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D8" w:rsidRPr="009365C5" w:rsidRDefault="00AF1FD8" w:rsidP="00AF1FD8">
      <w:pPr>
        <w:shd w:val="clear" w:color="auto" w:fill="FFFFFF"/>
        <w:spacing w:line="360" w:lineRule="atLeast"/>
        <w:jc w:val="center"/>
        <w:rPr>
          <w:rFonts w:eastAsia="Times New Roman" w:cs="Tahoma"/>
          <w:b/>
          <w:sz w:val="36"/>
          <w:szCs w:val="24"/>
          <w:lang w:eastAsia="en-GB"/>
        </w:rPr>
      </w:pPr>
    </w:p>
    <w:p w:rsidR="00AF1FD8" w:rsidRPr="009365C5" w:rsidRDefault="00AF1FD8" w:rsidP="00AF1FD8">
      <w:pPr>
        <w:shd w:val="clear" w:color="auto" w:fill="FFFFFF"/>
        <w:spacing w:after="0" w:line="276" w:lineRule="auto"/>
        <w:ind w:left="5103"/>
        <w:rPr>
          <w:b/>
          <w:sz w:val="28"/>
        </w:rPr>
      </w:pPr>
    </w:p>
    <w:p w:rsidR="00AF1FD8" w:rsidRPr="009365C5" w:rsidRDefault="00AF1FD8" w:rsidP="00AF1FD8">
      <w:pPr>
        <w:shd w:val="clear" w:color="auto" w:fill="FFFFFF"/>
        <w:spacing w:after="0" w:line="276" w:lineRule="auto"/>
        <w:ind w:left="5103"/>
        <w:rPr>
          <w:b/>
          <w:sz w:val="28"/>
        </w:rPr>
      </w:pPr>
      <w:r w:rsidRPr="009365C5">
        <w:rPr>
          <w:b/>
          <w:sz w:val="28"/>
        </w:rPr>
        <w:t xml:space="preserve">Komisja Nadzoru Finansowego </w:t>
      </w:r>
    </w:p>
    <w:p w:rsidR="00AF1FD8" w:rsidRPr="009365C5" w:rsidRDefault="00AF1FD8" w:rsidP="00AF1FD8">
      <w:pPr>
        <w:shd w:val="clear" w:color="auto" w:fill="FFFFFF"/>
        <w:spacing w:after="0" w:line="276" w:lineRule="auto"/>
        <w:ind w:left="5103"/>
        <w:rPr>
          <w:b/>
          <w:sz w:val="28"/>
        </w:rPr>
      </w:pPr>
      <w:r w:rsidRPr="009365C5">
        <w:rPr>
          <w:b/>
          <w:sz w:val="28"/>
        </w:rPr>
        <w:t xml:space="preserve">ul. Piękna 20 </w:t>
      </w:r>
    </w:p>
    <w:p w:rsidR="00AF1FD8" w:rsidRPr="009365C5" w:rsidRDefault="00AF1FD8" w:rsidP="00AF1FD8">
      <w:pPr>
        <w:shd w:val="clear" w:color="auto" w:fill="FFFFFF"/>
        <w:spacing w:after="0" w:line="276" w:lineRule="auto"/>
        <w:ind w:left="5103"/>
        <w:rPr>
          <w:b/>
          <w:sz w:val="28"/>
        </w:rPr>
      </w:pPr>
      <w:r w:rsidRPr="009365C5">
        <w:rPr>
          <w:b/>
          <w:sz w:val="28"/>
        </w:rPr>
        <w:t xml:space="preserve">00-549 Warszawa </w:t>
      </w:r>
    </w:p>
    <w:p w:rsidR="00AF1FD8" w:rsidRPr="009365C5" w:rsidRDefault="00AF1FD8" w:rsidP="00AF1FD8">
      <w:pPr>
        <w:shd w:val="clear" w:color="auto" w:fill="FFFFFF"/>
        <w:spacing w:after="0" w:line="276" w:lineRule="auto"/>
        <w:ind w:left="5103"/>
        <w:rPr>
          <w:b/>
          <w:sz w:val="28"/>
        </w:rPr>
      </w:pPr>
      <w:r w:rsidRPr="009365C5">
        <w:rPr>
          <w:b/>
          <w:sz w:val="28"/>
        </w:rPr>
        <w:t>skr. poczt. 419</w:t>
      </w:r>
    </w:p>
    <w:p w:rsidR="00AF1FD8" w:rsidRPr="009365C5" w:rsidRDefault="00AF1FD8" w:rsidP="00AF1FD8">
      <w:pPr>
        <w:shd w:val="clear" w:color="auto" w:fill="FFFFFF"/>
        <w:spacing w:after="0" w:line="276" w:lineRule="auto"/>
        <w:ind w:left="5103"/>
        <w:rPr>
          <w:rFonts w:eastAsia="Times New Roman" w:cs="Tahoma"/>
          <w:b/>
          <w:sz w:val="44"/>
          <w:szCs w:val="24"/>
          <w:lang w:eastAsia="en-GB"/>
        </w:rPr>
      </w:pPr>
      <w:r w:rsidRPr="009365C5">
        <w:rPr>
          <w:b/>
          <w:sz w:val="28"/>
        </w:rPr>
        <w:t>ePUAP: /2447pvjake/SkrytkaESP</w:t>
      </w:r>
    </w:p>
    <w:p w:rsidR="00AF1FD8" w:rsidRPr="009365C5" w:rsidRDefault="00AF1FD8" w:rsidP="00AF1FD8">
      <w:pPr>
        <w:shd w:val="clear" w:color="auto" w:fill="FFFFFF"/>
        <w:spacing w:line="360" w:lineRule="atLeast"/>
        <w:jc w:val="center"/>
        <w:rPr>
          <w:rFonts w:eastAsia="Times New Roman" w:cs="Tahoma"/>
          <w:b/>
          <w:sz w:val="36"/>
          <w:szCs w:val="24"/>
          <w:lang w:eastAsia="en-GB"/>
        </w:rPr>
      </w:pPr>
    </w:p>
    <w:p w:rsidR="00AF1FD8" w:rsidRPr="009365C5" w:rsidRDefault="00AF1FD8" w:rsidP="00AF1FD8">
      <w:pPr>
        <w:shd w:val="clear" w:color="auto" w:fill="FFFFFF"/>
        <w:spacing w:line="360" w:lineRule="atLeast"/>
        <w:jc w:val="center"/>
        <w:rPr>
          <w:rFonts w:eastAsia="Times New Roman" w:cs="Tahoma"/>
          <w:b/>
          <w:sz w:val="36"/>
          <w:szCs w:val="24"/>
          <w:lang w:eastAsia="en-GB"/>
        </w:rPr>
      </w:pPr>
    </w:p>
    <w:p w:rsidR="00AF1FD8" w:rsidRPr="009365C5" w:rsidRDefault="00AF1FD8" w:rsidP="00AF1FD8">
      <w:pPr>
        <w:shd w:val="clear" w:color="auto" w:fill="FFFFFF"/>
        <w:spacing w:line="360" w:lineRule="atLeast"/>
        <w:jc w:val="center"/>
        <w:rPr>
          <w:rFonts w:eastAsia="Times New Roman" w:cs="Tahoma"/>
          <w:b/>
          <w:sz w:val="36"/>
          <w:szCs w:val="24"/>
          <w:lang w:eastAsia="en-GB"/>
        </w:rPr>
      </w:pPr>
    </w:p>
    <w:p w:rsidR="00AF1FD8" w:rsidRPr="009365C5" w:rsidRDefault="00AF1FD8" w:rsidP="00AF1FD8">
      <w:pPr>
        <w:shd w:val="clear" w:color="auto" w:fill="FFFFFF"/>
        <w:spacing w:line="360" w:lineRule="atLeast"/>
        <w:jc w:val="center"/>
        <w:rPr>
          <w:rFonts w:eastAsia="Times New Roman" w:cs="Tahoma"/>
          <w:b/>
          <w:sz w:val="36"/>
          <w:szCs w:val="24"/>
          <w:lang w:eastAsia="en-GB"/>
        </w:rPr>
      </w:pPr>
    </w:p>
    <w:p w:rsidR="00AF1FD8" w:rsidRPr="009365C5" w:rsidRDefault="00AF1FD8" w:rsidP="00AF1FD8">
      <w:pPr>
        <w:shd w:val="clear" w:color="auto" w:fill="FFFFFF"/>
        <w:spacing w:line="360" w:lineRule="atLeast"/>
        <w:jc w:val="center"/>
        <w:rPr>
          <w:rFonts w:eastAsia="Times New Roman" w:cs="Tahoma"/>
          <w:b/>
          <w:sz w:val="48"/>
          <w:szCs w:val="24"/>
          <w:lang w:eastAsia="en-GB"/>
        </w:rPr>
      </w:pPr>
      <w:r w:rsidRPr="009365C5">
        <w:rPr>
          <w:rFonts w:eastAsia="Times New Roman" w:cs="Tahoma"/>
          <w:b/>
          <w:sz w:val="48"/>
          <w:szCs w:val="24"/>
          <w:lang w:eastAsia="en-GB"/>
        </w:rPr>
        <w:t xml:space="preserve">Wniosek do Komisji Nadzoru Finansowego </w:t>
      </w:r>
      <w:r w:rsidRPr="009365C5">
        <w:rPr>
          <w:rFonts w:eastAsia="Times New Roman" w:cs="Tahoma"/>
          <w:b/>
          <w:sz w:val="48"/>
          <w:szCs w:val="24"/>
          <w:lang w:eastAsia="en-GB"/>
        </w:rPr>
        <w:br/>
        <w:t xml:space="preserve">o </w:t>
      </w:r>
      <w:r>
        <w:rPr>
          <w:rFonts w:eastAsia="Times New Roman" w:cs="Tahoma"/>
          <w:b/>
          <w:sz w:val="48"/>
          <w:szCs w:val="24"/>
          <w:lang w:eastAsia="en-GB"/>
        </w:rPr>
        <w:t>wydanie z</w:t>
      </w:r>
      <w:r w:rsidRPr="009365C5">
        <w:rPr>
          <w:rFonts w:eastAsia="Times New Roman" w:cs="Tahoma"/>
          <w:b/>
          <w:sz w:val="48"/>
          <w:szCs w:val="24"/>
          <w:lang w:eastAsia="en-GB"/>
        </w:rPr>
        <w:t xml:space="preserve">ezwolenia na świadczenie usług płatniczych w charakterze </w:t>
      </w:r>
      <w:r w:rsidRPr="009365C5">
        <w:rPr>
          <w:rFonts w:eastAsia="Times New Roman" w:cs="Tahoma"/>
          <w:b/>
          <w:sz w:val="48"/>
          <w:szCs w:val="24"/>
          <w:lang w:eastAsia="en-GB"/>
        </w:rPr>
        <w:br/>
      </w:r>
      <w:r>
        <w:rPr>
          <w:rFonts w:eastAsia="Times New Roman" w:cs="Tahoma"/>
          <w:b/>
          <w:sz w:val="48"/>
          <w:szCs w:val="24"/>
          <w:lang w:eastAsia="en-GB"/>
        </w:rPr>
        <w:t>krajowej insty</w:t>
      </w:r>
      <w:r w:rsidRPr="009365C5">
        <w:rPr>
          <w:rFonts w:eastAsia="Times New Roman" w:cs="Tahoma"/>
          <w:b/>
          <w:sz w:val="48"/>
          <w:szCs w:val="24"/>
          <w:lang w:eastAsia="en-GB"/>
        </w:rPr>
        <w:t>tucji płatniczej</w:t>
      </w:r>
    </w:p>
    <w:p w:rsidR="00AF1FD8" w:rsidRPr="009365C5" w:rsidRDefault="00AF1FD8" w:rsidP="00AF1FD8">
      <w:pPr>
        <w:shd w:val="clear" w:color="auto" w:fill="FFFFFF"/>
        <w:spacing w:line="360" w:lineRule="atLeast"/>
        <w:jc w:val="center"/>
        <w:rPr>
          <w:rFonts w:eastAsia="Times New Roman" w:cs="Tahoma"/>
          <w:b/>
          <w:sz w:val="48"/>
          <w:szCs w:val="24"/>
          <w:lang w:eastAsia="en-GB"/>
        </w:rPr>
      </w:pPr>
    </w:p>
    <w:p w:rsidR="00AF1FD8" w:rsidRPr="009365C5" w:rsidRDefault="00AF1FD8" w:rsidP="00AF1FD8">
      <w:pPr>
        <w:shd w:val="clear" w:color="auto" w:fill="FFFFFF"/>
        <w:spacing w:line="360" w:lineRule="atLeast"/>
        <w:jc w:val="both"/>
        <w:rPr>
          <w:rFonts w:eastAsia="Times New Roman" w:cs="Tahoma"/>
          <w:sz w:val="32"/>
          <w:szCs w:val="24"/>
          <w:lang w:eastAsia="en-GB"/>
        </w:rPr>
      </w:pPr>
      <w:r w:rsidRPr="009365C5">
        <w:rPr>
          <w:rFonts w:eastAsia="Times New Roman" w:cs="Tahoma"/>
          <w:sz w:val="32"/>
          <w:szCs w:val="24"/>
          <w:lang w:eastAsia="en-GB"/>
        </w:rPr>
        <w:t xml:space="preserve">na podstawie </w:t>
      </w:r>
      <w:r>
        <w:rPr>
          <w:rFonts w:eastAsia="Times New Roman" w:cs="Tahoma"/>
          <w:sz w:val="32"/>
          <w:szCs w:val="24"/>
          <w:u w:val="single"/>
          <w:lang w:eastAsia="en-GB"/>
        </w:rPr>
        <w:t>art. 60 ust. 1 i 2</w:t>
      </w:r>
      <w:r>
        <w:rPr>
          <w:rFonts w:eastAsia="Times New Roman" w:cs="Tahoma"/>
          <w:sz w:val="32"/>
          <w:szCs w:val="24"/>
          <w:lang w:eastAsia="en-GB"/>
        </w:rPr>
        <w:t xml:space="preserve"> </w:t>
      </w:r>
      <w:r w:rsidRPr="009365C5">
        <w:rPr>
          <w:rFonts w:eastAsia="Times New Roman" w:cs="Tahoma"/>
          <w:sz w:val="32"/>
          <w:szCs w:val="24"/>
          <w:lang w:eastAsia="en-GB"/>
        </w:rPr>
        <w:t xml:space="preserve">ustawy z </w:t>
      </w:r>
      <w:r>
        <w:rPr>
          <w:rFonts w:eastAsia="Times New Roman" w:cs="Tahoma"/>
          <w:sz w:val="32"/>
          <w:szCs w:val="24"/>
          <w:lang w:eastAsia="en-GB"/>
        </w:rPr>
        <w:t>d</w:t>
      </w:r>
      <w:r w:rsidRPr="009365C5">
        <w:rPr>
          <w:rFonts w:eastAsia="Times New Roman" w:cs="Tahoma"/>
          <w:sz w:val="32"/>
          <w:szCs w:val="24"/>
          <w:lang w:eastAsia="en-GB"/>
        </w:rPr>
        <w:t xml:space="preserve">nia 19 sierpnia 2011 r. </w:t>
      </w:r>
      <w:r>
        <w:rPr>
          <w:rFonts w:eastAsia="Times New Roman" w:cs="Tahoma"/>
          <w:sz w:val="32"/>
          <w:szCs w:val="24"/>
          <w:lang w:eastAsia="en-GB"/>
        </w:rPr>
        <w:br/>
      </w:r>
      <w:r w:rsidRPr="009365C5">
        <w:rPr>
          <w:rFonts w:eastAsia="Times New Roman" w:cs="Tahoma"/>
          <w:sz w:val="32"/>
          <w:szCs w:val="24"/>
          <w:lang w:eastAsia="en-GB"/>
        </w:rPr>
        <w:t>o usługach płatniczych.</w:t>
      </w:r>
    </w:p>
    <w:p w:rsidR="00AF1FD8" w:rsidRPr="009365C5"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r w:rsidRPr="009365C5">
        <w:rPr>
          <w:rFonts w:eastAsia="Times New Roman" w:cs="Tahoma"/>
          <w:b/>
          <w:bCs/>
          <w:sz w:val="24"/>
          <w:szCs w:val="24"/>
          <w:lang w:eastAsia="en-GB"/>
        </w:rPr>
        <w:lastRenderedPageBreak/>
        <w:t>SPIS TREŚCI</w:t>
      </w:r>
    </w:p>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9973AA" w:rsidRDefault="00AF1FD8">
      <w:pPr>
        <w:pStyle w:val="Spistreci1"/>
        <w:rPr>
          <w:rFonts w:eastAsiaTheme="minorEastAsia"/>
          <w:noProof/>
          <w:lang w:eastAsia="pl-PL"/>
        </w:rPr>
      </w:pPr>
      <w:r w:rsidRPr="009365C5">
        <w:rPr>
          <w:rFonts w:cs="Tahoma"/>
          <w:bCs/>
          <w:sz w:val="24"/>
          <w:szCs w:val="24"/>
          <w:lang w:eastAsia="en-GB"/>
        </w:rPr>
        <w:fldChar w:fldCharType="begin"/>
      </w:r>
      <w:r w:rsidRPr="009365C5">
        <w:rPr>
          <w:rFonts w:cs="Tahoma"/>
          <w:bCs/>
          <w:sz w:val="24"/>
          <w:szCs w:val="24"/>
          <w:lang w:eastAsia="en-GB"/>
        </w:rPr>
        <w:instrText xml:space="preserve"> TOC \o "1-1" \h \z \u </w:instrText>
      </w:r>
      <w:r w:rsidRPr="009365C5">
        <w:rPr>
          <w:rFonts w:cs="Tahoma"/>
          <w:bCs/>
          <w:sz w:val="24"/>
          <w:szCs w:val="24"/>
          <w:lang w:eastAsia="en-GB"/>
        </w:rPr>
        <w:fldChar w:fldCharType="separate"/>
      </w:r>
      <w:hyperlink w:anchor="_Toc144464286" w:history="1">
        <w:r w:rsidR="009973AA" w:rsidRPr="004D052F">
          <w:rPr>
            <w:rStyle w:val="Hipercze"/>
            <w:rFonts w:eastAsia="Times New Roman" w:cstheme="minorHAnsi"/>
            <w:b/>
            <w:noProof/>
            <w:lang w:eastAsia="en-GB"/>
          </w:rPr>
          <w:t>Checklista i zestawienie załączników</w:t>
        </w:r>
        <w:r w:rsidR="009973AA">
          <w:rPr>
            <w:noProof/>
            <w:webHidden/>
          </w:rPr>
          <w:tab/>
        </w:r>
        <w:r w:rsidR="009973AA">
          <w:rPr>
            <w:noProof/>
            <w:webHidden/>
          </w:rPr>
          <w:fldChar w:fldCharType="begin"/>
        </w:r>
        <w:r w:rsidR="009973AA">
          <w:rPr>
            <w:noProof/>
            <w:webHidden/>
          </w:rPr>
          <w:instrText xml:space="preserve"> PAGEREF _Toc144464286 \h </w:instrText>
        </w:r>
        <w:r w:rsidR="009973AA">
          <w:rPr>
            <w:noProof/>
            <w:webHidden/>
          </w:rPr>
        </w:r>
        <w:r w:rsidR="009973AA">
          <w:rPr>
            <w:noProof/>
            <w:webHidden/>
          </w:rPr>
          <w:fldChar w:fldCharType="separate"/>
        </w:r>
        <w:r w:rsidR="009973AA">
          <w:rPr>
            <w:noProof/>
            <w:webHidden/>
          </w:rPr>
          <w:t>3</w:t>
        </w:r>
        <w:r w:rsidR="009973AA">
          <w:rPr>
            <w:noProof/>
            <w:webHidden/>
          </w:rPr>
          <w:fldChar w:fldCharType="end"/>
        </w:r>
      </w:hyperlink>
    </w:p>
    <w:p w:rsidR="009973AA" w:rsidRDefault="002C40D7">
      <w:pPr>
        <w:pStyle w:val="Spistreci1"/>
        <w:rPr>
          <w:rFonts w:eastAsiaTheme="minorEastAsia"/>
          <w:noProof/>
          <w:lang w:eastAsia="pl-PL"/>
        </w:rPr>
      </w:pPr>
      <w:hyperlink w:anchor="_Toc144464287" w:history="1">
        <w:r w:rsidR="009973AA" w:rsidRPr="004D052F">
          <w:rPr>
            <w:rStyle w:val="Hipercze"/>
            <w:rFonts w:eastAsia="Times New Roman" w:cstheme="minorHAnsi"/>
            <w:b/>
            <w:noProof/>
            <w:lang w:eastAsia="en-GB"/>
          </w:rPr>
          <w:t>Oświadczenie Wnioskodawcy w przedmiocie wniosku</w:t>
        </w:r>
        <w:r w:rsidR="009973AA">
          <w:rPr>
            <w:noProof/>
            <w:webHidden/>
          </w:rPr>
          <w:tab/>
        </w:r>
        <w:r w:rsidR="009973AA">
          <w:rPr>
            <w:noProof/>
            <w:webHidden/>
          </w:rPr>
          <w:fldChar w:fldCharType="begin"/>
        </w:r>
        <w:r w:rsidR="009973AA">
          <w:rPr>
            <w:noProof/>
            <w:webHidden/>
          </w:rPr>
          <w:instrText xml:space="preserve"> PAGEREF _Toc144464287 \h </w:instrText>
        </w:r>
        <w:r w:rsidR="009973AA">
          <w:rPr>
            <w:noProof/>
            <w:webHidden/>
          </w:rPr>
        </w:r>
        <w:r w:rsidR="009973AA">
          <w:rPr>
            <w:noProof/>
            <w:webHidden/>
          </w:rPr>
          <w:fldChar w:fldCharType="separate"/>
        </w:r>
        <w:r w:rsidR="009973AA">
          <w:rPr>
            <w:noProof/>
            <w:webHidden/>
          </w:rPr>
          <w:t>5</w:t>
        </w:r>
        <w:r w:rsidR="009973AA">
          <w:rPr>
            <w:noProof/>
            <w:webHidden/>
          </w:rPr>
          <w:fldChar w:fldCharType="end"/>
        </w:r>
      </w:hyperlink>
    </w:p>
    <w:p w:rsidR="009973AA" w:rsidRDefault="002C40D7">
      <w:pPr>
        <w:pStyle w:val="Spistreci1"/>
        <w:rPr>
          <w:rFonts w:eastAsiaTheme="minorEastAsia"/>
          <w:noProof/>
          <w:lang w:eastAsia="pl-PL"/>
        </w:rPr>
      </w:pPr>
      <w:hyperlink w:anchor="_Toc144464288" w:history="1">
        <w:r w:rsidR="009973AA" w:rsidRPr="004D052F">
          <w:rPr>
            <w:rStyle w:val="Hipercze"/>
            <w:rFonts w:eastAsia="Times New Roman" w:cstheme="minorHAnsi"/>
            <w:b/>
            <w:noProof/>
            <w:lang w:eastAsia="en-GB"/>
          </w:rPr>
          <w:t>SEKCJA 1: Objaśnienia dotyczące wniosku oraz załączników</w:t>
        </w:r>
        <w:r w:rsidR="009973AA">
          <w:rPr>
            <w:noProof/>
            <w:webHidden/>
          </w:rPr>
          <w:tab/>
        </w:r>
        <w:r w:rsidR="009973AA">
          <w:rPr>
            <w:noProof/>
            <w:webHidden/>
          </w:rPr>
          <w:fldChar w:fldCharType="begin"/>
        </w:r>
        <w:r w:rsidR="009973AA">
          <w:rPr>
            <w:noProof/>
            <w:webHidden/>
          </w:rPr>
          <w:instrText xml:space="preserve"> PAGEREF _Toc144464288 \h </w:instrText>
        </w:r>
        <w:r w:rsidR="009973AA">
          <w:rPr>
            <w:noProof/>
            <w:webHidden/>
          </w:rPr>
        </w:r>
        <w:r w:rsidR="009973AA">
          <w:rPr>
            <w:noProof/>
            <w:webHidden/>
          </w:rPr>
          <w:fldChar w:fldCharType="separate"/>
        </w:r>
        <w:r w:rsidR="009973AA">
          <w:rPr>
            <w:noProof/>
            <w:webHidden/>
          </w:rPr>
          <w:t>6</w:t>
        </w:r>
        <w:r w:rsidR="009973AA">
          <w:rPr>
            <w:noProof/>
            <w:webHidden/>
          </w:rPr>
          <w:fldChar w:fldCharType="end"/>
        </w:r>
      </w:hyperlink>
    </w:p>
    <w:p w:rsidR="009973AA" w:rsidRDefault="002C40D7">
      <w:pPr>
        <w:pStyle w:val="Spistreci1"/>
        <w:rPr>
          <w:rFonts w:eastAsiaTheme="minorEastAsia"/>
          <w:noProof/>
          <w:lang w:eastAsia="pl-PL"/>
        </w:rPr>
      </w:pPr>
      <w:hyperlink w:anchor="_Toc144464289" w:history="1">
        <w:r w:rsidR="009973AA" w:rsidRPr="004D052F">
          <w:rPr>
            <w:rStyle w:val="Hipercze"/>
            <w:rFonts w:eastAsia="Times New Roman" w:cstheme="minorHAnsi"/>
            <w:b/>
            <w:noProof/>
            <w:lang w:eastAsia="en-GB"/>
          </w:rPr>
          <w:t>SEKCJA 2: Dane dotyczące Wnioskodawcy</w:t>
        </w:r>
        <w:r w:rsidR="009973AA">
          <w:rPr>
            <w:noProof/>
            <w:webHidden/>
          </w:rPr>
          <w:tab/>
        </w:r>
        <w:r w:rsidR="009973AA">
          <w:rPr>
            <w:noProof/>
            <w:webHidden/>
          </w:rPr>
          <w:fldChar w:fldCharType="begin"/>
        </w:r>
        <w:r w:rsidR="009973AA">
          <w:rPr>
            <w:noProof/>
            <w:webHidden/>
          </w:rPr>
          <w:instrText xml:space="preserve"> PAGEREF _Toc144464289 \h </w:instrText>
        </w:r>
        <w:r w:rsidR="009973AA">
          <w:rPr>
            <w:noProof/>
            <w:webHidden/>
          </w:rPr>
        </w:r>
        <w:r w:rsidR="009973AA">
          <w:rPr>
            <w:noProof/>
            <w:webHidden/>
          </w:rPr>
          <w:fldChar w:fldCharType="separate"/>
        </w:r>
        <w:r w:rsidR="009973AA">
          <w:rPr>
            <w:noProof/>
            <w:webHidden/>
          </w:rPr>
          <w:t>11</w:t>
        </w:r>
        <w:r w:rsidR="009973AA">
          <w:rPr>
            <w:noProof/>
            <w:webHidden/>
          </w:rPr>
          <w:fldChar w:fldCharType="end"/>
        </w:r>
      </w:hyperlink>
    </w:p>
    <w:p w:rsidR="009973AA" w:rsidRDefault="002C40D7">
      <w:pPr>
        <w:pStyle w:val="Spistreci1"/>
        <w:rPr>
          <w:rFonts w:eastAsiaTheme="minorEastAsia"/>
          <w:noProof/>
          <w:lang w:eastAsia="pl-PL"/>
        </w:rPr>
      </w:pPr>
      <w:hyperlink w:anchor="_Toc144464290" w:history="1">
        <w:r w:rsidR="009973AA" w:rsidRPr="004D052F">
          <w:rPr>
            <w:rStyle w:val="Hipercze"/>
            <w:rFonts w:eastAsia="Times New Roman" w:cstheme="minorHAnsi"/>
            <w:b/>
            <w:noProof/>
            <w:lang w:eastAsia="en-GB"/>
          </w:rPr>
          <w:t>SEKCJA 3: Wykaz usług płatniczych</w:t>
        </w:r>
        <w:r w:rsidR="009973AA">
          <w:rPr>
            <w:noProof/>
            <w:webHidden/>
          </w:rPr>
          <w:tab/>
        </w:r>
        <w:r w:rsidR="009973AA">
          <w:rPr>
            <w:noProof/>
            <w:webHidden/>
          </w:rPr>
          <w:fldChar w:fldCharType="begin"/>
        </w:r>
        <w:r w:rsidR="009973AA">
          <w:rPr>
            <w:noProof/>
            <w:webHidden/>
          </w:rPr>
          <w:instrText xml:space="preserve"> PAGEREF _Toc144464290 \h </w:instrText>
        </w:r>
        <w:r w:rsidR="009973AA">
          <w:rPr>
            <w:noProof/>
            <w:webHidden/>
          </w:rPr>
        </w:r>
        <w:r w:rsidR="009973AA">
          <w:rPr>
            <w:noProof/>
            <w:webHidden/>
          </w:rPr>
          <w:fldChar w:fldCharType="separate"/>
        </w:r>
        <w:r w:rsidR="009973AA">
          <w:rPr>
            <w:noProof/>
            <w:webHidden/>
          </w:rPr>
          <w:t>13</w:t>
        </w:r>
        <w:r w:rsidR="009973AA">
          <w:rPr>
            <w:noProof/>
            <w:webHidden/>
          </w:rPr>
          <w:fldChar w:fldCharType="end"/>
        </w:r>
      </w:hyperlink>
    </w:p>
    <w:p w:rsidR="009973AA" w:rsidRDefault="002C40D7">
      <w:pPr>
        <w:pStyle w:val="Spistreci1"/>
        <w:rPr>
          <w:rFonts w:eastAsiaTheme="minorEastAsia"/>
          <w:noProof/>
          <w:lang w:eastAsia="pl-PL"/>
        </w:rPr>
      </w:pPr>
      <w:hyperlink w:anchor="_Toc144464291" w:history="1">
        <w:r w:rsidR="009973AA" w:rsidRPr="004D052F">
          <w:rPr>
            <w:rStyle w:val="Hipercze"/>
            <w:rFonts w:eastAsia="Times New Roman" w:cstheme="minorHAnsi"/>
            <w:b/>
            <w:noProof/>
            <w:lang w:eastAsia="en-GB"/>
          </w:rPr>
          <w:t>SEKCJA 4: Program działalności</w:t>
        </w:r>
        <w:r w:rsidR="009973AA">
          <w:rPr>
            <w:noProof/>
            <w:webHidden/>
          </w:rPr>
          <w:tab/>
        </w:r>
        <w:r w:rsidR="009973AA">
          <w:rPr>
            <w:noProof/>
            <w:webHidden/>
          </w:rPr>
          <w:fldChar w:fldCharType="begin"/>
        </w:r>
        <w:r w:rsidR="009973AA">
          <w:rPr>
            <w:noProof/>
            <w:webHidden/>
          </w:rPr>
          <w:instrText xml:space="preserve"> PAGEREF _Toc144464291 \h </w:instrText>
        </w:r>
        <w:r w:rsidR="009973AA">
          <w:rPr>
            <w:noProof/>
            <w:webHidden/>
          </w:rPr>
        </w:r>
        <w:r w:rsidR="009973AA">
          <w:rPr>
            <w:noProof/>
            <w:webHidden/>
          </w:rPr>
          <w:fldChar w:fldCharType="separate"/>
        </w:r>
        <w:r w:rsidR="009973AA">
          <w:rPr>
            <w:noProof/>
            <w:webHidden/>
          </w:rPr>
          <w:t>14</w:t>
        </w:r>
        <w:r w:rsidR="009973AA">
          <w:rPr>
            <w:noProof/>
            <w:webHidden/>
          </w:rPr>
          <w:fldChar w:fldCharType="end"/>
        </w:r>
      </w:hyperlink>
    </w:p>
    <w:p w:rsidR="009973AA" w:rsidRDefault="002C40D7">
      <w:pPr>
        <w:pStyle w:val="Spistreci1"/>
        <w:rPr>
          <w:rFonts w:eastAsiaTheme="minorEastAsia"/>
          <w:noProof/>
          <w:lang w:eastAsia="pl-PL"/>
        </w:rPr>
      </w:pPr>
      <w:hyperlink w:anchor="_Toc144464292" w:history="1">
        <w:r w:rsidR="009973AA" w:rsidRPr="004D052F">
          <w:rPr>
            <w:rStyle w:val="Hipercze"/>
            <w:rFonts w:eastAsia="Times New Roman" w:cstheme="minorHAnsi"/>
            <w:b/>
            <w:noProof/>
            <w:lang w:eastAsia="en-GB"/>
          </w:rPr>
          <w:t>SEKCJA 5: Plan Finansowy</w:t>
        </w:r>
        <w:r w:rsidR="009973AA">
          <w:rPr>
            <w:noProof/>
            <w:webHidden/>
          </w:rPr>
          <w:tab/>
        </w:r>
        <w:r w:rsidR="009973AA">
          <w:rPr>
            <w:noProof/>
            <w:webHidden/>
          </w:rPr>
          <w:fldChar w:fldCharType="begin"/>
        </w:r>
        <w:r w:rsidR="009973AA">
          <w:rPr>
            <w:noProof/>
            <w:webHidden/>
          </w:rPr>
          <w:instrText xml:space="preserve"> PAGEREF _Toc144464292 \h </w:instrText>
        </w:r>
        <w:r w:rsidR="009973AA">
          <w:rPr>
            <w:noProof/>
            <w:webHidden/>
          </w:rPr>
        </w:r>
        <w:r w:rsidR="009973AA">
          <w:rPr>
            <w:noProof/>
            <w:webHidden/>
          </w:rPr>
          <w:fldChar w:fldCharType="separate"/>
        </w:r>
        <w:r w:rsidR="009973AA">
          <w:rPr>
            <w:noProof/>
            <w:webHidden/>
          </w:rPr>
          <w:t>20</w:t>
        </w:r>
        <w:r w:rsidR="009973AA">
          <w:rPr>
            <w:noProof/>
            <w:webHidden/>
          </w:rPr>
          <w:fldChar w:fldCharType="end"/>
        </w:r>
      </w:hyperlink>
    </w:p>
    <w:p w:rsidR="009973AA" w:rsidRDefault="002C40D7">
      <w:pPr>
        <w:pStyle w:val="Spistreci1"/>
        <w:rPr>
          <w:rFonts w:eastAsiaTheme="minorEastAsia"/>
          <w:noProof/>
          <w:lang w:eastAsia="pl-PL"/>
        </w:rPr>
      </w:pPr>
      <w:hyperlink w:anchor="_Toc144464293" w:history="1">
        <w:r w:rsidR="009973AA" w:rsidRPr="004D052F">
          <w:rPr>
            <w:rStyle w:val="Hipercze"/>
            <w:rFonts w:eastAsia="Times New Roman" w:cstheme="minorHAnsi"/>
            <w:b/>
            <w:noProof/>
            <w:lang w:eastAsia="en-GB"/>
          </w:rPr>
          <w:t>SEKCJA 6: Projekty umów zawieranych przez Wnioskodawcę  w zakresie świadczenia usług płatniczych</w:t>
        </w:r>
        <w:r w:rsidR="009973AA">
          <w:rPr>
            <w:noProof/>
            <w:webHidden/>
          </w:rPr>
          <w:tab/>
        </w:r>
        <w:r w:rsidR="009973AA">
          <w:rPr>
            <w:noProof/>
            <w:webHidden/>
          </w:rPr>
          <w:fldChar w:fldCharType="begin"/>
        </w:r>
        <w:r w:rsidR="009973AA">
          <w:rPr>
            <w:noProof/>
            <w:webHidden/>
          </w:rPr>
          <w:instrText xml:space="preserve"> PAGEREF _Toc144464293 \h </w:instrText>
        </w:r>
        <w:r w:rsidR="009973AA">
          <w:rPr>
            <w:noProof/>
            <w:webHidden/>
          </w:rPr>
        </w:r>
        <w:r w:rsidR="009973AA">
          <w:rPr>
            <w:noProof/>
            <w:webHidden/>
          </w:rPr>
          <w:fldChar w:fldCharType="separate"/>
        </w:r>
        <w:r w:rsidR="009973AA">
          <w:rPr>
            <w:noProof/>
            <w:webHidden/>
          </w:rPr>
          <w:t>22</w:t>
        </w:r>
        <w:r w:rsidR="009973AA">
          <w:rPr>
            <w:noProof/>
            <w:webHidden/>
          </w:rPr>
          <w:fldChar w:fldCharType="end"/>
        </w:r>
      </w:hyperlink>
    </w:p>
    <w:p w:rsidR="009973AA" w:rsidRDefault="002C40D7">
      <w:pPr>
        <w:pStyle w:val="Spistreci1"/>
        <w:rPr>
          <w:rFonts w:eastAsiaTheme="minorEastAsia"/>
          <w:noProof/>
          <w:lang w:eastAsia="pl-PL"/>
        </w:rPr>
      </w:pPr>
      <w:hyperlink w:anchor="_Toc144464294" w:history="1">
        <w:r w:rsidR="009973AA" w:rsidRPr="004D052F">
          <w:rPr>
            <w:rStyle w:val="Hipercze"/>
            <w:rFonts w:eastAsia="Times New Roman" w:cstheme="minorHAnsi"/>
            <w:b/>
            <w:noProof/>
            <w:lang w:eastAsia="en-GB"/>
          </w:rPr>
          <w:t>SEKCJA 7: Dokumenty potwierdzające posiadanie funduszy własnych  w wymaganej wysokości</w:t>
        </w:r>
        <w:r w:rsidR="009973AA">
          <w:rPr>
            <w:noProof/>
            <w:webHidden/>
          </w:rPr>
          <w:tab/>
        </w:r>
        <w:r w:rsidR="009973AA">
          <w:rPr>
            <w:noProof/>
            <w:webHidden/>
          </w:rPr>
          <w:fldChar w:fldCharType="begin"/>
        </w:r>
        <w:r w:rsidR="009973AA">
          <w:rPr>
            <w:noProof/>
            <w:webHidden/>
          </w:rPr>
          <w:instrText xml:space="preserve"> PAGEREF _Toc144464294 \h </w:instrText>
        </w:r>
        <w:r w:rsidR="009973AA">
          <w:rPr>
            <w:noProof/>
            <w:webHidden/>
          </w:rPr>
        </w:r>
        <w:r w:rsidR="009973AA">
          <w:rPr>
            <w:noProof/>
            <w:webHidden/>
          </w:rPr>
          <w:fldChar w:fldCharType="separate"/>
        </w:r>
        <w:r w:rsidR="009973AA">
          <w:rPr>
            <w:noProof/>
            <w:webHidden/>
          </w:rPr>
          <w:t>23</w:t>
        </w:r>
        <w:r w:rsidR="009973AA">
          <w:rPr>
            <w:noProof/>
            <w:webHidden/>
          </w:rPr>
          <w:fldChar w:fldCharType="end"/>
        </w:r>
      </w:hyperlink>
    </w:p>
    <w:p w:rsidR="009973AA" w:rsidRDefault="002C40D7">
      <w:pPr>
        <w:pStyle w:val="Spistreci1"/>
        <w:rPr>
          <w:rFonts w:eastAsiaTheme="minorEastAsia"/>
          <w:noProof/>
          <w:lang w:eastAsia="pl-PL"/>
        </w:rPr>
      </w:pPr>
      <w:hyperlink w:anchor="_Toc144464295" w:history="1">
        <w:r w:rsidR="009973AA" w:rsidRPr="004D052F">
          <w:rPr>
            <w:rStyle w:val="Hipercze"/>
            <w:rFonts w:eastAsia="Times New Roman" w:cstheme="minorHAnsi"/>
            <w:b/>
            <w:noProof/>
            <w:lang w:eastAsia="en-GB"/>
          </w:rPr>
          <w:t xml:space="preserve">SEKCJA 8: Informacja na temat sposobu ochrony środków pieniężnych (dotyczy wyłącznie planowanego świadczenia usług płatniczych wymienionych  w sekcji </w:t>
        </w:r>
        <w:r w:rsidR="009973AA" w:rsidRPr="004D052F">
          <w:rPr>
            <w:rStyle w:val="Hipercze"/>
            <w:rFonts w:cstheme="minorHAnsi"/>
            <w:b/>
            <w:noProof/>
          </w:rPr>
          <w:t>3</w:t>
        </w:r>
        <w:r w:rsidR="009973AA" w:rsidRPr="004D052F">
          <w:rPr>
            <w:rStyle w:val="Hipercze"/>
            <w:rFonts w:eastAsia="Times New Roman" w:cstheme="minorHAnsi"/>
            <w:b/>
            <w:noProof/>
            <w:lang w:eastAsia="en-GB"/>
          </w:rPr>
          <w:t xml:space="preserve"> pkt. 3.1-3.6)</w:t>
        </w:r>
        <w:r w:rsidR="009973AA">
          <w:rPr>
            <w:noProof/>
            <w:webHidden/>
          </w:rPr>
          <w:tab/>
        </w:r>
        <w:r w:rsidR="009973AA">
          <w:rPr>
            <w:noProof/>
            <w:webHidden/>
          </w:rPr>
          <w:fldChar w:fldCharType="begin"/>
        </w:r>
        <w:r w:rsidR="009973AA">
          <w:rPr>
            <w:noProof/>
            <w:webHidden/>
          </w:rPr>
          <w:instrText xml:space="preserve"> PAGEREF _Toc144464295 \h </w:instrText>
        </w:r>
        <w:r w:rsidR="009973AA">
          <w:rPr>
            <w:noProof/>
            <w:webHidden/>
          </w:rPr>
        </w:r>
        <w:r w:rsidR="009973AA">
          <w:rPr>
            <w:noProof/>
            <w:webHidden/>
          </w:rPr>
          <w:fldChar w:fldCharType="separate"/>
        </w:r>
        <w:r w:rsidR="009973AA">
          <w:rPr>
            <w:noProof/>
            <w:webHidden/>
          </w:rPr>
          <w:t>25</w:t>
        </w:r>
        <w:r w:rsidR="009973AA">
          <w:rPr>
            <w:noProof/>
            <w:webHidden/>
          </w:rPr>
          <w:fldChar w:fldCharType="end"/>
        </w:r>
      </w:hyperlink>
    </w:p>
    <w:p w:rsidR="009973AA" w:rsidRDefault="002C40D7">
      <w:pPr>
        <w:pStyle w:val="Spistreci1"/>
        <w:rPr>
          <w:rFonts w:eastAsiaTheme="minorEastAsia"/>
          <w:noProof/>
          <w:lang w:eastAsia="pl-PL"/>
        </w:rPr>
      </w:pPr>
      <w:hyperlink w:anchor="_Toc144464296" w:history="1">
        <w:r w:rsidR="009973AA" w:rsidRPr="004D052F">
          <w:rPr>
            <w:rStyle w:val="Hipercze"/>
            <w:rFonts w:eastAsia="Times New Roman" w:cstheme="minorHAnsi"/>
            <w:b/>
            <w:noProof/>
            <w:lang w:eastAsia="en-GB"/>
          </w:rPr>
          <w:t>SEKCJA 9: System zarządzania ryzykiem i kontroli wewnętrznej</w:t>
        </w:r>
        <w:r w:rsidR="009973AA">
          <w:rPr>
            <w:noProof/>
            <w:webHidden/>
          </w:rPr>
          <w:tab/>
        </w:r>
        <w:r w:rsidR="009973AA">
          <w:rPr>
            <w:noProof/>
            <w:webHidden/>
          </w:rPr>
          <w:fldChar w:fldCharType="begin"/>
        </w:r>
        <w:r w:rsidR="009973AA">
          <w:rPr>
            <w:noProof/>
            <w:webHidden/>
          </w:rPr>
          <w:instrText xml:space="preserve"> PAGEREF _Toc144464296 \h </w:instrText>
        </w:r>
        <w:r w:rsidR="009973AA">
          <w:rPr>
            <w:noProof/>
            <w:webHidden/>
          </w:rPr>
        </w:r>
        <w:r w:rsidR="009973AA">
          <w:rPr>
            <w:noProof/>
            <w:webHidden/>
          </w:rPr>
          <w:fldChar w:fldCharType="separate"/>
        </w:r>
        <w:r w:rsidR="009973AA">
          <w:rPr>
            <w:noProof/>
            <w:webHidden/>
          </w:rPr>
          <w:t>27</w:t>
        </w:r>
        <w:r w:rsidR="009973AA">
          <w:rPr>
            <w:noProof/>
            <w:webHidden/>
          </w:rPr>
          <w:fldChar w:fldCharType="end"/>
        </w:r>
      </w:hyperlink>
    </w:p>
    <w:p w:rsidR="009973AA" w:rsidRDefault="002C40D7">
      <w:pPr>
        <w:pStyle w:val="Spistreci1"/>
        <w:rPr>
          <w:rFonts w:eastAsiaTheme="minorEastAsia"/>
          <w:noProof/>
          <w:lang w:eastAsia="pl-PL"/>
        </w:rPr>
      </w:pPr>
      <w:hyperlink w:anchor="_Toc144464297" w:history="1">
        <w:r w:rsidR="009973AA" w:rsidRPr="004D052F">
          <w:rPr>
            <w:rStyle w:val="Hipercze"/>
            <w:rFonts w:eastAsia="Times New Roman" w:cstheme="minorHAnsi"/>
            <w:b/>
            <w:noProof/>
            <w:lang w:eastAsia="en-GB"/>
          </w:rPr>
          <w:t>SEKCJA 10: Opis bliskich powiązań</w:t>
        </w:r>
        <w:r w:rsidR="009973AA">
          <w:rPr>
            <w:noProof/>
            <w:webHidden/>
          </w:rPr>
          <w:tab/>
        </w:r>
        <w:r w:rsidR="009973AA">
          <w:rPr>
            <w:noProof/>
            <w:webHidden/>
          </w:rPr>
          <w:fldChar w:fldCharType="begin"/>
        </w:r>
        <w:r w:rsidR="009973AA">
          <w:rPr>
            <w:noProof/>
            <w:webHidden/>
          </w:rPr>
          <w:instrText xml:space="preserve"> PAGEREF _Toc144464297 \h </w:instrText>
        </w:r>
        <w:r w:rsidR="009973AA">
          <w:rPr>
            <w:noProof/>
            <w:webHidden/>
          </w:rPr>
        </w:r>
        <w:r w:rsidR="009973AA">
          <w:rPr>
            <w:noProof/>
            <w:webHidden/>
          </w:rPr>
          <w:fldChar w:fldCharType="separate"/>
        </w:r>
        <w:r w:rsidR="009973AA">
          <w:rPr>
            <w:noProof/>
            <w:webHidden/>
          </w:rPr>
          <w:t>40</w:t>
        </w:r>
        <w:r w:rsidR="009973AA">
          <w:rPr>
            <w:noProof/>
            <w:webHidden/>
          </w:rPr>
          <w:fldChar w:fldCharType="end"/>
        </w:r>
      </w:hyperlink>
    </w:p>
    <w:p w:rsidR="009973AA" w:rsidRDefault="002C40D7">
      <w:pPr>
        <w:pStyle w:val="Spistreci1"/>
        <w:rPr>
          <w:rFonts w:eastAsiaTheme="minorEastAsia"/>
          <w:noProof/>
          <w:lang w:eastAsia="pl-PL"/>
        </w:rPr>
      </w:pPr>
      <w:hyperlink w:anchor="_Toc144464298" w:history="1">
        <w:r w:rsidR="009973AA" w:rsidRPr="004D052F">
          <w:rPr>
            <w:rStyle w:val="Hipercze"/>
            <w:rFonts w:eastAsia="Times New Roman" w:cstheme="minorHAnsi"/>
            <w:b/>
            <w:noProof/>
            <w:lang w:eastAsia="en-GB"/>
          </w:rPr>
          <w:t>SEKCJA 11: Dane identyfikujące osoby zarządzające Wnioskodawcą oraz posiadające znaczny pakiet akcji lub udziałów</w:t>
        </w:r>
        <w:r w:rsidR="009973AA">
          <w:rPr>
            <w:noProof/>
            <w:webHidden/>
          </w:rPr>
          <w:tab/>
        </w:r>
        <w:r w:rsidR="009973AA">
          <w:rPr>
            <w:noProof/>
            <w:webHidden/>
          </w:rPr>
          <w:fldChar w:fldCharType="begin"/>
        </w:r>
        <w:r w:rsidR="009973AA">
          <w:rPr>
            <w:noProof/>
            <w:webHidden/>
          </w:rPr>
          <w:instrText xml:space="preserve"> PAGEREF _Toc144464298 \h </w:instrText>
        </w:r>
        <w:r w:rsidR="009973AA">
          <w:rPr>
            <w:noProof/>
            <w:webHidden/>
          </w:rPr>
        </w:r>
        <w:r w:rsidR="009973AA">
          <w:rPr>
            <w:noProof/>
            <w:webHidden/>
          </w:rPr>
          <w:fldChar w:fldCharType="separate"/>
        </w:r>
        <w:r w:rsidR="009973AA">
          <w:rPr>
            <w:noProof/>
            <w:webHidden/>
          </w:rPr>
          <w:t>42</w:t>
        </w:r>
        <w:r w:rsidR="009973AA">
          <w:rPr>
            <w:noProof/>
            <w:webHidden/>
          </w:rPr>
          <w:fldChar w:fldCharType="end"/>
        </w:r>
      </w:hyperlink>
    </w:p>
    <w:p w:rsidR="009973AA" w:rsidRDefault="002C40D7">
      <w:pPr>
        <w:pStyle w:val="Spistreci1"/>
        <w:rPr>
          <w:rFonts w:eastAsiaTheme="minorEastAsia"/>
          <w:noProof/>
          <w:lang w:eastAsia="pl-PL"/>
        </w:rPr>
      </w:pPr>
      <w:hyperlink w:anchor="_Toc144464299" w:history="1">
        <w:r w:rsidR="009973AA" w:rsidRPr="004D052F">
          <w:rPr>
            <w:rStyle w:val="Hipercze"/>
            <w:rFonts w:eastAsia="Times New Roman" w:cstheme="minorHAnsi"/>
            <w:b/>
            <w:noProof/>
            <w:lang w:eastAsia="en-GB"/>
          </w:rPr>
          <w:t>SEKCJA 12: Dokumenty i informacje dotyczące Wnioskodawcy pozwalające na ocenę rękojmi ostrożnego i stabilnego zarządzania krajową instytucją płatniczą</w:t>
        </w:r>
        <w:r w:rsidR="009973AA">
          <w:rPr>
            <w:noProof/>
            <w:webHidden/>
          </w:rPr>
          <w:tab/>
        </w:r>
        <w:r w:rsidR="009973AA">
          <w:rPr>
            <w:noProof/>
            <w:webHidden/>
          </w:rPr>
          <w:fldChar w:fldCharType="begin"/>
        </w:r>
        <w:r w:rsidR="009973AA">
          <w:rPr>
            <w:noProof/>
            <w:webHidden/>
          </w:rPr>
          <w:instrText xml:space="preserve"> PAGEREF _Toc144464299 \h </w:instrText>
        </w:r>
        <w:r w:rsidR="009973AA">
          <w:rPr>
            <w:noProof/>
            <w:webHidden/>
          </w:rPr>
        </w:r>
        <w:r w:rsidR="009973AA">
          <w:rPr>
            <w:noProof/>
            <w:webHidden/>
          </w:rPr>
          <w:fldChar w:fldCharType="separate"/>
        </w:r>
        <w:r w:rsidR="009973AA">
          <w:rPr>
            <w:noProof/>
            <w:webHidden/>
          </w:rPr>
          <w:t>44</w:t>
        </w:r>
        <w:r w:rsidR="009973AA">
          <w:rPr>
            <w:noProof/>
            <w:webHidden/>
          </w:rPr>
          <w:fldChar w:fldCharType="end"/>
        </w:r>
      </w:hyperlink>
    </w:p>
    <w:p w:rsidR="009973AA" w:rsidRDefault="002C40D7">
      <w:pPr>
        <w:pStyle w:val="Spistreci1"/>
        <w:rPr>
          <w:rFonts w:eastAsiaTheme="minorEastAsia"/>
          <w:noProof/>
          <w:lang w:eastAsia="pl-PL"/>
        </w:rPr>
      </w:pPr>
      <w:hyperlink w:anchor="_Toc144464300" w:history="1">
        <w:r w:rsidR="009973AA" w:rsidRPr="004D052F">
          <w:rPr>
            <w:rStyle w:val="Hipercze"/>
            <w:rFonts w:eastAsia="Times New Roman" w:cstheme="minorHAnsi"/>
            <w:b/>
            <w:noProof/>
            <w:lang w:eastAsia="en-GB"/>
          </w:rPr>
          <w:t>SEKCJA 13: Dokumenty i informacje dotyczące osób zarządzających pozwalające na ocenę rękojmi ostrożnego i stabilnego zarządzania Wnioskodawcą</w:t>
        </w:r>
        <w:r w:rsidR="009973AA">
          <w:rPr>
            <w:noProof/>
            <w:webHidden/>
          </w:rPr>
          <w:tab/>
        </w:r>
        <w:r w:rsidR="009973AA">
          <w:rPr>
            <w:noProof/>
            <w:webHidden/>
          </w:rPr>
          <w:fldChar w:fldCharType="begin"/>
        </w:r>
        <w:r w:rsidR="009973AA">
          <w:rPr>
            <w:noProof/>
            <w:webHidden/>
          </w:rPr>
          <w:instrText xml:space="preserve"> PAGEREF _Toc144464300 \h </w:instrText>
        </w:r>
        <w:r w:rsidR="009973AA">
          <w:rPr>
            <w:noProof/>
            <w:webHidden/>
          </w:rPr>
        </w:r>
        <w:r w:rsidR="009973AA">
          <w:rPr>
            <w:noProof/>
            <w:webHidden/>
          </w:rPr>
          <w:fldChar w:fldCharType="separate"/>
        </w:r>
        <w:r w:rsidR="009973AA">
          <w:rPr>
            <w:noProof/>
            <w:webHidden/>
          </w:rPr>
          <w:t>45</w:t>
        </w:r>
        <w:r w:rsidR="009973AA">
          <w:rPr>
            <w:noProof/>
            <w:webHidden/>
          </w:rPr>
          <w:fldChar w:fldCharType="end"/>
        </w:r>
      </w:hyperlink>
    </w:p>
    <w:p w:rsidR="009973AA" w:rsidRDefault="002C40D7">
      <w:pPr>
        <w:pStyle w:val="Spistreci1"/>
        <w:rPr>
          <w:rFonts w:eastAsiaTheme="minorEastAsia"/>
          <w:noProof/>
          <w:lang w:eastAsia="pl-PL"/>
        </w:rPr>
      </w:pPr>
      <w:hyperlink w:anchor="_Toc144464301" w:history="1">
        <w:r w:rsidR="009973AA" w:rsidRPr="004D052F">
          <w:rPr>
            <w:rStyle w:val="Hipercze"/>
            <w:rFonts w:eastAsia="Times New Roman" w:cstheme="minorHAnsi"/>
            <w:b/>
            <w:noProof/>
            <w:lang w:eastAsia="en-GB"/>
          </w:rPr>
          <w:t>SEKCJA 14: Dokumenty i informacje dotyczące osób posiadających znaczny pakiet akcji lub udziałów Wnioskodawcy pozwalające na ocenę rękojmi ostrożnego  i stabilnego zarządzania Wnioskodawcą</w:t>
        </w:r>
        <w:r w:rsidR="009973AA">
          <w:rPr>
            <w:noProof/>
            <w:webHidden/>
          </w:rPr>
          <w:tab/>
        </w:r>
        <w:r w:rsidR="009973AA">
          <w:rPr>
            <w:noProof/>
            <w:webHidden/>
          </w:rPr>
          <w:fldChar w:fldCharType="begin"/>
        </w:r>
        <w:r w:rsidR="009973AA">
          <w:rPr>
            <w:noProof/>
            <w:webHidden/>
          </w:rPr>
          <w:instrText xml:space="preserve"> PAGEREF _Toc144464301 \h </w:instrText>
        </w:r>
        <w:r w:rsidR="009973AA">
          <w:rPr>
            <w:noProof/>
            <w:webHidden/>
          </w:rPr>
        </w:r>
        <w:r w:rsidR="009973AA">
          <w:rPr>
            <w:noProof/>
            <w:webHidden/>
          </w:rPr>
          <w:fldChar w:fldCharType="separate"/>
        </w:r>
        <w:r w:rsidR="009973AA">
          <w:rPr>
            <w:noProof/>
            <w:webHidden/>
          </w:rPr>
          <w:t>46</w:t>
        </w:r>
        <w:r w:rsidR="009973AA">
          <w:rPr>
            <w:noProof/>
            <w:webHidden/>
          </w:rPr>
          <w:fldChar w:fldCharType="end"/>
        </w:r>
      </w:hyperlink>
    </w:p>
    <w:p w:rsidR="009973AA" w:rsidRDefault="002C40D7">
      <w:pPr>
        <w:pStyle w:val="Spistreci1"/>
        <w:rPr>
          <w:rFonts w:eastAsiaTheme="minorEastAsia"/>
          <w:noProof/>
          <w:lang w:eastAsia="pl-PL"/>
        </w:rPr>
      </w:pPr>
      <w:hyperlink w:anchor="_Toc144464302" w:history="1">
        <w:r w:rsidR="009973AA" w:rsidRPr="004D052F">
          <w:rPr>
            <w:rStyle w:val="Hipercze"/>
            <w:rFonts w:eastAsia="Times New Roman" w:cstheme="minorHAnsi"/>
            <w:b/>
            <w:noProof/>
            <w:lang w:eastAsia="en-GB"/>
          </w:rPr>
          <w:t>SEKCJA 15: Dane dotyczące biegłych rewidentów</w:t>
        </w:r>
        <w:r w:rsidR="009973AA">
          <w:rPr>
            <w:noProof/>
            <w:webHidden/>
          </w:rPr>
          <w:tab/>
        </w:r>
        <w:r w:rsidR="009973AA">
          <w:rPr>
            <w:noProof/>
            <w:webHidden/>
          </w:rPr>
          <w:fldChar w:fldCharType="begin"/>
        </w:r>
        <w:r w:rsidR="009973AA">
          <w:rPr>
            <w:noProof/>
            <w:webHidden/>
          </w:rPr>
          <w:instrText xml:space="preserve"> PAGEREF _Toc144464302 \h </w:instrText>
        </w:r>
        <w:r w:rsidR="009973AA">
          <w:rPr>
            <w:noProof/>
            <w:webHidden/>
          </w:rPr>
        </w:r>
        <w:r w:rsidR="009973AA">
          <w:rPr>
            <w:noProof/>
            <w:webHidden/>
          </w:rPr>
          <w:fldChar w:fldCharType="separate"/>
        </w:r>
        <w:r w:rsidR="009973AA">
          <w:rPr>
            <w:noProof/>
            <w:webHidden/>
          </w:rPr>
          <w:t>48</w:t>
        </w:r>
        <w:r w:rsidR="009973AA">
          <w:rPr>
            <w:noProof/>
            <w:webHidden/>
          </w:rPr>
          <w:fldChar w:fldCharType="end"/>
        </w:r>
      </w:hyperlink>
    </w:p>
    <w:p w:rsidR="009973AA" w:rsidRDefault="002C40D7">
      <w:pPr>
        <w:pStyle w:val="Spistreci1"/>
        <w:rPr>
          <w:rFonts w:eastAsiaTheme="minorEastAsia"/>
          <w:noProof/>
          <w:lang w:eastAsia="pl-PL"/>
        </w:rPr>
      </w:pPr>
      <w:hyperlink w:anchor="_Toc144464303" w:history="1">
        <w:r w:rsidR="009973AA" w:rsidRPr="004D052F">
          <w:rPr>
            <w:rStyle w:val="Hipercze"/>
            <w:rFonts w:eastAsia="Times New Roman" w:cstheme="minorHAnsi"/>
            <w:b/>
            <w:noProof/>
            <w:lang w:eastAsia="en-GB"/>
          </w:rPr>
          <w:t>SEKCJA 16: Dokument potwierdzający posiadanie stosownego zabezpieczenia  – w przypadku zamiaru świadczenia usługi, o której mowa  w art. 3 ust. 1 pkt 7 lub 8 ustawy</w:t>
        </w:r>
        <w:r w:rsidR="009973AA">
          <w:rPr>
            <w:noProof/>
            <w:webHidden/>
          </w:rPr>
          <w:tab/>
        </w:r>
        <w:r w:rsidR="009973AA">
          <w:rPr>
            <w:noProof/>
            <w:webHidden/>
          </w:rPr>
          <w:fldChar w:fldCharType="begin"/>
        </w:r>
        <w:r w:rsidR="009973AA">
          <w:rPr>
            <w:noProof/>
            <w:webHidden/>
          </w:rPr>
          <w:instrText xml:space="preserve"> PAGEREF _Toc144464303 \h </w:instrText>
        </w:r>
        <w:r w:rsidR="009973AA">
          <w:rPr>
            <w:noProof/>
            <w:webHidden/>
          </w:rPr>
        </w:r>
        <w:r w:rsidR="009973AA">
          <w:rPr>
            <w:noProof/>
            <w:webHidden/>
          </w:rPr>
          <w:fldChar w:fldCharType="separate"/>
        </w:r>
        <w:r w:rsidR="009973AA">
          <w:rPr>
            <w:noProof/>
            <w:webHidden/>
          </w:rPr>
          <w:t>49</w:t>
        </w:r>
        <w:r w:rsidR="009973AA">
          <w:rPr>
            <w:noProof/>
            <w:webHidden/>
          </w:rPr>
          <w:fldChar w:fldCharType="end"/>
        </w:r>
      </w:hyperlink>
    </w:p>
    <w:p w:rsidR="009973AA" w:rsidRDefault="002C40D7">
      <w:pPr>
        <w:pStyle w:val="Spistreci1"/>
        <w:rPr>
          <w:rFonts w:eastAsiaTheme="minorEastAsia"/>
          <w:noProof/>
          <w:lang w:eastAsia="pl-PL"/>
        </w:rPr>
      </w:pPr>
      <w:hyperlink w:anchor="_Toc144464304" w:history="1">
        <w:r w:rsidR="009973AA" w:rsidRPr="004D052F">
          <w:rPr>
            <w:rStyle w:val="Hipercze"/>
            <w:rFonts w:eastAsia="Times New Roman" w:cstheme="minorHAnsi"/>
            <w:b/>
            <w:noProof/>
            <w:lang w:eastAsia="en-GB"/>
          </w:rPr>
          <w:t>SEKCJA 17: Oświadczenie Wnioskodawcy</w:t>
        </w:r>
        <w:r w:rsidR="009973AA">
          <w:rPr>
            <w:noProof/>
            <w:webHidden/>
          </w:rPr>
          <w:tab/>
        </w:r>
        <w:r w:rsidR="009973AA">
          <w:rPr>
            <w:noProof/>
            <w:webHidden/>
          </w:rPr>
          <w:fldChar w:fldCharType="begin"/>
        </w:r>
        <w:r w:rsidR="009973AA">
          <w:rPr>
            <w:noProof/>
            <w:webHidden/>
          </w:rPr>
          <w:instrText xml:space="preserve"> PAGEREF _Toc144464304 \h </w:instrText>
        </w:r>
        <w:r w:rsidR="009973AA">
          <w:rPr>
            <w:noProof/>
            <w:webHidden/>
          </w:rPr>
        </w:r>
        <w:r w:rsidR="009973AA">
          <w:rPr>
            <w:noProof/>
            <w:webHidden/>
          </w:rPr>
          <w:fldChar w:fldCharType="separate"/>
        </w:r>
        <w:r w:rsidR="009973AA">
          <w:rPr>
            <w:noProof/>
            <w:webHidden/>
          </w:rPr>
          <w:t>50</w:t>
        </w:r>
        <w:r w:rsidR="009973AA">
          <w:rPr>
            <w:noProof/>
            <w:webHidden/>
          </w:rPr>
          <w:fldChar w:fldCharType="end"/>
        </w:r>
      </w:hyperlink>
    </w:p>
    <w:p w:rsidR="00AF1FD8" w:rsidRPr="009365C5" w:rsidRDefault="00AF1FD8" w:rsidP="00AF1FD8">
      <w:pPr>
        <w:shd w:val="clear" w:color="auto" w:fill="FFFFFF"/>
        <w:spacing w:after="0" w:line="360" w:lineRule="atLeast"/>
        <w:ind w:left="851" w:hanging="851"/>
        <w:jc w:val="both"/>
        <w:rPr>
          <w:rFonts w:eastAsia="Times New Roman" w:cs="Tahoma"/>
          <w:b/>
          <w:bCs/>
          <w:sz w:val="24"/>
          <w:szCs w:val="24"/>
          <w:lang w:eastAsia="en-GB"/>
        </w:rPr>
      </w:pPr>
      <w:r w:rsidRPr="009365C5">
        <w:rPr>
          <w:rFonts w:eastAsia="Times New Roman" w:cs="Tahoma"/>
          <w:b/>
          <w:bCs/>
          <w:sz w:val="24"/>
          <w:szCs w:val="24"/>
          <w:lang w:eastAsia="en-GB"/>
        </w:rPr>
        <w:fldChar w:fldCharType="end"/>
      </w:r>
    </w:p>
    <w:p w:rsidR="00013F38"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013F38" w:rsidRPr="009365C5" w:rsidTr="00013F38">
        <w:tc>
          <w:tcPr>
            <w:tcW w:w="9062" w:type="dxa"/>
            <w:shd w:val="clear" w:color="auto" w:fill="D9E2F3" w:themeFill="accent5" w:themeFillTint="33"/>
            <w:vAlign w:val="center"/>
          </w:tcPr>
          <w:p w:rsidR="00013F38" w:rsidRPr="009365C5" w:rsidRDefault="00013F38" w:rsidP="00013F3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0" w:name="_Toc144464286"/>
            <w:r w:rsidRPr="009365C5">
              <w:rPr>
                <w:rFonts w:asciiTheme="minorHAnsi" w:eastAsia="Times New Roman" w:hAnsiTheme="minorHAnsi" w:cstheme="minorHAnsi"/>
                <w:b/>
                <w:color w:val="auto"/>
                <w:sz w:val="24"/>
                <w:szCs w:val="24"/>
                <w:lang w:eastAsia="en-GB"/>
              </w:rPr>
              <w:lastRenderedPageBreak/>
              <w:t>Checklista i zestawienie załączników</w:t>
            </w:r>
            <w:bookmarkEnd w:id="0"/>
          </w:p>
        </w:tc>
      </w:tr>
    </w:tbl>
    <w:p w:rsidR="00013F38" w:rsidRPr="009365C5" w:rsidRDefault="00013F38" w:rsidP="00013F38">
      <w:pPr>
        <w:spacing w:after="120"/>
        <w:jc w:val="both"/>
        <w:rPr>
          <w:rFonts w:eastAsia="Times New Roman" w:cs="Tahoma"/>
          <w:b/>
          <w:sz w:val="24"/>
          <w:szCs w:val="24"/>
          <w:lang w:eastAsia="en-GB"/>
        </w:rPr>
      </w:pPr>
      <w:r w:rsidRPr="009365C5">
        <w:rPr>
          <w:rFonts w:eastAsia="Times New Roman" w:cs="Tahoma"/>
          <w:b/>
          <w:sz w:val="24"/>
          <w:szCs w:val="24"/>
          <w:lang w:eastAsia="en-GB"/>
        </w:rPr>
        <w:t xml:space="preserve">Poniższa </w:t>
      </w:r>
      <w:r w:rsidRPr="009365C5">
        <w:rPr>
          <w:rFonts w:eastAsia="Times New Roman" w:cs="Tahoma"/>
          <w:b/>
          <w:i/>
          <w:sz w:val="24"/>
          <w:szCs w:val="24"/>
          <w:lang w:eastAsia="en-GB"/>
        </w:rPr>
        <w:t>checklista</w:t>
      </w:r>
      <w:r w:rsidRPr="009365C5">
        <w:rPr>
          <w:rFonts w:eastAsia="Times New Roman" w:cs="Tahoma"/>
          <w:b/>
          <w:sz w:val="24"/>
          <w:szCs w:val="24"/>
          <w:lang w:eastAsia="en-GB"/>
        </w:rPr>
        <w:t xml:space="preserve"> zawiera najważniejsze elementy wniosku oraz załączniki, które należy przedłożyć wraz z wnioskiem:</w:t>
      </w:r>
    </w:p>
    <w:tbl>
      <w:tblPr>
        <w:tblStyle w:val="Tabela-Siatka"/>
        <w:tblW w:w="9067" w:type="dxa"/>
        <w:tblLook w:val="04A0" w:firstRow="1" w:lastRow="0" w:firstColumn="1" w:lastColumn="0" w:noHBand="0" w:noVBand="1"/>
      </w:tblPr>
      <w:tblGrid>
        <w:gridCol w:w="704"/>
        <w:gridCol w:w="5812"/>
        <w:gridCol w:w="2551"/>
      </w:tblGrid>
      <w:tr w:rsidR="00013F38" w:rsidRPr="009365C5" w:rsidTr="00013F38">
        <w:tc>
          <w:tcPr>
            <w:tcW w:w="704" w:type="dxa"/>
            <w:shd w:val="clear" w:color="auto" w:fill="DBDBDB" w:themeFill="accent3" w:themeFillTint="66"/>
            <w:vAlign w:val="center"/>
          </w:tcPr>
          <w:p w:rsidR="00013F38" w:rsidRPr="009365C5" w:rsidRDefault="00013F38" w:rsidP="00013F38">
            <w:pPr>
              <w:jc w:val="center"/>
              <w:rPr>
                <w:rFonts w:eastAsia="Times New Roman" w:cs="Tahoma"/>
                <w:b/>
                <w:sz w:val="24"/>
                <w:szCs w:val="24"/>
                <w:lang w:eastAsia="en-GB"/>
              </w:rPr>
            </w:pPr>
            <w:r w:rsidRPr="009365C5">
              <w:rPr>
                <w:rFonts w:eastAsia="Times New Roman" w:cs="Tahoma"/>
                <w:b/>
                <w:sz w:val="24"/>
                <w:szCs w:val="24"/>
                <w:lang w:eastAsia="en-GB"/>
              </w:rPr>
              <w:t>Lp.</w:t>
            </w:r>
          </w:p>
        </w:tc>
        <w:tc>
          <w:tcPr>
            <w:tcW w:w="5812" w:type="dxa"/>
            <w:shd w:val="clear" w:color="auto" w:fill="DBDBDB" w:themeFill="accent3" w:themeFillTint="66"/>
            <w:vAlign w:val="center"/>
          </w:tcPr>
          <w:p w:rsidR="00013F38" w:rsidRPr="009365C5" w:rsidRDefault="00013F38" w:rsidP="00013F38">
            <w:pPr>
              <w:jc w:val="center"/>
              <w:rPr>
                <w:rFonts w:eastAsia="Times New Roman" w:cs="Tahoma"/>
                <w:b/>
                <w:sz w:val="24"/>
                <w:szCs w:val="24"/>
                <w:lang w:eastAsia="en-GB"/>
              </w:rPr>
            </w:pPr>
            <w:r w:rsidRPr="009365C5">
              <w:rPr>
                <w:rFonts w:eastAsia="Times New Roman" w:cs="Tahoma"/>
                <w:b/>
                <w:sz w:val="24"/>
                <w:szCs w:val="24"/>
                <w:lang w:eastAsia="en-GB"/>
              </w:rPr>
              <w:t>Nazwa sekcji/Załącznika</w:t>
            </w:r>
          </w:p>
        </w:tc>
        <w:tc>
          <w:tcPr>
            <w:tcW w:w="2551" w:type="dxa"/>
            <w:shd w:val="clear" w:color="auto" w:fill="DBDBDB" w:themeFill="accent3" w:themeFillTint="66"/>
            <w:vAlign w:val="center"/>
          </w:tcPr>
          <w:p w:rsidR="00013F38" w:rsidRPr="009365C5" w:rsidRDefault="00013F38" w:rsidP="00013F38">
            <w:pPr>
              <w:jc w:val="center"/>
              <w:rPr>
                <w:rFonts w:eastAsia="Times New Roman" w:cs="Tahoma"/>
                <w:b/>
                <w:sz w:val="24"/>
                <w:szCs w:val="24"/>
                <w:lang w:eastAsia="en-GB"/>
              </w:rPr>
            </w:pPr>
            <w:r w:rsidRPr="009365C5">
              <w:rPr>
                <w:rFonts w:eastAsia="Times New Roman" w:cs="Tahoma"/>
                <w:b/>
                <w:sz w:val="24"/>
                <w:szCs w:val="24"/>
                <w:lang w:eastAsia="en-GB"/>
              </w:rPr>
              <w:t xml:space="preserve">Dokumenty załączone: </w:t>
            </w:r>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Pr>
                <w:rFonts w:eastAsia="Times New Roman" w:cs="Tahoma"/>
                <w:b/>
                <w:sz w:val="24"/>
                <w:szCs w:val="24"/>
                <w:lang w:eastAsia="en-GB"/>
              </w:rPr>
              <w:t>Oświadczenia Wnioskodawcy w przedmiocie wniosku</w:t>
            </w:r>
          </w:p>
        </w:tc>
        <w:tc>
          <w:tcPr>
            <w:tcW w:w="2551" w:type="dxa"/>
            <w:vAlign w:val="center"/>
          </w:tcPr>
          <w:p w:rsidR="00013F38" w:rsidRPr="009365C5" w:rsidRDefault="002C40D7" w:rsidP="00EF7487">
            <w:pPr>
              <w:tabs>
                <w:tab w:val="left" w:pos="900"/>
              </w:tabs>
              <w:rPr>
                <w:rFonts w:eastAsia="Times New Roman" w:cs="Tahoma"/>
                <w:sz w:val="24"/>
                <w:szCs w:val="24"/>
                <w:lang w:eastAsia="en-GB"/>
              </w:rPr>
            </w:pPr>
            <w:sdt>
              <w:sdtPr>
                <w:rPr>
                  <w:rFonts w:eastAsia="Times New Roman" w:cs="Tahoma"/>
                  <w:sz w:val="24"/>
                  <w:szCs w:val="24"/>
                  <w:lang w:eastAsia="en-GB"/>
                </w:rPr>
                <w:id w:val="53439518"/>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F7487">
              <w:rPr>
                <w:rFonts w:eastAsia="Times New Roman" w:cs="Tahoma"/>
                <w:sz w:val="24"/>
                <w:szCs w:val="24"/>
                <w:lang w:eastAsia="en-GB"/>
              </w:rPr>
              <w:t xml:space="preserve"> </w:t>
            </w:r>
            <w:sdt>
              <w:sdtPr>
                <w:rPr>
                  <w:rFonts w:eastAsia="Times New Roman" w:cs="Tahoma"/>
                  <w:i/>
                  <w:sz w:val="24"/>
                  <w:szCs w:val="24"/>
                  <w:highlight w:val="lightGray"/>
                  <w:lang w:eastAsia="en-GB"/>
                </w:rPr>
                <w:id w:val="-1349873147"/>
                <w:placeholder>
                  <w:docPart w:val="DefaultPlaceholder_-1854013440"/>
                </w:placeholder>
                <w15:color w:val="808080"/>
              </w:sdtPr>
              <w:sdtContent>
                <w:r w:rsidR="00EF7487"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2: Dane Wnioskodawcy</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205410338"/>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sz w:val="24"/>
                  <w:szCs w:val="24"/>
                  <w:highlight w:val="darkGray"/>
                  <w:lang w:eastAsia="en-GB"/>
                </w:rPr>
                <w:id w:val="1911416168"/>
                <w:placeholder>
                  <w:docPart w:val="38707E9F06554A7A8B38FD6506FB270B"/>
                </w:placeholder>
                <w15:color w:val="808080"/>
              </w:sdtPr>
              <w:sdtContent>
                <w:sdt>
                  <w:sdtPr>
                    <w:rPr>
                      <w:rFonts w:eastAsia="Times New Roman" w:cs="Tahoma"/>
                      <w:i/>
                      <w:sz w:val="24"/>
                      <w:szCs w:val="24"/>
                      <w:highlight w:val="lightGray"/>
                      <w:lang w:eastAsia="en-GB"/>
                    </w:rPr>
                    <w:id w:val="682938729"/>
                    <w:placeholder>
                      <w:docPart w:val="388EE53298194737864DCCE0DF7DC728"/>
                    </w:placeholder>
                    <w15:color w:val="808080"/>
                  </w:sdtPr>
                  <w:sdtContent>
                    <w:r w:rsidR="00EC7DEE" w:rsidRPr="00144C85">
                      <w:rPr>
                        <w:rFonts w:eastAsia="Times New Roman" w:cs="Tahoma"/>
                        <w:i/>
                        <w:sz w:val="24"/>
                        <w:szCs w:val="24"/>
                        <w:highlight w:val="lightGray"/>
                        <w:lang w:eastAsia="en-GB"/>
                      </w:rPr>
                      <w:t>nr</w:t>
                    </w:r>
                  </w:sdtContent>
                </w:sdt>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3: Wykaz usług płatniczych</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327398629"/>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sz w:val="24"/>
                  <w:szCs w:val="24"/>
                  <w:highlight w:val="darkGray"/>
                  <w:lang w:eastAsia="en-GB"/>
                </w:rPr>
                <w:id w:val="-1983609216"/>
                <w:placeholder>
                  <w:docPart w:val="23C0F7E2EF1949B2A530DDCD42007230"/>
                </w:placeholder>
                <w15:color w:val="808080"/>
              </w:sdtPr>
              <w:sdtContent>
                <w:sdt>
                  <w:sdtPr>
                    <w:rPr>
                      <w:rFonts w:eastAsia="Times New Roman" w:cs="Tahoma"/>
                      <w:i/>
                      <w:sz w:val="24"/>
                      <w:szCs w:val="24"/>
                      <w:highlight w:val="lightGray"/>
                      <w:lang w:eastAsia="en-GB"/>
                    </w:rPr>
                    <w:id w:val="-1270927856"/>
                    <w:placeholder>
                      <w:docPart w:val="02BF3D7ADDEC4221ACDC9B376C57EC83"/>
                    </w:placeholder>
                    <w15:color w:val="808080"/>
                  </w:sdtPr>
                  <w:sdtContent>
                    <w:r w:rsidR="00EC7DEE" w:rsidRPr="00144C85">
                      <w:rPr>
                        <w:rFonts w:eastAsia="Times New Roman" w:cs="Tahoma"/>
                        <w:i/>
                        <w:sz w:val="24"/>
                        <w:szCs w:val="24"/>
                        <w:highlight w:val="lightGray"/>
                        <w:lang w:eastAsia="en-GB"/>
                      </w:rPr>
                      <w:t>nr</w:t>
                    </w:r>
                  </w:sdtContent>
                </w:sdt>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4: Program działalności</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2040619696"/>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sz w:val="24"/>
                  <w:szCs w:val="24"/>
                  <w:highlight w:val="darkGray"/>
                  <w:lang w:eastAsia="en-GB"/>
                </w:rPr>
                <w:id w:val="-77980057"/>
                <w:placeholder>
                  <w:docPart w:val="F54A0E1237DA4E7493B19D626ECE4DEE"/>
                </w:placeholder>
                <w15:color w:val="808080"/>
              </w:sdtPr>
              <w:sdtContent>
                <w:sdt>
                  <w:sdtPr>
                    <w:rPr>
                      <w:rFonts w:eastAsia="Times New Roman" w:cs="Tahoma"/>
                      <w:i/>
                      <w:sz w:val="24"/>
                      <w:szCs w:val="24"/>
                      <w:highlight w:val="lightGray"/>
                      <w:lang w:eastAsia="en-GB"/>
                    </w:rPr>
                    <w:id w:val="-847632544"/>
                    <w:placeholder>
                      <w:docPart w:val="116110E05ED845B0924F28A14C851EC3"/>
                    </w:placeholder>
                    <w15:color w:val="808080"/>
                  </w:sdtPr>
                  <w:sdtContent>
                    <w:r w:rsidR="00EC7DEE" w:rsidRPr="00144C85">
                      <w:rPr>
                        <w:rFonts w:eastAsia="Times New Roman" w:cs="Tahoma"/>
                        <w:i/>
                        <w:sz w:val="24"/>
                        <w:szCs w:val="24"/>
                        <w:highlight w:val="lightGray"/>
                        <w:lang w:eastAsia="en-GB"/>
                      </w:rPr>
                      <w:t>nr</w:t>
                    </w:r>
                  </w:sdtContent>
                </w:sdt>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5: Plan Finansowy</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378512158"/>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sz w:val="24"/>
                  <w:szCs w:val="24"/>
                  <w:highlight w:val="darkGray"/>
                  <w:lang w:eastAsia="en-GB"/>
                </w:rPr>
                <w:id w:val="800425644"/>
                <w:placeholder>
                  <w:docPart w:val="38E8B554C87B4B668FB7F29E71680286"/>
                </w:placeholder>
                <w15:color w:val="808080"/>
              </w:sdtPr>
              <w:sdtContent>
                <w:sdt>
                  <w:sdtPr>
                    <w:rPr>
                      <w:rFonts w:eastAsia="Times New Roman" w:cs="Tahoma"/>
                      <w:i/>
                      <w:sz w:val="24"/>
                      <w:szCs w:val="24"/>
                      <w:highlight w:val="lightGray"/>
                      <w:lang w:eastAsia="en-GB"/>
                    </w:rPr>
                    <w:id w:val="-1612275543"/>
                    <w:placeholder>
                      <w:docPart w:val="A579A4B064254BCC9868AEC88959DD8C"/>
                    </w:placeholder>
                    <w15:color w:val="808080"/>
                  </w:sdtPr>
                  <w:sdtContent>
                    <w:r w:rsidR="00EC7DEE" w:rsidRPr="00144C85">
                      <w:rPr>
                        <w:rFonts w:eastAsia="Times New Roman" w:cs="Tahoma"/>
                        <w:i/>
                        <w:sz w:val="24"/>
                        <w:szCs w:val="24"/>
                        <w:highlight w:val="lightGray"/>
                        <w:lang w:eastAsia="en-GB"/>
                      </w:rPr>
                      <w:t>nr</w:t>
                    </w:r>
                  </w:sdtContent>
                </w:sdt>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6: Projekty umów zawieranych przez Wnioskodawcę  w zakresie świadczenia usług płatniczych</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996531587"/>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2111313217"/>
                <w:placeholder>
                  <w:docPart w:val="9D88721D28ED48F2B66F3200102B5908"/>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7: Dokumenty potwierdzające posiadanie funduszy własnych w wymaganej wysokości</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092849013"/>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1433668536"/>
                <w:placeholder>
                  <w:docPart w:val="25BF848BA3074C59A1913552D9378C1D"/>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8: Informacja na temat sposobu ochrony środków (dotyczy wyłącznie usług płatniczych wymienionych w sekcji 3 pkt. 3.1-3.6)</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915995094"/>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211857055"/>
                <w:placeholder>
                  <w:docPart w:val="D2CC2FD6AED844CCA2FB32BEF75F78FF"/>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9: System zarządzania ryzykiem i kontroli wewnętrznej</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415965542"/>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595710147"/>
                <w:placeholder>
                  <w:docPart w:val="46D50884B4E649C3A1C85FEBDF9C4710"/>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10: Opis bliskich powiązań</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83031806"/>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1158232469"/>
                <w:placeholder>
                  <w:docPart w:val="2247FE38B1064EDB9F8FC58846E60B72"/>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11: Dane identyfikujące osoby zarządzające Wnioskodawcą oraz znaczących udziałowców/akcjonariuszy</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772092622"/>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603256848"/>
                <w:placeholder>
                  <w:docPart w:val="0ECE28D2BE334369B637E2C3455B35F1"/>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12: Dokumenty i informacje pozwalające na ocenę rękojmi ostrożnego i stabilnego zarządzania krajową instytucją płatniczą (dotyczy Wnioskodawcy)</w:t>
            </w:r>
            <w:r>
              <w:rPr>
                <w:rFonts w:eastAsia="Times New Roman" w:cs="Tahoma"/>
                <w:b/>
                <w:sz w:val="24"/>
                <w:szCs w:val="24"/>
                <w:lang w:eastAsia="en-GB"/>
              </w:rPr>
              <w:t>, w tym załącznik A</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78100216"/>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1970557019"/>
                <w:placeholder>
                  <w:docPart w:val="4733EBEB7EA747309F70B3849E54F477"/>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13: Dokumenty i informacje pozwalające na ocenę rękojmi ostrożnego i stabilnego zarządzania Wnioskodawcą (dotyczy osób zarządzających)</w:t>
            </w:r>
            <w:r>
              <w:rPr>
                <w:rFonts w:eastAsia="Times New Roman" w:cs="Tahoma"/>
                <w:b/>
                <w:sz w:val="24"/>
                <w:szCs w:val="24"/>
                <w:lang w:eastAsia="en-GB"/>
              </w:rPr>
              <w:t>, w tym załącznik B</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329659694"/>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979494165"/>
                <w:placeholder>
                  <w:docPart w:val="05AF05C078A64102BC219D21F805C6D3"/>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14: Dokumenty i informacje pozwalające na ocenę rękojmi ostrożnego i stabilnego zarządzania Wnioskodawcą (znaczący udziałowcy/akcjonariusze Wnioskodawcy)</w:t>
            </w:r>
            <w:r>
              <w:rPr>
                <w:rFonts w:eastAsia="Times New Roman" w:cs="Tahoma"/>
                <w:b/>
                <w:sz w:val="24"/>
                <w:szCs w:val="24"/>
                <w:lang w:eastAsia="en-GB"/>
              </w:rPr>
              <w:t>, w tym załącznik C</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963343566"/>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1166551259"/>
                <w:placeholder>
                  <w:docPart w:val="BE38EC4AC1D349C79C16549F58268F99"/>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jc w:val="both"/>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SEKCJA 15: Dane dotyczące biegłych rewidentów</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91636618"/>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181752030"/>
                <w:placeholder>
                  <w:docPart w:val="1120144E96024905B4DCDE659C3EC841"/>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jc w:val="both"/>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sz w:val="24"/>
                <w:szCs w:val="24"/>
                <w:lang w:eastAsia="en-GB"/>
              </w:rPr>
              <w:t xml:space="preserve">SEKCJA 16: Dokument potwierdzający posiadanie stosownego zabezpieczenia – w przypadku zamiaru świadczenia usługi, o której mowa w art. 3 ust. 1 pkt 7 </w:t>
            </w:r>
            <w:r w:rsidR="00BD4AC3">
              <w:rPr>
                <w:rFonts w:eastAsia="Times New Roman" w:cs="Tahoma"/>
                <w:b/>
                <w:sz w:val="24"/>
                <w:szCs w:val="24"/>
                <w:lang w:eastAsia="en-GB"/>
              </w:rPr>
              <w:t xml:space="preserve">lub 8 </w:t>
            </w:r>
            <w:r w:rsidRPr="009365C5">
              <w:rPr>
                <w:rFonts w:eastAsia="Times New Roman" w:cs="Tahoma"/>
                <w:b/>
                <w:sz w:val="24"/>
                <w:szCs w:val="24"/>
                <w:lang w:eastAsia="en-GB"/>
              </w:rPr>
              <w:t>ustawy (PIS</w:t>
            </w:r>
            <w:r w:rsidR="00BD4AC3">
              <w:rPr>
                <w:rFonts w:eastAsia="Times New Roman" w:cs="Tahoma"/>
                <w:b/>
                <w:sz w:val="24"/>
                <w:szCs w:val="24"/>
                <w:lang w:eastAsia="en-GB"/>
              </w:rPr>
              <w:t xml:space="preserve"> lub AIS</w:t>
            </w:r>
            <w:r w:rsidRPr="009365C5">
              <w:rPr>
                <w:rFonts w:eastAsia="Times New Roman" w:cs="Tahoma"/>
                <w:b/>
                <w:sz w:val="24"/>
                <w:szCs w:val="24"/>
                <w:lang w:eastAsia="en-GB"/>
              </w:rPr>
              <w:t>)</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1778213675"/>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558986038"/>
                <w:placeholder>
                  <w:docPart w:val="CC112C81195C468085DD8DC037132D1D"/>
                </w:placeholder>
                <w15:color w:val="808080"/>
              </w:sdtPr>
              <w:sdtContent>
                <w:r w:rsidR="00EC7DEE" w:rsidRPr="00144C85">
                  <w:rPr>
                    <w:rFonts w:eastAsia="Times New Roman" w:cs="Tahoma"/>
                    <w:i/>
                    <w:sz w:val="24"/>
                    <w:szCs w:val="24"/>
                    <w:highlight w:val="lightGray"/>
                    <w:lang w:eastAsia="en-GB"/>
                  </w:rPr>
                  <w:t>nr</w:t>
                </w:r>
              </w:sdtContent>
            </w:sdt>
          </w:p>
        </w:tc>
      </w:tr>
      <w:tr w:rsidR="00013F38" w:rsidRPr="009365C5" w:rsidTr="00013F38">
        <w:tc>
          <w:tcPr>
            <w:tcW w:w="704" w:type="dxa"/>
            <w:vAlign w:val="center"/>
          </w:tcPr>
          <w:p w:rsidR="00013F38" w:rsidRPr="009365C5" w:rsidRDefault="00013F38" w:rsidP="00013F38">
            <w:pPr>
              <w:pStyle w:val="Akapitzlist"/>
              <w:numPr>
                <w:ilvl w:val="0"/>
                <w:numId w:val="72"/>
              </w:numPr>
              <w:ind w:left="316" w:hanging="356"/>
              <w:jc w:val="both"/>
              <w:rPr>
                <w:rFonts w:eastAsia="Times New Roman" w:cs="Tahoma"/>
                <w:b/>
                <w:sz w:val="24"/>
                <w:szCs w:val="24"/>
                <w:lang w:eastAsia="en-GB"/>
              </w:rPr>
            </w:pPr>
          </w:p>
        </w:tc>
        <w:tc>
          <w:tcPr>
            <w:tcW w:w="5812" w:type="dxa"/>
            <w:vAlign w:val="center"/>
          </w:tcPr>
          <w:p w:rsidR="00013F38" w:rsidRPr="009365C5" w:rsidRDefault="00013F38" w:rsidP="00013F38">
            <w:pPr>
              <w:rPr>
                <w:rFonts w:eastAsia="Times New Roman" w:cs="Tahoma"/>
                <w:b/>
                <w:sz w:val="24"/>
                <w:szCs w:val="24"/>
                <w:lang w:eastAsia="en-GB"/>
              </w:rPr>
            </w:pPr>
            <w:r w:rsidRPr="009365C5">
              <w:rPr>
                <w:rFonts w:eastAsia="Times New Roman" w:cs="Tahoma"/>
                <w:b/>
                <w:bCs/>
                <w:sz w:val="24"/>
                <w:szCs w:val="24"/>
                <w:lang w:eastAsia="en-GB"/>
              </w:rPr>
              <w:t>SEKCJA 17: Oświadczenie Wnioskodawcy</w:t>
            </w:r>
          </w:p>
        </w:tc>
        <w:tc>
          <w:tcPr>
            <w:tcW w:w="2551" w:type="dxa"/>
            <w:vAlign w:val="center"/>
          </w:tcPr>
          <w:p w:rsidR="00013F38" w:rsidRPr="009365C5" w:rsidRDefault="002C40D7" w:rsidP="00013F38">
            <w:pPr>
              <w:tabs>
                <w:tab w:val="left" w:pos="900"/>
              </w:tabs>
              <w:rPr>
                <w:rFonts w:eastAsia="Times New Roman" w:cs="Tahoma"/>
                <w:sz w:val="24"/>
                <w:szCs w:val="24"/>
                <w:lang w:eastAsia="en-GB"/>
              </w:rPr>
            </w:pPr>
            <w:sdt>
              <w:sdtPr>
                <w:rPr>
                  <w:rFonts w:eastAsia="Times New Roman" w:cs="Tahoma"/>
                  <w:sz w:val="24"/>
                  <w:szCs w:val="24"/>
                  <w:lang w:eastAsia="en-GB"/>
                </w:rPr>
                <w:id w:val="-978682900"/>
                <w14:checkbox>
                  <w14:checked w14:val="0"/>
                  <w14:checkedState w14:val="2612" w14:font="MS Gothic"/>
                  <w14:uncheckedState w14:val="2610" w14:font="MS Gothic"/>
                </w14:checkbox>
              </w:sdtPr>
              <w:sdtContent>
                <w:r w:rsidR="00013F38" w:rsidRPr="009365C5">
                  <w:rPr>
                    <w:rFonts w:ascii="MS Gothic" w:eastAsia="MS Gothic" w:hAnsi="MS Gothic" w:cs="Tahoma" w:hint="eastAsia"/>
                    <w:sz w:val="24"/>
                    <w:szCs w:val="24"/>
                    <w:lang w:eastAsia="en-GB"/>
                  </w:rPr>
                  <w:t>☐</w:t>
                </w:r>
              </w:sdtContent>
            </w:sdt>
            <w:r w:rsidR="00013F38">
              <w:rPr>
                <w:rFonts w:eastAsia="Times New Roman" w:cs="Tahoma"/>
                <w:sz w:val="24"/>
                <w:szCs w:val="24"/>
                <w:lang w:eastAsia="en-GB"/>
              </w:rPr>
              <w:t xml:space="preserve"> Nr załącznika:</w:t>
            </w:r>
            <w:r w:rsidR="00EC7DEE">
              <w:rPr>
                <w:rFonts w:eastAsia="Times New Roman" w:cs="Tahoma"/>
                <w:sz w:val="24"/>
                <w:szCs w:val="24"/>
                <w:lang w:eastAsia="en-GB"/>
              </w:rPr>
              <w:t xml:space="preserve"> </w:t>
            </w:r>
            <w:sdt>
              <w:sdtPr>
                <w:rPr>
                  <w:rFonts w:eastAsia="Times New Roman" w:cs="Tahoma"/>
                  <w:i/>
                  <w:sz w:val="24"/>
                  <w:szCs w:val="24"/>
                  <w:highlight w:val="lightGray"/>
                  <w:lang w:eastAsia="en-GB"/>
                </w:rPr>
                <w:id w:val="1015499393"/>
                <w:placeholder>
                  <w:docPart w:val="F3FA932267F1454C944586750887E900"/>
                </w:placeholder>
                <w15:color w:val="808080"/>
              </w:sdtPr>
              <w:sdtContent>
                <w:r w:rsidR="00EC7DEE" w:rsidRPr="00144C85">
                  <w:rPr>
                    <w:rFonts w:eastAsia="Times New Roman" w:cs="Tahoma"/>
                    <w:i/>
                    <w:sz w:val="24"/>
                    <w:szCs w:val="24"/>
                    <w:highlight w:val="lightGray"/>
                    <w:lang w:eastAsia="en-GB"/>
                  </w:rPr>
                  <w:t>nr</w:t>
                </w:r>
              </w:sdtContent>
            </w:sdt>
          </w:p>
        </w:tc>
      </w:tr>
    </w:tbl>
    <w:p w:rsidR="00013F38" w:rsidRDefault="00013F38">
      <w:pPr>
        <w:rPr>
          <w:rFonts w:eastAsia="Times New Roman" w:cs="Tahoma"/>
          <w:b/>
          <w:bCs/>
          <w:sz w:val="24"/>
          <w:szCs w:val="24"/>
          <w:lang w:eastAsia="en-GB"/>
        </w:rPr>
      </w:pPr>
      <w:r>
        <w:rPr>
          <w:rFonts w:eastAsia="Times New Roman" w:cs="Tahoma"/>
          <w:b/>
          <w:bCs/>
          <w:sz w:val="24"/>
          <w:szCs w:val="24"/>
          <w:lang w:eastAsia="en-GB"/>
        </w:rPr>
        <w:br w:type="page"/>
      </w:r>
    </w:p>
    <w:p w:rsidR="00806A61" w:rsidRPr="009365C5" w:rsidRDefault="00806A61" w:rsidP="00806A61">
      <w:pPr>
        <w:tabs>
          <w:tab w:val="left" w:pos="6430"/>
        </w:tabs>
        <w:rPr>
          <w:rFonts w:eastAsia="Times New Roman" w:cs="Tahoma"/>
          <w:b/>
          <w:sz w:val="24"/>
          <w:szCs w:val="24"/>
          <w:lang w:eastAsia="en-GB"/>
        </w:rPr>
      </w:pPr>
      <w:r w:rsidRPr="009365C5">
        <w:rPr>
          <w:rFonts w:eastAsia="Times New Roman" w:cs="Tahoma"/>
          <w:b/>
          <w:sz w:val="24"/>
          <w:szCs w:val="24"/>
          <w:lang w:eastAsia="en-GB"/>
        </w:rPr>
        <w:lastRenderedPageBreak/>
        <w:t xml:space="preserve">Wykaz </w:t>
      </w:r>
      <w:r w:rsidRPr="00C963F4">
        <w:rPr>
          <w:rFonts w:eastAsia="Times New Roman" w:cs="Tahoma"/>
          <w:b/>
          <w:sz w:val="24"/>
          <w:szCs w:val="24"/>
          <w:u w:val="single"/>
          <w:lang w:eastAsia="en-GB"/>
        </w:rPr>
        <w:t>wszystkich</w:t>
      </w:r>
      <w:r w:rsidRPr="009365C5">
        <w:rPr>
          <w:rFonts w:eastAsia="Times New Roman" w:cs="Tahoma"/>
          <w:b/>
          <w:sz w:val="24"/>
          <w:szCs w:val="24"/>
          <w:lang w:eastAsia="en-GB"/>
        </w:rPr>
        <w:t xml:space="preserve"> załączników dołączonych do wniosku:</w:t>
      </w:r>
    </w:p>
    <w:p w:rsidR="00806A61" w:rsidRPr="009365C5" w:rsidRDefault="00806A61" w:rsidP="00806A61">
      <w:pPr>
        <w:pStyle w:val="Akapitzlist"/>
        <w:numPr>
          <w:ilvl w:val="0"/>
          <w:numId w:val="76"/>
        </w:numPr>
        <w:tabs>
          <w:tab w:val="left" w:pos="6430"/>
        </w:tabs>
        <w:ind w:left="284" w:hanging="284"/>
        <w:rPr>
          <w:rFonts w:eastAsia="Times New Roman" w:cs="Tahoma"/>
          <w:sz w:val="24"/>
          <w:szCs w:val="24"/>
          <w:lang w:eastAsia="en-GB"/>
        </w:rPr>
      </w:pPr>
      <w:r w:rsidRPr="009365C5">
        <w:rPr>
          <w:rFonts w:eastAsia="Times New Roman" w:cs="Tahoma"/>
          <w:sz w:val="24"/>
          <w:szCs w:val="24"/>
          <w:lang w:eastAsia="en-GB"/>
        </w:rPr>
        <w:t>…</w:t>
      </w:r>
    </w:p>
    <w:p w:rsidR="00806A61" w:rsidRPr="009365C5" w:rsidRDefault="00806A61" w:rsidP="00806A61">
      <w:pPr>
        <w:pStyle w:val="Akapitzlist"/>
        <w:numPr>
          <w:ilvl w:val="0"/>
          <w:numId w:val="76"/>
        </w:numPr>
        <w:tabs>
          <w:tab w:val="left" w:pos="6430"/>
        </w:tabs>
        <w:ind w:left="284" w:hanging="284"/>
        <w:rPr>
          <w:rFonts w:eastAsia="Times New Roman" w:cs="Tahoma"/>
          <w:sz w:val="24"/>
          <w:szCs w:val="24"/>
          <w:lang w:eastAsia="en-GB"/>
        </w:rPr>
      </w:pPr>
      <w:r w:rsidRPr="009365C5">
        <w:rPr>
          <w:rFonts w:eastAsia="Times New Roman" w:cs="Tahoma"/>
          <w:sz w:val="24"/>
          <w:szCs w:val="24"/>
          <w:lang w:eastAsia="en-GB"/>
        </w:rPr>
        <w:t>…</w:t>
      </w:r>
    </w:p>
    <w:p w:rsidR="00806A61" w:rsidRPr="009365C5" w:rsidRDefault="00806A61" w:rsidP="00806A61">
      <w:pPr>
        <w:pStyle w:val="Akapitzlist"/>
        <w:numPr>
          <w:ilvl w:val="0"/>
          <w:numId w:val="76"/>
        </w:numPr>
        <w:tabs>
          <w:tab w:val="left" w:pos="6430"/>
        </w:tabs>
        <w:ind w:left="284" w:hanging="284"/>
        <w:rPr>
          <w:rFonts w:eastAsia="Times New Roman" w:cs="Tahoma"/>
          <w:sz w:val="24"/>
          <w:szCs w:val="24"/>
          <w:lang w:eastAsia="en-GB"/>
        </w:rPr>
      </w:pPr>
      <w:r w:rsidRPr="009365C5">
        <w:rPr>
          <w:rFonts w:eastAsia="Times New Roman" w:cs="Tahoma"/>
          <w:sz w:val="24"/>
          <w:szCs w:val="24"/>
          <w:lang w:eastAsia="en-GB"/>
        </w:rPr>
        <w:t>…</w:t>
      </w:r>
    </w:p>
    <w:p w:rsidR="00806A61" w:rsidRPr="009365C5" w:rsidRDefault="00806A61" w:rsidP="00806A61">
      <w:pPr>
        <w:pStyle w:val="Akapitzlist"/>
        <w:numPr>
          <w:ilvl w:val="0"/>
          <w:numId w:val="76"/>
        </w:numPr>
        <w:tabs>
          <w:tab w:val="left" w:pos="6430"/>
        </w:tabs>
        <w:ind w:left="284" w:hanging="284"/>
        <w:rPr>
          <w:rFonts w:eastAsia="Times New Roman" w:cs="Tahoma"/>
          <w:sz w:val="24"/>
          <w:szCs w:val="24"/>
          <w:lang w:eastAsia="en-GB"/>
        </w:rPr>
      </w:pPr>
      <w:r w:rsidRPr="009365C5">
        <w:rPr>
          <w:rFonts w:eastAsia="Times New Roman" w:cs="Tahoma"/>
          <w:sz w:val="24"/>
          <w:szCs w:val="24"/>
          <w:lang w:eastAsia="en-GB"/>
        </w:rPr>
        <w:t>…</w:t>
      </w:r>
    </w:p>
    <w:p w:rsidR="00806A61" w:rsidRPr="009365C5" w:rsidRDefault="00806A61" w:rsidP="00806A61">
      <w:pPr>
        <w:pStyle w:val="Akapitzlist"/>
        <w:numPr>
          <w:ilvl w:val="0"/>
          <w:numId w:val="76"/>
        </w:numPr>
        <w:tabs>
          <w:tab w:val="left" w:pos="6430"/>
        </w:tabs>
        <w:ind w:left="284" w:hanging="284"/>
        <w:rPr>
          <w:rFonts w:eastAsia="Times New Roman" w:cs="Tahoma"/>
          <w:sz w:val="24"/>
          <w:szCs w:val="24"/>
          <w:lang w:eastAsia="en-GB"/>
        </w:rPr>
      </w:pPr>
      <w:r w:rsidRPr="009365C5">
        <w:rPr>
          <w:rFonts w:eastAsia="Times New Roman" w:cs="Tahoma"/>
          <w:sz w:val="24"/>
          <w:szCs w:val="24"/>
          <w:lang w:eastAsia="en-GB"/>
        </w:rPr>
        <w:t>…</w:t>
      </w:r>
    </w:p>
    <w:p w:rsidR="00806A61" w:rsidRDefault="00806A61">
      <w:pPr>
        <w:rPr>
          <w:rFonts w:eastAsia="Times New Roman" w:cs="Tahoma"/>
          <w:b/>
          <w:bCs/>
          <w:sz w:val="24"/>
          <w:szCs w:val="24"/>
          <w:lang w:eastAsia="en-GB"/>
        </w:rPr>
      </w:pPr>
      <w:r>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806A61">
        <w:tc>
          <w:tcPr>
            <w:tcW w:w="9060"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1" w:name="_Toc144464287"/>
            <w:r>
              <w:rPr>
                <w:rFonts w:asciiTheme="minorHAnsi" w:eastAsia="Times New Roman" w:hAnsiTheme="minorHAnsi" w:cstheme="minorHAnsi"/>
                <w:b/>
                <w:color w:val="auto"/>
                <w:sz w:val="24"/>
                <w:szCs w:val="24"/>
                <w:lang w:eastAsia="en-GB"/>
              </w:rPr>
              <w:lastRenderedPageBreak/>
              <w:t>Oświadczenie Wnioskodawcy w przedmiocie wniosku</w:t>
            </w:r>
            <w:bookmarkEnd w:id="1"/>
          </w:p>
        </w:tc>
      </w:tr>
    </w:tbl>
    <w:p w:rsidR="00AF1FD8" w:rsidRDefault="00AF1FD8" w:rsidP="00AF1FD8">
      <w:pPr>
        <w:rPr>
          <w:rFonts w:eastAsia="Times New Roman" w:cs="Tahoma"/>
          <w:b/>
          <w:bCs/>
          <w:sz w:val="24"/>
          <w:szCs w:val="24"/>
          <w:lang w:eastAsia="en-GB"/>
        </w:rPr>
      </w:pPr>
    </w:p>
    <w:p w:rsidR="00AF1FD8" w:rsidRDefault="00AF1FD8" w:rsidP="00AF1FD8">
      <w:pPr>
        <w:jc w:val="both"/>
        <w:rPr>
          <w:rFonts w:eastAsia="Times New Roman" w:cs="Tahoma"/>
          <w:sz w:val="24"/>
          <w:szCs w:val="24"/>
          <w:lang w:eastAsia="en-GB"/>
        </w:rPr>
      </w:pPr>
      <w:r>
        <w:rPr>
          <w:rFonts w:eastAsia="Times New Roman" w:cs="Tahoma"/>
          <w:sz w:val="24"/>
          <w:szCs w:val="24"/>
          <w:lang w:eastAsia="en-GB"/>
        </w:rPr>
        <w:t>Stosownie do</w:t>
      </w:r>
      <w:r w:rsidRPr="00103468">
        <w:rPr>
          <w:rFonts w:eastAsia="Times New Roman" w:cs="Tahoma"/>
          <w:sz w:val="24"/>
          <w:szCs w:val="24"/>
          <w:lang w:eastAsia="en-GB"/>
        </w:rPr>
        <w:t xml:space="preserve"> </w:t>
      </w:r>
      <w:r w:rsidRPr="006B68C2">
        <w:rPr>
          <w:rFonts w:eastAsia="Times New Roman" w:cs="Tahoma"/>
          <w:sz w:val="24"/>
          <w:szCs w:val="24"/>
          <w:lang w:eastAsia="en-GB"/>
        </w:rPr>
        <w:t xml:space="preserve">art. 60 ust. 1 i 2 </w:t>
      </w:r>
      <w:hyperlink r:id="rId7" w:history="1">
        <w:r w:rsidRPr="006D7FDC">
          <w:rPr>
            <w:rStyle w:val="Hipercze"/>
            <w:lang w:eastAsia="en-GB"/>
          </w:rPr>
          <w:t>ustawy z dnia 19 sierpnia 2011 r. o usługach płatniczych</w:t>
        </w:r>
      </w:hyperlink>
      <w:r>
        <w:rPr>
          <w:rStyle w:val="Hipercze"/>
        </w:rPr>
        <w:t xml:space="preserve"> </w:t>
      </w:r>
      <w:r>
        <w:rPr>
          <w:rStyle w:val="Hipercze"/>
        </w:rPr>
        <w:br/>
      </w:r>
      <w:r w:rsidRPr="008C393F">
        <w:rPr>
          <w:rFonts w:eastAsia="Times New Roman" w:cs="Tahoma"/>
          <w:sz w:val="24"/>
          <w:szCs w:val="24"/>
          <w:lang w:eastAsia="en-GB"/>
        </w:rPr>
        <w:t xml:space="preserve">(dalej: ustawa) </w:t>
      </w:r>
      <w:r>
        <w:rPr>
          <w:rFonts w:eastAsia="Times New Roman" w:cs="Tahoma"/>
          <w:sz w:val="24"/>
          <w:szCs w:val="24"/>
          <w:lang w:eastAsia="en-GB"/>
        </w:rPr>
        <w:t>składam wniosek</w:t>
      </w:r>
      <w:r w:rsidRPr="009365C5">
        <w:rPr>
          <w:rFonts w:eastAsia="Times New Roman" w:cs="Tahoma"/>
          <w:sz w:val="24"/>
          <w:szCs w:val="24"/>
          <w:lang w:eastAsia="en-GB"/>
        </w:rPr>
        <w:t xml:space="preserve"> </w:t>
      </w:r>
      <w:r w:rsidR="00013F38">
        <w:rPr>
          <w:rFonts w:eastAsia="Times New Roman" w:cs="Tahoma"/>
          <w:sz w:val="24"/>
          <w:szCs w:val="24"/>
          <w:lang w:eastAsia="en-GB"/>
        </w:rPr>
        <w:t>o wydanie</w:t>
      </w:r>
      <w:r>
        <w:rPr>
          <w:rFonts w:eastAsia="Times New Roman" w:cs="Tahoma"/>
          <w:sz w:val="24"/>
          <w:szCs w:val="24"/>
          <w:lang w:eastAsia="en-GB"/>
        </w:rPr>
        <w:t xml:space="preserve"> </w:t>
      </w:r>
      <w:r w:rsidRPr="009365C5">
        <w:rPr>
          <w:rFonts w:eastAsia="Times New Roman" w:cs="Tahoma"/>
          <w:sz w:val="24"/>
          <w:szCs w:val="24"/>
          <w:lang w:eastAsia="en-GB"/>
        </w:rPr>
        <w:t>przez K</w:t>
      </w:r>
      <w:r>
        <w:rPr>
          <w:rFonts w:eastAsia="Times New Roman" w:cs="Tahoma"/>
          <w:sz w:val="24"/>
          <w:szCs w:val="24"/>
          <w:lang w:eastAsia="en-GB"/>
        </w:rPr>
        <w:t xml:space="preserve">omisję </w:t>
      </w:r>
      <w:r w:rsidRPr="009365C5">
        <w:rPr>
          <w:rFonts w:eastAsia="Times New Roman" w:cs="Tahoma"/>
          <w:sz w:val="24"/>
          <w:szCs w:val="24"/>
          <w:lang w:eastAsia="en-GB"/>
        </w:rPr>
        <w:t>N</w:t>
      </w:r>
      <w:r>
        <w:rPr>
          <w:rFonts w:eastAsia="Times New Roman" w:cs="Tahoma"/>
          <w:sz w:val="24"/>
          <w:szCs w:val="24"/>
          <w:lang w:eastAsia="en-GB"/>
        </w:rPr>
        <w:t xml:space="preserve">adzoru </w:t>
      </w:r>
      <w:r w:rsidRPr="009365C5">
        <w:rPr>
          <w:rFonts w:eastAsia="Times New Roman" w:cs="Tahoma"/>
          <w:sz w:val="24"/>
          <w:szCs w:val="24"/>
          <w:lang w:eastAsia="en-GB"/>
        </w:rPr>
        <w:t>F</w:t>
      </w:r>
      <w:r>
        <w:rPr>
          <w:rFonts w:eastAsia="Times New Roman" w:cs="Tahoma"/>
          <w:sz w:val="24"/>
          <w:szCs w:val="24"/>
          <w:lang w:eastAsia="en-GB"/>
        </w:rPr>
        <w:t xml:space="preserve">inansowego </w:t>
      </w:r>
      <w:r w:rsidRPr="009365C5">
        <w:rPr>
          <w:rFonts w:eastAsia="Times New Roman" w:cs="Tahoma"/>
          <w:sz w:val="24"/>
          <w:szCs w:val="24"/>
          <w:lang w:eastAsia="en-GB"/>
        </w:rPr>
        <w:t>zezwolenia na świadczenie usług płatniczych w charakterze krajowej instytucji płatniczej</w:t>
      </w:r>
      <w:r>
        <w:rPr>
          <w:rFonts w:eastAsia="Times New Roman" w:cs="Tahoma"/>
          <w:sz w:val="24"/>
          <w:szCs w:val="24"/>
          <w:lang w:eastAsia="en-GB"/>
        </w:rPr>
        <w:t xml:space="preserve"> przez </w:t>
      </w:r>
      <w:sdt>
        <w:sdtPr>
          <w:rPr>
            <w:rFonts w:eastAsia="Times New Roman" w:cs="Tahoma"/>
            <w:sz w:val="24"/>
            <w:szCs w:val="24"/>
            <w:lang w:eastAsia="en-GB"/>
          </w:rPr>
          <w:id w:val="1117715998"/>
          <w:placeholder>
            <w:docPart w:val="5024D2406891433884E44915C66B2B7F"/>
          </w:placeholder>
        </w:sdtPr>
        <w:sdtEndPr>
          <w:rPr>
            <w:highlight w:val="lightGray"/>
          </w:rPr>
        </w:sdtEndPr>
        <w:sdtContent>
          <w:r w:rsidRPr="00D945A6">
            <w:rPr>
              <w:rFonts w:eastAsia="Times New Roman" w:cs="Tahoma"/>
              <w:bCs/>
              <w:i/>
              <w:sz w:val="24"/>
              <w:szCs w:val="24"/>
              <w:highlight w:val="lightGray"/>
              <w:lang w:eastAsia="en-GB"/>
            </w:rPr>
            <w:t>Wpisz nazwę Wnioskodawcy</w:t>
          </w:r>
        </w:sdtContent>
      </w:sdt>
      <w:r w:rsidRPr="00D945A6">
        <w:rPr>
          <w:rFonts w:eastAsia="Times New Roman" w:cs="Tahoma"/>
          <w:sz w:val="24"/>
          <w:szCs w:val="24"/>
          <w:highlight w:val="lightGray"/>
          <w:lang w:eastAsia="en-GB"/>
        </w:rPr>
        <w:t>.</w:t>
      </w:r>
    </w:p>
    <w:p w:rsidR="00AF1FD8" w:rsidRDefault="00AF1FD8" w:rsidP="00AF1FD8">
      <w:pPr>
        <w:jc w:val="both"/>
        <w:rPr>
          <w:rFonts w:eastAsia="Times New Roman" w:cs="Tahoma"/>
          <w:sz w:val="24"/>
          <w:szCs w:val="24"/>
          <w:lang w:eastAsia="en-GB"/>
        </w:rPr>
      </w:pPr>
    </w:p>
    <w:p w:rsidR="00AF1FD8" w:rsidRPr="009365C5" w:rsidRDefault="00AF1FD8" w:rsidP="00AF1FD8">
      <w:pPr>
        <w:spacing w:after="0" w:line="276" w:lineRule="auto"/>
        <w:jc w:val="both"/>
        <w:rPr>
          <w:rFonts w:eastAsia="Times New Roman" w:cs="Tahoma"/>
          <w:sz w:val="24"/>
          <w:szCs w:val="24"/>
          <w:lang w:eastAsia="en-GB"/>
        </w:rPr>
      </w:pPr>
      <w:r>
        <w:rPr>
          <w:rFonts w:eastAsia="Times New Roman" w:cs="Tahoma"/>
          <w:sz w:val="24"/>
          <w:szCs w:val="24"/>
          <w:lang w:eastAsia="en-GB"/>
        </w:rPr>
        <w:t>Oświadczam, że jestem</w:t>
      </w:r>
      <w:r w:rsidRPr="009365C5">
        <w:rPr>
          <w:rFonts w:eastAsia="Times New Roman" w:cs="Tahoma"/>
          <w:sz w:val="24"/>
          <w:szCs w:val="24"/>
          <w:lang w:eastAsia="en-GB"/>
        </w:rPr>
        <w:t xml:space="preserve"> u</w:t>
      </w:r>
      <w:r>
        <w:rPr>
          <w:rFonts w:eastAsia="Times New Roman" w:cs="Tahoma"/>
          <w:sz w:val="24"/>
          <w:szCs w:val="24"/>
          <w:lang w:eastAsia="en-GB"/>
        </w:rPr>
        <w:t>poważniona(y)/uprawniona(y)</w:t>
      </w:r>
      <w:r w:rsidRPr="009365C5">
        <w:rPr>
          <w:rFonts w:eastAsia="Times New Roman" w:cs="Tahoma"/>
          <w:sz w:val="24"/>
          <w:szCs w:val="24"/>
          <w:lang w:eastAsia="en-GB"/>
        </w:rPr>
        <w:t xml:space="preserve"> do złożenia wniosku o </w:t>
      </w:r>
      <w:r w:rsidR="00013F38">
        <w:rPr>
          <w:rFonts w:eastAsia="Times New Roman" w:cs="Tahoma"/>
          <w:sz w:val="24"/>
          <w:szCs w:val="24"/>
          <w:lang w:eastAsia="en-GB"/>
        </w:rPr>
        <w:t>wydanie</w:t>
      </w:r>
      <w:r w:rsidRPr="009365C5">
        <w:rPr>
          <w:rFonts w:eastAsia="Times New Roman" w:cs="Tahoma"/>
          <w:sz w:val="24"/>
          <w:szCs w:val="24"/>
          <w:lang w:eastAsia="en-GB"/>
        </w:rPr>
        <w:t xml:space="preserve"> zezwolenia na świadczenie usług płatniczych w charakterze krajowej instytucji płatniczej</w:t>
      </w:r>
      <w:r>
        <w:rPr>
          <w:rFonts w:eastAsia="Times New Roman" w:cs="Tahoma"/>
          <w:sz w:val="24"/>
          <w:szCs w:val="24"/>
          <w:lang w:eastAsia="en-GB"/>
        </w:rPr>
        <w:t xml:space="preserve"> działając jako</w:t>
      </w:r>
      <w:r w:rsidRPr="000F4A64">
        <w:rPr>
          <w:rFonts w:eastAsia="Times New Roman" w:cs="Tahoma"/>
          <w:sz w:val="24"/>
          <w:szCs w:val="24"/>
          <w:lang w:eastAsia="en-GB"/>
        </w:rPr>
        <w:t xml:space="preserve"> </w:t>
      </w:r>
      <w:sdt>
        <w:sdtPr>
          <w:rPr>
            <w:rFonts w:eastAsia="Times New Roman" w:cs="Tahoma"/>
            <w:sz w:val="24"/>
            <w:szCs w:val="24"/>
            <w:lang w:eastAsia="en-GB"/>
          </w:rPr>
          <w:id w:val="-356575172"/>
          <w:placeholder>
            <w:docPart w:val="04ED8145C5264D8A81F55D052C2F7E49"/>
          </w:placeholder>
        </w:sdtPr>
        <w:sdtContent>
          <w:r w:rsidRPr="00D945A6">
            <w:rPr>
              <w:rFonts w:eastAsia="Times New Roman" w:cs="Tahoma"/>
              <w:bCs/>
              <w:i/>
              <w:sz w:val="24"/>
              <w:szCs w:val="24"/>
              <w:highlight w:val="lightGray"/>
              <w:lang w:eastAsia="en-GB"/>
            </w:rPr>
            <w:t>Wpisz podstawę reprezentacji Wnioskodawcy oraz nazwę Wnioskodawcy</w:t>
          </w:r>
        </w:sdtContent>
      </w:sdt>
      <w:r>
        <w:rPr>
          <w:rStyle w:val="Odwoanieprzypisudolnego"/>
          <w:rFonts w:eastAsia="Times New Roman" w:cs="Tahoma"/>
          <w:sz w:val="24"/>
          <w:szCs w:val="24"/>
          <w:lang w:eastAsia="en-GB"/>
        </w:rPr>
        <w:footnoteReference w:id="1"/>
      </w:r>
    </w:p>
    <w:p w:rsidR="00AF1FD8" w:rsidRDefault="00AF1FD8" w:rsidP="00AF1FD8">
      <w:pPr>
        <w:jc w:val="both"/>
        <w:rPr>
          <w:rFonts w:eastAsia="Times New Roman" w:cs="Tahoma"/>
          <w:sz w:val="24"/>
          <w:szCs w:val="24"/>
          <w:lang w:eastAsia="en-GB"/>
        </w:rPr>
      </w:pPr>
    </w:p>
    <w:p w:rsidR="00AF1FD8" w:rsidRPr="009365C5" w:rsidRDefault="00AF1FD8" w:rsidP="00AF1FD8">
      <w:pPr>
        <w:jc w:val="both"/>
        <w:rPr>
          <w:rFonts w:eastAsia="Times New Roman" w:cs="Tahoma"/>
          <w:sz w:val="24"/>
          <w:szCs w:val="24"/>
          <w:lang w:eastAsia="en-GB"/>
        </w:rPr>
      </w:pPr>
      <w:r w:rsidRPr="009365C5">
        <w:rPr>
          <w:rFonts w:eastAsia="Times New Roman" w:cs="Tahoma"/>
          <w:b/>
          <w:sz w:val="24"/>
          <w:szCs w:val="24"/>
          <w:lang w:eastAsia="en-GB"/>
        </w:rPr>
        <w:t>Data:</w:t>
      </w:r>
      <w:r w:rsidRPr="009365C5">
        <w:rPr>
          <w:rFonts w:eastAsia="Times New Roman" w:cs="Tahoma"/>
          <w:sz w:val="24"/>
          <w:szCs w:val="24"/>
          <w:lang w:eastAsia="en-GB"/>
        </w:rPr>
        <w:t xml:space="preserve"> </w:t>
      </w:r>
      <w:sdt>
        <w:sdtPr>
          <w:rPr>
            <w:rFonts w:eastAsia="Times New Roman" w:cs="Tahoma"/>
            <w:sz w:val="24"/>
            <w:szCs w:val="24"/>
            <w:lang w:eastAsia="en-GB"/>
          </w:rPr>
          <w:id w:val="-1638022921"/>
          <w:placeholder>
            <w:docPart w:val="3154A58769EB44CA8DA3BD1FC9A8DCEB"/>
          </w:placeholder>
          <w:showingPlcHdr/>
          <w:date>
            <w:dateFormat w:val="dd.MM.yyyy"/>
            <w:lid w:val="pl-PL"/>
            <w:storeMappedDataAs w:val="dateTime"/>
            <w:calendar w:val="gregorian"/>
          </w:date>
        </w:sdtPr>
        <w:sdtContent>
          <w:r>
            <w:rPr>
              <w:rFonts w:eastAsia="Times New Roman" w:cs="Tahoma"/>
              <w:bCs/>
              <w:i/>
              <w:sz w:val="24"/>
              <w:szCs w:val="24"/>
              <w:highlight w:val="lightGray"/>
              <w:lang w:eastAsia="en-GB"/>
            </w:rPr>
            <w:t>Kliknij</w:t>
          </w:r>
          <w:r w:rsidRPr="00D945A6">
            <w:rPr>
              <w:rFonts w:eastAsia="Times New Roman" w:cs="Tahoma"/>
              <w:bCs/>
              <w:i/>
              <w:sz w:val="24"/>
              <w:szCs w:val="24"/>
              <w:highlight w:val="lightGray"/>
              <w:lang w:eastAsia="en-GB"/>
            </w:rPr>
            <w:t>, aby wprowadzić datę.</w:t>
          </w:r>
        </w:sdtContent>
      </w:sdt>
    </w:p>
    <w:p w:rsidR="00AF1FD8" w:rsidRPr="009365C5" w:rsidRDefault="00AF1FD8" w:rsidP="00AF1FD8">
      <w:pPr>
        <w:jc w:val="both"/>
        <w:rPr>
          <w:rFonts w:eastAsia="Times New Roman" w:cs="Tahoma"/>
          <w:b/>
          <w:sz w:val="24"/>
          <w:szCs w:val="24"/>
          <w:lang w:eastAsia="en-GB"/>
        </w:rPr>
      </w:pPr>
      <w:r>
        <w:rPr>
          <w:rFonts w:eastAsia="Times New Roman" w:cs="Tahoma"/>
          <w:b/>
          <w:sz w:val="24"/>
          <w:szCs w:val="24"/>
          <w:lang w:eastAsia="en-GB"/>
        </w:rPr>
        <w:t>Podpis</w:t>
      </w:r>
      <w:r w:rsidRPr="009365C5">
        <w:rPr>
          <w:rFonts w:eastAsia="Times New Roman" w:cs="Tahoma"/>
          <w:b/>
          <w:sz w:val="24"/>
          <w:szCs w:val="24"/>
          <w:lang w:eastAsia="en-GB"/>
        </w:rPr>
        <w:t xml:space="preserve"> osob</w:t>
      </w:r>
      <w:r>
        <w:rPr>
          <w:rFonts w:eastAsia="Times New Roman" w:cs="Tahoma"/>
          <w:b/>
          <w:sz w:val="24"/>
          <w:szCs w:val="24"/>
          <w:lang w:eastAsia="en-GB"/>
        </w:rPr>
        <w:t>y upoważnionej/uprawnionej</w:t>
      </w:r>
      <w:r w:rsidRPr="009365C5">
        <w:rPr>
          <w:rFonts w:eastAsia="Times New Roman" w:cs="Tahoma"/>
          <w:b/>
          <w:sz w:val="24"/>
          <w:szCs w:val="24"/>
          <w:lang w:eastAsia="en-GB"/>
        </w:rPr>
        <w:t xml:space="preserve"> do reprezentowania Wnioskodawcy</w:t>
      </w:r>
      <w:r>
        <w:rPr>
          <w:rStyle w:val="Odwoanieprzypisudolnego"/>
          <w:rFonts w:eastAsia="Times New Roman" w:cs="Tahoma"/>
          <w:b/>
          <w:sz w:val="24"/>
          <w:szCs w:val="24"/>
          <w:lang w:eastAsia="en-GB"/>
        </w:rPr>
        <w:footnoteReference w:id="2"/>
      </w:r>
      <w:r w:rsidRPr="009365C5">
        <w:rPr>
          <w:rFonts w:eastAsia="Times New Roman" w:cs="Tahoma"/>
          <w:b/>
          <w:sz w:val="24"/>
          <w:szCs w:val="24"/>
          <w:lang w:eastAsia="en-GB"/>
        </w:rPr>
        <w:t>:</w:t>
      </w:r>
    </w:p>
    <w:p w:rsidR="00AF1FD8" w:rsidRDefault="002C40D7" w:rsidP="00AF1FD8">
      <w:pPr>
        <w:jc w:val="both"/>
        <w:rPr>
          <w:lang w:eastAsia="en-GB"/>
        </w:rPr>
      </w:pPr>
      <w:sdt>
        <w:sdtPr>
          <w:rPr>
            <w:lang w:eastAsia="en-GB"/>
          </w:rPr>
          <w:id w:val="909967181"/>
          <w:placeholder>
            <w:docPart w:val="8C54A6AD53EA472889FD7358AF106CCE"/>
          </w:placeholder>
          <w:showingPlcHdr/>
        </w:sdtPr>
        <w:sdtContent>
          <w:r w:rsidR="00AF1FD8" w:rsidRPr="00011762">
            <w:rPr>
              <w:rFonts w:eastAsia="Times New Roman" w:cs="Tahoma"/>
              <w:bCs/>
              <w:i/>
              <w:sz w:val="24"/>
              <w:szCs w:val="24"/>
              <w:lang w:eastAsia="en-GB"/>
            </w:rPr>
            <w:t>Proszę podać imię i nazwisko, funkcję</w:t>
          </w:r>
        </w:sdtContent>
      </w:sdt>
    </w:p>
    <w:tbl>
      <w:tblPr>
        <w:tblStyle w:val="Tabela-Siatka"/>
        <w:tblW w:w="0" w:type="auto"/>
        <w:tblLook w:val="04A0" w:firstRow="1" w:lastRow="0" w:firstColumn="1" w:lastColumn="0" w:noHBand="0" w:noVBand="1"/>
      </w:tblPr>
      <w:tblGrid>
        <w:gridCol w:w="9060"/>
      </w:tblGrid>
      <w:tr w:rsidR="00AF1FD8" w:rsidRPr="009365C5" w:rsidTr="00AF1FD8">
        <w:tc>
          <w:tcPr>
            <w:tcW w:w="9060" w:type="dxa"/>
          </w:tcPr>
          <w:sdt>
            <w:sdtPr>
              <w:rPr>
                <w:rFonts w:eastAsia="Times New Roman" w:cs="Tahoma"/>
                <w:sz w:val="24"/>
                <w:szCs w:val="24"/>
                <w:lang w:eastAsia="en-GB"/>
              </w:rPr>
              <w:id w:val="-175956599"/>
              <w:placeholder>
                <w:docPart w:val="170CC1EFF1134F1DBAC9EBC973E65A9A"/>
              </w:placeholder>
            </w:sdtPr>
            <w:sdtEndPr>
              <w:rPr>
                <w:rFonts w:eastAsiaTheme="minorHAnsi" w:cstheme="minorBidi"/>
                <w:sz w:val="22"/>
                <w:szCs w:val="22"/>
                <w:highlight w:val="lightGray"/>
              </w:rPr>
            </w:sdtEndPr>
            <w:sdtContent>
              <w:p w:rsidR="00AF1FD8" w:rsidRDefault="00AF1FD8" w:rsidP="00AF1FD8">
                <w:pPr>
                  <w:jc w:val="center"/>
                  <w:rPr>
                    <w:rFonts w:eastAsia="Times New Roman" w:cs="Tahoma"/>
                    <w:sz w:val="24"/>
                    <w:szCs w:val="24"/>
                    <w:lang w:eastAsia="en-GB"/>
                  </w:rPr>
                </w:pPr>
              </w:p>
              <w:p w:rsidR="00AF1FD8" w:rsidRDefault="00AF1FD8" w:rsidP="00AF1FD8">
                <w:pPr>
                  <w:jc w:val="center"/>
                  <w:rPr>
                    <w:rFonts w:eastAsia="Times New Roman" w:cs="Tahoma"/>
                    <w:i/>
                    <w:sz w:val="24"/>
                    <w:szCs w:val="24"/>
                    <w:lang w:eastAsia="en-GB"/>
                  </w:rPr>
                </w:pPr>
              </w:p>
              <w:p w:rsidR="00AF1FD8" w:rsidRDefault="00AF1FD8" w:rsidP="00AF1FD8">
                <w:pPr>
                  <w:jc w:val="center"/>
                  <w:rPr>
                    <w:rFonts w:eastAsia="Times New Roman" w:cs="Tahoma"/>
                    <w:i/>
                    <w:sz w:val="24"/>
                    <w:szCs w:val="24"/>
                    <w:lang w:eastAsia="en-GB"/>
                  </w:rPr>
                </w:pPr>
              </w:p>
              <w:p w:rsidR="00AF1FD8" w:rsidRDefault="00AF1FD8" w:rsidP="00AF1FD8">
                <w:pPr>
                  <w:jc w:val="center"/>
                  <w:rPr>
                    <w:rFonts w:eastAsia="Times New Roman" w:cs="Tahoma"/>
                    <w:i/>
                    <w:sz w:val="24"/>
                    <w:szCs w:val="24"/>
                    <w:lang w:eastAsia="en-GB"/>
                  </w:rPr>
                </w:pPr>
              </w:p>
              <w:p w:rsidR="00AF1FD8" w:rsidRDefault="00AF1FD8" w:rsidP="00AF1FD8">
                <w:pPr>
                  <w:jc w:val="cente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p w:rsidR="00AF1FD8" w:rsidRPr="00EC307B" w:rsidRDefault="002C40D7" w:rsidP="00AF1FD8">
                <w:pPr>
                  <w:jc w:val="center"/>
                  <w:rPr>
                    <w:highlight w:val="lightGray"/>
                    <w:lang w:eastAsia="en-GB"/>
                  </w:rPr>
                </w:pPr>
              </w:p>
            </w:sdtContent>
          </w:sdt>
          <w:p w:rsidR="00AF1FD8" w:rsidRPr="009365C5" w:rsidRDefault="00AF1FD8" w:rsidP="00AF1FD8">
            <w:pPr>
              <w:jc w:val="center"/>
              <w:rPr>
                <w:rFonts w:eastAsia="Times New Roman" w:cs="Tahoma"/>
                <w:i/>
                <w:sz w:val="24"/>
                <w:szCs w:val="24"/>
                <w:lang w:eastAsia="en-GB"/>
              </w:rPr>
            </w:pPr>
          </w:p>
        </w:tc>
      </w:tr>
    </w:tbl>
    <w:p w:rsidR="00AF1FD8" w:rsidRDefault="00AF1FD8" w:rsidP="00AF1FD8">
      <w:pPr>
        <w:jc w:val="both"/>
        <w:rPr>
          <w:rFonts w:eastAsia="Times New Roman" w:cs="Tahoma"/>
          <w:sz w:val="24"/>
          <w:szCs w:val="24"/>
          <w:lang w:eastAsia="en-GB"/>
        </w:rPr>
      </w:pPr>
    </w:p>
    <w:p w:rsidR="00AF1FD8" w:rsidRDefault="00AF1FD8" w:rsidP="00AF1FD8">
      <w:pPr>
        <w:rPr>
          <w:rFonts w:eastAsia="Times New Roman" w:cs="Tahoma"/>
          <w:sz w:val="24"/>
          <w:szCs w:val="24"/>
          <w:lang w:eastAsia="en-GB"/>
        </w:rPr>
      </w:pPr>
      <w:r>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0"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 w:name="_Toc144464288"/>
            <w:r w:rsidRPr="009365C5">
              <w:rPr>
                <w:rFonts w:asciiTheme="minorHAnsi" w:eastAsia="Times New Roman" w:hAnsiTheme="minorHAnsi" w:cstheme="minorHAnsi"/>
                <w:b/>
                <w:color w:val="auto"/>
                <w:sz w:val="24"/>
                <w:szCs w:val="24"/>
                <w:lang w:eastAsia="en-GB"/>
              </w:rPr>
              <w:lastRenderedPageBreak/>
              <w:t>SEKCJA 1: Objaśnienia dotyczące wniosku oraz załączników</w:t>
            </w:r>
            <w:bookmarkEnd w:id="2"/>
          </w:p>
        </w:tc>
      </w:tr>
    </w:tbl>
    <w:p w:rsidR="00AF1FD8" w:rsidRPr="009365C5" w:rsidRDefault="00AF1FD8" w:rsidP="00AF1FD8">
      <w:pPr>
        <w:shd w:val="clear" w:color="auto" w:fill="FFFFFF"/>
        <w:spacing w:after="0" w:line="276" w:lineRule="auto"/>
        <w:jc w:val="both"/>
        <w:rPr>
          <w:rFonts w:eastAsia="Times New Roman" w:cs="Tahoma"/>
          <w:b/>
          <w:bCs/>
          <w:sz w:val="24"/>
          <w:szCs w:val="24"/>
          <w:lang w:eastAsia="en-GB"/>
        </w:rPr>
      </w:pPr>
    </w:p>
    <w:p w:rsidR="00AF1FD8" w:rsidRPr="009365C5" w:rsidRDefault="00AF1FD8" w:rsidP="002D0740">
      <w:pPr>
        <w:pStyle w:val="Akapitzlist"/>
        <w:numPr>
          <w:ilvl w:val="0"/>
          <w:numId w:val="68"/>
        </w:numPr>
        <w:shd w:val="clear" w:color="auto" w:fill="FFFFFF"/>
        <w:spacing w:before="240" w:after="240" w:line="276" w:lineRule="auto"/>
        <w:ind w:left="567" w:hanging="567"/>
        <w:jc w:val="both"/>
        <w:rPr>
          <w:rFonts w:eastAsia="Times New Roman" w:cs="Tahoma"/>
          <w:b/>
          <w:sz w:val="28"/>
          <w:szCs w:val="24"/>
          <w:lang w:eastAsia="en-GB"/>
        </w:rPr>
      </w:pPr>
      <w:bookmarkStart w:id="3" w:name="_Ref61253293"/>
      <w:r w:rsidRPr="009365C5">
        <w:rPr>
          <w:b/>
          <w:sz w:val="24"/>
          <w:lang w:eastAsia="en-GB"/>
        </w:rPr>
        <w:t>Ogólne informacje</w:t>
      </w:r>
      <w:bookmarkEnd w:id="3"/>
      <w:r w:rsidRPr="009365C5">
        <w:rPr>
          <w:b/>
          <w:sz w:val="24"/>
          <w:lang w:eastAsia="en-GB"/>
        </w:rPr>
        <w:t xml:space="preserve"> dotyczące wniosku</w:t>
      </w:r>
    </w:p>
    <w:p w:rsidR="00AF1FD8" w:rsidRDefault="00AF1FD8" w:rsidP="002D0740">
      <w:pPr>
        <w:pStyle w:val="Akapitzlist"/>
        <w:numPr>
          <w:ilvl w:val="0"/>
          <w:numId w:val="69"/>
        </w:numPr>
        <w:shd w:val="clear" w:color="auto" w:fill="FFFFFF"/>
        <w:spacing w:before="120" w:after="120" w:line="276" w:lineRule="auto"/>
        <w:ind w:left="567" w:hanging="567"/>
        <w:contextualSpacing w:val="0"/>
        <w:jc w:val="both"/>
        <w:rPr>
          <w:sz w:val="24"/>
          <w:lang w:eastAsia="en-GB"/>
        </w:rPr>
      </w:pPr>
      <w:r w:rsidRPr="009365C5">
        <w:rPr>
          <w:sz w:val="24"/>
          <w:lang w:eastAsia="en-GB"/>
        </w:rPr>
        <w:t xml:space="preserve">Wykorzystanie przez Wnioskodawcę formularza </w:t>
      </w:r>
      <w:r w:rsidRPr="006A71D3">
        <w:rPr>
          <w:b/>
          <w:sz w:val="24"/>
          <w:lang w:eastAsia="en-GB"/>
        </w:rPr>
        <w:t>nie jest obowiązkowe</w:t>
      </w:r>
      <w:r>
        <w:rPr>
          <w:sz w:val="24"/>
          <w:lang w:eastAsia="en-GB"/>
        </w:rPr>
        <w:t>.</w:t>
      </w:r>
      <w:r w:rsidRPr="009365C5">
        <w:rPr>
          <w:sz w:val="24"/>
          <w:lang w:eastAsia="en-GB"/>
        </w:rPr>
        <w:t xml:space="preserve"> </w:t>
      </w:r>
    </w:p>
    <w:p w:rsidR="00AF1FD8" w:rsidRPr="009365C5" w:rsidRDefault="00AF1FD8" w:rsidP="002D0740">
      <w:pPr>
        <w:pStyle w:val="Akapitzlist"/>
        <w:numPr>
          <w:ilvl w:val="0"/>
          <w:numId w:val="69"/>
        </w:numPr>
        <w:shd w:val="clear" w:color="auto" w:fill="FFFFFF"/>
        <w:spacing w:before="120" w:after="120" w:line="276" w:lineRule="auto"/>
        <w:ind w:left="567" w:hanging="567"/>
        <w:contextualSpacing w:val="0"/>
        <w:jc w:val="both"/>
        <w:rPr>
          <w:sz w:val="24"/>
          <w:lang w:eastAsia="en-GB"/>
        </w:rPr>
      </w:pPr>
      <w:r>
        <w:rPr>
          <w:sz w:val="24"/>
          <w:lang w:eastAsia="en-GB"/>
        </w:rPr>
        <w:t>W</w:t>
      </w:r>
      <w:r w:rsidRPr="009365C5">
        <w:rPr>
          <w:sz w:val="24"/>
          <w:lang w:eastAsia="en-GB"/>
        </w:rPr>
        <w:t>niosek do Komisji Nadzoru Finansowego (KNF</w:t>
      </w:r>
      <w:r>
        <w:rPr>
          <w:sz w:val="24"/>
          <w:lang w:eastAsia="en-GB"/>
        </w:rPr>
        <w:t>; organ nadzoru</w:t>
      </w:r>
      <w:r w:rsidRPr="009365C5">
        <w:rPr>
          <w:sz w:val="24"/>
          <w:lang w:eastAsia="en-GB"/>
        </w:rPr>
        <w:t xml:space="preserve">) można </w:t>
      </w:r>
      <w:r>
        <w:rPr>
          <w:sz w:val="24"/>
          <w:lang w:eastAsia="en-GB"/>
        </w:rPr>
        <w:t>złożyć w</w:t>
      </w:r>
      <w:r w:rsidRPr="009365C5">
        <w:rPr>
          <w:sz w:val="24"/>
          <w:lang w:eastAsia="en-GB"/>
        </w:rPr>
        <w:t xml:space="preserve"> formie </w:t>
      </w:r>
      <w:r>
        <w:rPr>
          <w:sz w:val="24"/>
          <w:lang w:eastAsia="en-GB"/>
        </w:rPr>
        <w:t xml:space="preserve">przewidzianej w </w:t>
      </w:r>
      <w:hyperlink r:id="rId8" w:history="1">
        <w:r w:rsidRPr="00BC2FCF">
          <w:rPr>
            <w:rStyle w:val="Hipercze"/>
            <w:lang w:eastAsia="en-GB"/>
          </w:rPr>
          <w:t xml:space="preserve">art. 63 </w:t>
        </w:r>
        <w:r>
          <w:rPr>
            <w:rStyle w:val="Hipercze"/>
            <w:lang w:eastAsia="en-GB"/>
          </w:rPr>
          <w:t xml:space="preserve">ust. 1 </w:t>
        </w:r>
        <w:r w:rsidRPr="00BC2FCF">
          <w:rPr>
            <w:rStyle w:val="Hipercze"/>
            <w:lang w:eastAsia="en-GB"/>
          </w:rPr>
          <w:t>ustawy z dnia 14 czerwca 1960 r. Kodeks post</w:t>
        </w:r>
        <w:r>
          <w:rPr>
            <w:rStyle w:val="Hipercze"/>
            <w:lang w:eastAsia="en-GB"/>
          </w:rPr>
          <w:t>ę</w:t>
        </w:r>
        <w:r w:rsidRPr="00BC2FCF">
          <w:rPr>
            <w:rStyle w:val="Hipercze"/>
            <w:lang w:eastAsia="en-GB"/>
          </w:rPr>
          <w:t>powania administracyjnego.</w:t>
        </w:r>
      </w:hyperlink>
      <w:r>
        <w:rPr>
          <w:sz w:val="24"/>
          <w:lang w:eastAsia="en-GB"/>
        </w:rPr>
        <w:t xml:space="preserve"> </w:t>
      </w:r>
      <w:r w:rsidRPr="007A4238">
        <w:rPr>
          <w:b/>
          <w:sz w:val="24"/>
          <w:lang w:eastAsia="en-GB"/>
        </w:rPr>
        <w:t>Preferowaną</w:t>
      </w:r>
      <w:r>
        <w:rPr>
          <w:sz w:val="24"/>
          <w:lang w:eastAsia="en-GB"/>
        </w:rPr>
        <w:t xml:space="preserve"> formą złożenia wniosku jest forma dokumentu elektronicznego podpisanego kwalifikowanym podpisem elektronicznym i wniesionego </w:t>
      </w:r>
      <w:r w:rsidRPr="001E3BA8">
        <w:rPr>
          <w:sz w:val="24"/>
          <w:lang w:eastAsia="en-GB"/>
        </w:rPr>
        <w:t xml:space="preserve">za pomocą środków komunikacji elektronicznej przez elektroniczną skrzynkę podawczą organu administracji publicznej utworzoną na podstawie </w:t>
      </w:r>
      <w:hyperlink r:id="rId9" w:history="1">
        <w:r w:rsidRPr="002273F8">
          <w:rPr>
            <w:rStyle w:val="Hipercze"/>
            <w:lang w:eastAsia="en-GB"/>
          </w:rPr>
          <w:t xml:space="preserve">ustawy z dnia 17 lutego </w:t>
        </w:r>
        <w:r>
          <w:rPr>
            <w:rStyle w:val="Hipercze"/>
            <w:lang w:eastAsia="en-GB"/>
          </w:rPr>
          <w:br/>
        </w:r>
        <w:r w:rsidRPr="002273F8">
          <w:rPr>
            <w:rStyle w:val="Hipercze"/>
            <w:lang w:eastAsia="en-GB"/>
          </w:rPr>
          <w:t>2005 r. o informatyzacji działalności podmiotów realizujących zadania publiczne</w:t>
        </w:r>
      </w:hyperlink>
      <w:r>
        <w:rPr>
          <w:sz w:val="24"/>
          <w:lang w:eastAsia="en-GB"/>
        </w:rPr>
        <w:t xml:space="preserve"> (ePUAP) – patrz pkt 8</w:t>
      </w:r>
      <w:r w:rsidRPr="000F4A64">
        <w:rPr>
          <w:sz w:val="24"/>
          <w:lang w:eastAsia="en-GB"/>
        </w:rPr>
        <w:t>.</w:t>
      </w:r>
    </w:p>
    <w:p w:rsidR="00AF1FD8" w:rsidRDefault="00AF1FD8" w:rsidP="002D0740">
      <w:pPr>
        <w:pStyle w:val="Akapitzlist"/>
        <w:numPr>
          <w:ilvl w:val="0"/>
          <w:numId w:val="69"/>
        </w:numPr>
        <w:shd w:val="clear" w:color="auto" w:fill="FFFFFF"/>
        <w:spacing w:before="120" w:after="120" w:line="276" w:lineRule="auto"/>
        <w:ind w:left="567" w:hanging="567"/>
        <w:contextualSpacing w:val="0"/>
        <w:jc w:val="both"/>
        <w:rPr>
          <w:sz w:val="24"/>
          <w:lang w:eastAsia="en-GB"/>
        </w:rPr>
      </w:pPr>
      <w:r w:rsidRPr="006D59F9">
        <w:rPr>
          <w:sz w:val="24"/>
          <w:lang w:eastAsia="en-GB"/>
        </w:rPr>
        <w:t xml:space="preserve">Treść formularza wniosku oraz poszczególne jego elementy wraz ze wskazanymi załącznikami zostały opracowane przede wszystkim na podstawie przepisów ustawy oraz </w:t>
      </w:r>
      <w:hyperlink r:id="rId10" w:history="1">
        <w:r w:rsidRPr="006D59F9">
          <w:rPr>
            <w:rStyle w:val="Hipercze"/>
            <w:lang w:eastAsia="en-GB"/>
          </w:rPr>
          <w:t xml:space="preserve">Rozporządzenia Ministra Finansów, Funduszy i Polityki Regionalnej z dnia </w:t>
        </w:r>
        <w:r w:rsidRPr="006D59F9">
          <w:rPr>
            <w:rStyle w:val="Hipercze"/>
            <w:lang w:eastAsia="en-GB"/>
          </w:rPr>
          <w:br/>
          <w:t xml:space="preserve">13 listopada 2020 r. w sprawie szczegółowego zakresu informacji oraz rodzaju i formy dokumentów dołączanych do wniosku o wydanie zezwolenia na prowadzenie działalności </w:t>
        </w:r>
        <w:r w:rsidR="00013F38">
          <w:rPr>
            <w:rStyle w:val="Hipercze"/>
            <w:lang w:eastAsia="en-GB"/>
          </w:rPr>
          <w:br/>
        </w:r>
        <w:r w:rsidRPr="006D59F9">
          <w:rPr>
            <w:rStyle w:val="Hipercze"/>
            <w:lang w:eastAsia="en-GB"/>
          </w:rPr>
          <w:t>w charakterze krajowej instytucji płatniczej</w:t>
        </w:r>
      </w:hyperlink>
      <w:r w:rsidRPr="006D59F9">
        <w:rPr>
          <w:sz w:val="24"/>
          <w:lang w:eastAsia="en-GB"/>
        </w:rPr>
        <w:t>.</w:t>
      </w:r>
    </w:p>
    <w:p w:rsidR="00AF1FD8" w:rsidRPr="006D59F9" w:rsidRDefault="00AF1FD8" w:rsidP="002D0740">
      <w:pPr>
        <w:pStyle w:val="Akapitzlist"/>
        <w:numPr>
          <w:ilvl w:val="0"/>
          <w:numId w:val="69"/>
        </w:numPr>
        <w:shd w:val="clear" w:color="auto" w:fill="FFFFFF"/>
        <w:spacing w:before="120" w:after="120" w:line="276" w:lineRule="auto"/>
        <w:ind w:left="567" w:hanging="567"/>
        <w:contextualSpacing w:val="0"/>
        <w:jc w:val="both"/>
        <w:rPr>
          <w:sz w:val="24"/>
          <w:lang w:eastAsia="en-GB"/>
        </w:rPr>
      </w:pPr>
      <w:r w:rsidRPr="006D59F9">
        <w:rPr>
          <w:sz w:val="24"/>
          <w:lang w:eastAsia="en-GB"/>
        </w:rPr>
        <w:t xml:space="preserve">Dodatkowo w ramach załączonej do wniosku dokumentacji, Wnioskodawca powinien uwzględnić regulacje wskazane na stronie internetowej KNF pod adresem: </w:t>
      </w:r>
      <w:hyperlink r:id="rId11" w:history="1">
        <w:r w:rsidRPr="006D59F9">
          <w:rPr>
            <w:rStyle w:val="Hipercze"/>
            <w:lang w:eastAsia="en-GB"/>
          </w:rPr>
          <w:t>https://www.knf.gov.pl/dla_rynku/procesy_licencyjne/platniczy/informacje_ogolne/najwazniejsze_regulacje</w:t>
        </w:r>
      </w:hyperlink>
      <w:r w:rsidRPr="006D59F9">
        <w:rPr>
          <w:sz w:val="24"/>
          <w:lang w:eastAsia="en-GB"/>
        </w:rPr>
        <w:t xml:space="preserve">. </w:t>
      </w:r>
    </w:p>
    <w:p w:rsidR="00AF1FD8" w:rsidRPr="009365C5" w:rsidRDefault="00AF1FD8" w:rsidP="002D0740">
      <w:pPr>
        <w:pStyle w:val="Akapitzlist"/>
        <w:numPr>
          <w:ilvl w:val="0"/>
          <w:numId w:val="69"/>
        </w:numPr>
        <w:shd w:val="clear" w:color="auto" w:fill="FFFFFF"/>
        <w:spacing w:before="120" w:after="120" w:line="276" w:lineRule="auto"/>
        <w:ind w:left="567" w:hanging="567"/>
        <w:contextualSpacing w:val="0"/>
        <w:jc w:val="both"/>
        <w:rPr>
          <w:sz w:val="24"/>
          <w:lang w:eastAsia="en-GB"/>
        </w:rPr>
      </w:pPr>
      <w:r>
        <w:rPr>
          <w:sz w:val="24"/>
          <w:lang w:eastAsia="en-GB"/>
        </w:rPr>
        <w:t xml:space="preserve">Postępowanie w przedmiocie zezwolenia na świadczenie usług płatniczych </w:t>
      </w:r>
      <w:r w:rsidR="00013F38">
        <w:rPr>
          <w:sz w:val="24"/>
          <w:lang w:eastAsia="en-GB"/>
        </w:rPr>
        <w:br/>
      </w:r>
      <w:r>
        <w:rPr>
          <w:sz w:val="24"/>
          <w:lang w:eastAsia="en-GB"/>
        </w:rPr>
        <w:t xml:space="preserve">w charakterze krajowej instytucji płatniczej </w:t>
      </w:r>
      <w:r w:rsidRPr="009365C5">
        <w:rPr>
          <w:sz w:val="24"/>
          <w:lang w:eastAsia="en-GB"/>
        </w:rPr>
        <w:t xml:space="preserve">jest </w:t>
      </w:r>
      <w:r w:rsidRPr="00933B4C">
        <w:rPr>
          <w:b/>
          <w:sz w:val="24"/>
          <w:lang w:eastAsia="en-GB"/>
        </w:rPr>
        <w:t>postępowaniem administracyjnym</w:t>
      </w:r>
      <w:r>
        <w:rPr>
          <w:sz w:val="24"/>
          <w:lang w:eastAsia="en-GB"/>
        </w:rPr>
        <w:t xml:space="preserve"> prowadzonym na podstawie przepisów </w:t>
      </w:r>
      <w:hyperlink r:id="rId12" w:history="1">
        <w:r w:rsidRPr="00F2100B">
          <w:rPr>
            <w:rStyle w:val="Hipercze"/>
            <w:lang w:eastAsia="en-GB"/>
          </w:rPr>
          <w:t>ustawy z dnia 14 czerwca 1960 r. Kodeks postępowania administracyjnego</w:t>
        </w:r>
      </w:hyperlink>
      <w:r>
        <w:rPr>
          <w:sz w:val="24"/>
          <w:lang w:eastAsia="en-GB"/>
        </w:rPr>
        <w:t xml:space="preserve">, kończącym się wydaniem decyzji administracyjnej. </w:t>
      </w:r>
      <w:r w:rsidR="00013F38">
        <w:rPr>
          <w:sz w:val="24"/>
          <w:lang w:eastAsia="en-GB"/>
        </w:rPr>
        <w:br/>
      </w:r>
      <w:r>
        <w:rPr>
          <w:sz w:val="24"/>
          <w:lang w:eastAsia="en-GB"/>
        </w:rPr>
        <w:t xml:space="preserve">W toku postępowania KNF może wezwać Wnioskodawcę do uzupełnienia wniosku, gdy nie zostały spełnione wymogi formalne i wniosek albo załączone do niego informacje </w:t>
      </w:r>
      <w:r w:rsidR="00013F38">
        <w:rPr>
          <w:sz w:val="24"/>
          <w:lang w:eastAsia="en-GB"/>
        </w:rPr>
        <w:br/>
      </w:r>
      <w:r>
        <w:rPr>
          <w:sz w:val="24"/>
          <w:lang w:eastAsia="en-GB"/>
        </w:rPr>
        <w:t>i dokumenty wymagają uzupełnienia</w:t>
      </w:r>
      <w:r w:rsidRPr="009365C5">
        <w:rPr>
          <w:sz w:val="24"/>
          <w:lang w:eastAsia="en-GB"/>
        </w:rPr>
        <w:t>.</w:t>
      </w:r>
    </w:p>
    <w:p w:rsidR="00013F38" w:rsidRDefault="00AF1FD8" w:rsidP="002D0740">
      <w:pPr>
        <w:pStyle w:val="Akapitzlist"/>
        <w:numPr>
          <w:ilvl w:val="0"/>
          <w:numId w:val="69"/>
        </w:numPr>
        <w:shd w:val="clear" w:color="auto" w:fill="FFFFFF"/>
        <w:spacing w:before="120" w:after="120" w:line="276" w:lineRule="auto"/>
        <w:ind w:left="567" w:hanging="567"/>
        <w:contextualSpacing w:val="0"/>
        <w:jc w:val="both"/>
        <w:rPr>
          <w:sz w:val="24"/>
          <w:lang w:eastAsia="en-GB"/>
        </w:rPr>
      </w:pPr>
      <w:r w:rsidRPr="009365C5">
        <w:rPr>
          <w:sz w:val="24"/>
          <w:lang w:eastAsia="en-GB"/>
        </w:rPr>
        <w:t xml:space="preserve">Wykorzystanie formularza nie wyklucza wystąpienia nieprawidłowości we wniosku, </w:t>
      </w:r>
      <w:r w:rsidRPr="009365C5">
        <w:rPr>
          <w:sz w:val="24"/>
          <w:lang w:eastAsia="en-GB"/>
        </w:rPr>
        <w:br/>
        <w:t xml:space="preserve">a tym samym nie jest przeszkodą do żądania przez organ nadzoru usunięcia tych nieprawidłowości. Na kompletny wniosek składa się </w:t>
      </w:r>
      <w:r>
        <w:rPr>
          <w:sz w:val="24"/>
          <w:lang w:eastAsia="en-GB"/>
        </w:rPr>
        <w:t xml:space="preserve">wniosek wraz ze </w:t>
      </w:r>
      <w:r w:rsidRPr="009365C5">
        <w:rPr>
          <w:sz w:val="24"/>
          <w:lang w:eastAsia="en-GB"/>
        </w:rPr>
        <w:t>wszystki</w:t>
      </w:r>
      <w:r>
        <w:rPr>
          <w:sz w:val="24"/>
          <w:lang w:eastAsia="en-GB"/>
        </w:rPr>
        <w:t>mi</w:t>
      </w:r>
      <w:r w:rsidRPr="009365C5">
        <w:rPr>
          <w:sz w:val="24"/>
          <w:lang w:eastAsia="en-GB"/>
        </w:rPr>
        <w:t xml:space="preserve"> niezbędn</w:t>
      </w:r>
      <w:r>
        <w:rPr>
          <w:sz w:val="24"/>
          <w:lang w:eastAsia="en-GB"/>
        </w:rPr>
        <w:t>ymi</w:t>
      </w:r>
      <w:r w:rsidRPr="009365C5">
        <w:rPr>
          <w:sz w:val="24"/>
          <w:lang w:eastAsia="en-GB"/>
        </w:rPr>
        <w:t xml:space="preserve"> załącznik</w:t>
      </w:r>
      <w:r>
        <w:rPr>
          <w:sz w:val="24"/>
          <w:lang w:eastAsia="en-GB"/>
        </w:rPr>
        <w:t>ami</w:t>
      </w:r>
      <w:r w:rsidRPr="009365C5">
        <w:rPr>
          <w:sz w:val="24"/>
          <w:lang w:eastAsia="en-GB"/>
        </w:rPr>
        <w:t>. Organ nadzoru nie ponosi odpowiedzialności za ewentualne szkody związane z nieprawidłowym wypełnieniem formularza.</w:t>
      </w:r>
    </w:p>
    <w:p w:rsidR="00013F38" w:rsidRDefault="00013F38">
      <w:pPr>
        <w:rPr>
          <w:sz w:val="24"/>
          <w:lang w:eastAsia="en-GB"/>
        </w:rPr>
      </w:pPr>
      <w:r>
        <w:rPr>
          <w:sz w:val="24"/>
          <w:lang w:eastAsia="en-GB"/>
        </w:rPr>
        <w:br w:type="page"/>
      </w:r>
    </w:p>
    <w:p w:rsidR="00AF1FD8" w:rsidRDefault="00AF1FD8" w:rsidP="002D0740">
      <w:pPr>
        <w:pStyle w:val="Akapitzlist"/>
        <w:numPr>
          <w:ilvl w:val="0"/>
          <w:numId w:val="69"/>
        </w:numPr>
        <w:shd w:val="clear" w:color="auto" w:fill="FFFFFF"/>
        <w:spacing w:after="0" w:line="276" w:lineRule="auto"/>
        <w:ind w:left="567" w:hanging="567"/>
        <w:contextualSpacing w:val="0"/>
        <w:jc w:val="both"/>
        <w:rPr>
          <w:sz w:val="24"/>
          <w:lang w:eastAsia="en-GB"/>
        </w:rPr>
      </w:pPr>
      <w:r w:rsidRPr="009365C5">
        <w:rPr>
          <w:sz w:val="24"/>
          <w:lang w:eastAsia="en-GB"/>
        </w:rPr>
        <w:lastRenderedPageBreak/>
        <w:t>Złożenie dokumentu stwierdzającego udzielenie pełnomocnictwa podlega opłacie skarbowej w wysokości 17 zł</w:t>
      </w:r>
      <w:r>
        <w:rPr>
          <w:sz w:val="24"/>
          <w:lang w:eastAsia="en-GB"/>
        </w:rPr>
        <w:t>.</w:t>
      </w:r>
      <w:r w:rsidRPr="009365C5">
        <w:rPr>
          <w:sz w:val="24"/>
          <w:lang w:eastAsia="en-GB"/>
        </w:rPr>
        <w:t xml:space="preserve"> Opłat</w:t>
      </w:r>
      <w:r>
        <w:rPr>
          <w:sz w:val="24"/>
          <w:lang w:eastAsia="en-GB"/>
        </w:rPr>
        <w:t>ę</w:t>
      </w:r>
      <w:r w:rsidRPr="009365C5">
        <w:rPr>
          <w:sz w:val="24"/>
          <w:lang w:eastAsia="en-GB"/>
        </w:rPr>
        <w:t xml:space="preserve"> uiścić należy najpóźniej wraz ze złożeniem wniosku na rachunek o numerze: </w:t>
      </w:r>
    </w:p>
    <w:p w:rsidR="00AF1FD8" w:rsidRPr="009365C5" w:rsidRDefault="00AF1FD8" w:rsidP="00AF1FD8">
      <w:pPr>
        <w:pStyle w:val="Akapitzlist"/>
        <w:shd w:val="clear" w:color="auto" w:fill="FFFFFF"/>
        <w:spacing w:after="0" w:line="276" w:lineRule="auto"/>
        <w:ind w:left="360"/>
        <w:contextualSpacing w:val="0"/>
        <w:jc w:val="center"/>
        <w:rPr>
          <w:sz w:val="24"/>
          <w:lang w:eastAsia="en-GB"/>
        </w:rPr>
      </w:pPr>
      <w:r w:rsidRPr="009365C5">
        <w:rPr>
          <w:sz w:val="24"/>
          <w:lang w:eastAsia="en-GB"/>
        </w:rPr>
        <w:t>21 1030 1508 0000 0005 5000 0070</w:t>
      </w:r>
    </w:p>
    <w:p w:rsidR="00AF1FD8" w:rsidRPr="009365C5" w:rsidRDefault="00AF1FD8" w:rsidP="00AF1FD8">
      <w:pPr>
        <w:pStyle w:val="Akapitzlist"/>
        <w:shd w:val="clear" w:color="auto" w:fill="FFFFFF"/>
        <w:spacing w:after="0" w:line="276" w:lineRule="auto"/>
        <w:ind w:left="567"/>
        <w:contextualSpacing w:val="0"/>
        <w:jc w:val="both"/>
        <w:rPr>
          <w:sz w:val="24"/>
          <w:lang w:eastAsia="en-GB"/>
        </w:rPr>
      </w:pPr>
      <w:r w:rsidRPr="009365C5">
        <w:rPr>
          <w:sz w:val="24"/>
          <w:lang w:eastAsia="en-GB"/>
        </w:rPr>
        <w:t xml:space="preserve">należący do Urzędu Miasta Stołecznego Warszawy, Centrum Obsługi Podatnika, </w:t>
      </w:r>
      <w:r w:rsidRPr="009365C5">
        <w:rPr>
          <w:sz w:val="24"/>
          <w:lang w:eastAsia="en-GB"/>
        </w:rPr>
        <w:br/>
        <w:t>ul. Obozowa 57, 01-161 Warszawa.</w:t>
      </w:r>
    </w:p>
    <w:p w:rsidR="00AF1FD8" w:rsidRDefault="00AF1FD8" w:rsidP="00AF1FD8">
      <w:pPr>
        <w:pStyle w:val="Akapitzlist"/>
        <w:shd w:val="clear" w:color="auto" w:fill="FFFFFF"/>
        <w:spacing w:after="0" w:line="276" w:lineRule="auto"/>
        <w:ind w:left="567"/>
        <w:contextualSpacing w:val="0"/>
        <w:jc w:val="both"/>
        <w:rPr>
          <w:sz w:val="24"/>
          <w:lang w:eastAsia="en-GB"/>
        </w:rPr>
      </w:pPr>
    </w:p>
    <w:p w:rsidR="00AF1FD8" w:rsidRPr="009365C5" w:rsidRDefault="00AF1FD8" w:rsidP="00AF1FD8">
      <w:pPr>
        <w:pStyle w:val="Akapitzlist"/>
        <w:shd w:val="clear" w:color="auto" w:fill="FFFFFF"/>
        <w:spacing w:after="0" w:line="276" w:lineRule="auto"/>
        <w:ind w:left="567"/>
        <w:contextualSpacing w:val="0"/>
        <w:jc w:val="both"/>
        <w:rPr>
          <w:sz w:val="24"/>
          <w:lang w:eastAsia="en-GB"/>
        </w:rPr>
      </w:pPr>
      <w:r>
        <w:rPr>
          <w:sz w:val="24"/>
          <w:lang w:eastAsia="en-GB"/>
        </w:rPr>
        <w:t>W przypadku więcej niż jednego pełnomocnika, opłatę należy złożyć od każdego dokumentu pełnomocnictwa.</w:t>
      </w:r>
    </w:p>
    <w:p w:rsidR="00AF1FD8" w:rsidRPr="009365C5" w:rsidRDefault="00AF1FD8" w:rsidP="002D0740">
      <w:pPr>
        <w:pStyle w:val="Akapitzlist"/>
        <w:numPr>
          <w:ilvl w:val="0"/>
          <w:numId w:val="69"/>
        </w:numPr>
        <w:shd w:val="clear" w:color="auto" w:fill="FFFFFF"/>
        <w:spacing w:before="120" w:after="0" w:line="276" w:lineRule="auto"/>
        <w:ind w:left="567" w:hanging="567"/>
        <w:contextualSpacing w:val="0"/>
        <w:jc w:val="both"/>
        <w:rPr>
          <w:sz w:val="24"/>
          <w:lang w:eastAsia="en-GB"/>
        </w:rPr>
      </w:pPr>
      <w:r w:rsidRPr="009365C5">
        <w:rPr>
          <w:sz w:val="24"/>
          <w:lang w:eastAsia="en-GB"/>
        </w:rPr>
        <w:t>Wniosek można złożyć:</w:t>
      </w:r>
    </w:p>
    <w:p w:rsidR="00AF1FD8" w:rsidRPr="009365C5" w:rsidRDefault="00AF1FD8" w:rsidP="002D0740">
      <w:pPr>
        <w:pStyle w:val="Akapitzlist"/>
        <w:numPr>
          <w:ilvl w:val="0"/>
          <w:numId w:val="70"/>
        </w:numPr>
        <w:shd w:val="clear" w:color="auto" w:fill="FFFFFF"/>
        <w:spacing w:after="0" w:line="276" w:lineRule="auto"/>
        <w:ind w:left="851" w:hanging="284"/>
        <w:contextualSpacing w:val="0"/>
        <w:rPr>
          <w:sz w:val="24"/>
          <w:lang w:eastAsia="en-GB"/>
        </w:rPr>
      </w:pPr>
      <w:r w:rsidRPr="009365C5">
        <w:rPr>
          <w:sz w:val="24"/>
          <w:lang w:eastAsia="en-GB"/>
        </w:rPr>
        <w:t>za pomocą Elektronicznej Skrzynki Podawczej UKNF (ePUAP): /2447pvjake/SkrytkaESP</w:t>
      </w:r>
    </w:p>
    <w:p w:rsidR="00AF1FD8" w:rsidRPr="009365C5" w:rsidRDefault="00AF1FD8" w:rsidP="002D0740">
      <w:pPr>
        <w:pStyle w:val="Akapitzlist"/>
        <w:numPr>
          <w:ilvl w:val="0"/>
          <w:numId w:val="70"/>
        </w:numPr>
        <w:shd w:val="clear" w:color="auto" w:fill="FFFFFF"/>
        <w:spacing w:after="0" w:line="276" w:lineRule="auto"/>
        <w:ind w:left="851" w:hanging="284"/>
        <w:contextualSpacing w:val="0"/>
        <w:jc w:val="both"/>
        <w:rPr>
          <w:sz w:val="24"/>
          <w:lang w:eastAsia="en-GB"/>
        </w:rPr>
      </w:pPr>
      <w:r w:rsidRPr="009365C5">
        <w:rPr>
          <w:sz w:val="24"/>
          <w:lang w:eastAsia="en-GB"/>
        </w:rPr>
        <w:t>za pośrednictwem poczty na adres:</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Komisja Nadzoru Finansowego</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 xml:space="preserve">ul. Piękna 20 </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 xml:space="preserve">skr. poczt. 419 </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00-549 Warszawa</w:t>
      </w:r>
    </w:p>
    <w:p w:rsidR="00AF1FD8" w:rsidRPr="009365C5" w:rsidRDefault="00AF1FD8" w:rsidP="002D0740">
      <w:pPr>
        <w:pStyle w:val="Akapitzlist"/>
        <w:numPr>
          <w:ilvl w:val="0"/>
          <w:numId w:val="70"/>
        </w:numPr>
        <w:shd w:val="clear" w:color="auto" w:fill="FFFFFF"/>
        <w:spacing w:after="0" w:line="276" w:lineRule="auto"/>
        <w:ind w:left="851" w:hanging="284"/>
        <w:contextualSpacing w:val="0"/>
        <w:rPr>
          <w:sz w:val="24"/>
          <w:lang w:eastAsia="en-GB"/>
        </w:rPr>
      </w:pPr>
      <w:r w:rsidRPr="009365C5">
        <w:rPr>
          <w:sz w:val="24"/>
          <w:lang w:eastAsia="en-GB"/>
        </w:rPr>
        <w:t>osobiście – w Kancelarii Urzędu KNF czynnym w godz. 8</w:t>
      </w:r>
      <w:r>
        <w:rPr>
          <w:sz w:val="24"/>
          <w:lang w:eastAsia="en-GB"/>
        </w:rPr>
        <w:t>:15</w:t>
      </w:r>
      <w:r w:rsidRPr="009365C5">
        <w:rPr>
          <w:sz w:val="24"/>
          <w:lang w:eastAsia="en-GB"/>
        </w:rPr>
        <w:t>-16:</w:t>
      </w:r>
      <w:r w:rsidR="00013F38">
        <w:rPr>
          <w:sz w:val="24"/>
          <w:lang w:eastAsia="en-GB"/>
        </w:rPr>
        <w:t>00</w:t>
      </w:r>
      <w:r w:rsidRPr="009365C5">
        <w:rPr>
          <w:sz w:val="24"/>
          <w:lang w:eastAsia="en-GB"/>
        </w:rPr>
        <w:t xml:space="preserve"> pod adresem:</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Komisja Nadzoru Finansowego</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 xml:space="preserve">ul. Piękna 20 </w:t>
      </w:r>
    </w:p>
    <w:p w:rsidR="00AF1FD8" w:rsidRPr="009365C5" w:rsidRDefault="00AF1FD8" w:rsidP="00AF1FD8">
      <w:pPr>
        <w:pStyle w:val="Akapitzlist"/>
        <w:shd w:val="clear" w:color="auto" w:fill="FFFFFF"/>
        <w:spacing w:after="0" w:line="276" w:lineRule="auto"/>
        <w:ind w:left="851"/>
        <w:contextualSpacing w:val="0"/>
        <w:jc w:val="both"/>
        <w:rPr>
          <w:sz w:val="24"/>
          <w:lang w:eastAsia="en-GB"/>
        </w:rPr>
      </w:pPr>
      <w:r w:rsidRPr="009365C5">
        <w:rPr>
          <w:sz w:val="24"/>
          <w:lang w:eastAsia="en-GB"/>
        </w:rPr>
        <w:t>00-549 Warszawa</w:t>
      </w:r>
    </w:p>
    <w:p w:rsidR="00AF1FD8" w:rsidRPr="009365C5" w:rsidRDefault="00AF1FD8" w:rsidP="002D0740">
      <w:pPr>
        <w:pStyle w:val="Akapitzlist"/>
        <w:numPr>
          <w:ilvl w:val="0"/>
          <w:numId w:val="69"/>
        </w:numPr>
        <w:shd w:val="clear" w:color="auto" w:fill="FFFFFF"/>
        <w:spacing w:before="120" w:after="0" w:line="276" w:lineRule="auto"/>
        <w:ind w:left="567" w:hanging="567"/>
        <w:contextualSpacing w:val="0"/>
        <w:jc w:val="both"/>
        <w:rPr>
          <w:rFonts w:eastAsia="Times New Roman" w:cs="Tahoma"/>
          <w:sz w:val="24"/>
          <w:szCs w:val="24"/>
          <w:lang w:eastAsia="en-GB"/>
        </w:rPr>
      </w:pPr>
      <w:r w:rsidRPr="009365C5">
        <w:rPr>
          <w:rFonts w:eastAsia="Times New Roman" w:cs="Tahoma"/>
          <w:sz w:val="24"/>
          <w:szCs w:val="24"/>
          <w:lang w:eastAsia="en-GB"/>
        </w:rPr>
        <w:t>Dokumenty sporządzone w języku obcym dołącza się wraz z ich tłumaczeniem na język polski:</w:t>
      </w:r>
    </w:p>
    <w:p w:rsidR="00AF1FD8" w:rsidRPr="009365C5" w:rsidRDefault="00AF1FD8" w:rsidP="002D0740">
      <w:pPr>
        <w:pStyle w:val="Akapitzlist"/>
        <w:numPr>
          <w:ilvl w:val="0"/>
          <w:numId w:val="71"/>
        </w:numPr>
        <w:shd w:val="clear" w:color="auto" w:fill="FFFFFF"/>
        <w:spacing w:after="0" w:line="276" w:lineRule="auto"/>
        <w:contextualSpacing w:val="0"/>
        <w:jc w:val="both"/>
        <w:rPr>
          <w:rFonts w:eastAsia="Times New Roman" w:cs="Tahoma"/>
          <w:sz w:val="24"/>
          <w:szCs w:val="24"/>
          <w:lang w:eastAsia="en-GB"/>
        </w:rPr>
      </w:pPr>
      <w:r w:rsidRPr="009365C5">
        <w:rPr>
          <w:rFonts w:eastAsia="Times New Roman" w:cs="Tahoma"/>
          <w:sz w:val="24"/>
          <w:szCs w:val="24"/>
          <w:lang w:eastAsia="en-GB"/>
        </w:rPr>
        <w:t xml:space="preserve">sporządzonym i poświadczonym przez tłumacza przysięgłego albo sprawdzonym </w:t>
      </w:r>
      <w:r w:rsidRPr="009365C5">
        <w:rPr>
          <w:rFonts w:eastAsia="Times New Roman" w:cs="Tahoma"/>
          <w:sz w:val="24"/>
          <w:szCs w:val="24"/>
          <w:lang w:eastAsia="en-GB"/>
        </w:rPr>
        <w:br/>
        <w:t xml:space="preserve">i poświadczonym przez tłumacza przysięgłego wykonujących zawód tłumacza przysięgłego na warunkach określonych w </w:t>
      </w:r>
      <w:hyperlink r:id="rId13" w:history="1">
        <w:r w:rsidRPr="00BB6BC6">
          <w:rPr>
            <w:rStyle w:val="Hipercze"/>
            <w:lang w:eastAsia="en-GB"/>
          </w:rPr>
          <w:t xml:space="preserve">ustawie z dnia 25 listopada 2004 r. </w:t>
        </w:r>
        <w:r w:rsidRPr="00BB6BC6">
          <w:rPr>
            <w:rStyle w:val="Hipercze"/>
            <w:lang w:eastAsia="en-GB"/>
          </w:rPr>
          <w:br/>
          <w:t>o zawodzie tłumacza przysięgłego</w:t>
        </w:r>
      </w:hyperlink>
      <w:r w:rsidRPr="009365C5">
        <w:rPr>
          <w:rFonts w:eastAsia="Times New Roman" w:cs="Tahoma"/>
          <w:sz w:val="24"/>
          <w:szCs w:val="24"/>
          <w:lang w:eastAsia="en-GB"/>
        </w:rPr>
        <w:t xml:space="preserve"> lub</w:t>
      </w:r>
    </w:p>
    <w:p w:rsidR="00AF1FD8" w:rsidRPr="009365C5" w:rsidRDefault="00AF1FD8" w:rsidP="002D0740">
      <w:pPr>
        <w:pStyle w:val="Akapitzlist"/>
        <w:numPr>
          <w:ilvl w:val="0"/>
          <w:numId w:val="71"/>
        </w:numPr>
        <w:shd w:val="clear" w:color="auto" w:fill="FFFFFF"/>
        <w:spacing w:after="0" w:line="276" w:lineRule="auto"/>
        <w:contextualSpacing w:val="0"/>
        <w:jc w:val="both"/>
        <w:rPr>
          <w:rFonts w:eastAsia="Times New Roman" w:cs="Tahoma"/>
          <w:sz w:val="24"/>
          <w:szCs w:val="24"/>
          <w:lang w:eastAsia="en-GB"/>
        </w:rPr>
      </w:pPr>
      <w:r w:rsidRPr="009365C5">
        <w:rPr>
          <w:rFonts w:eastAsia="Times New Roman" w:cs="Tahoma"/>
          <w:sz w:val="24"/>
          <w:szCs w:val="24"/>
          <w:lang w:eastAsia="en-GB"/>
        </w:rPr>
        <w:t>sporządzonym i poświadczonym przez tłumacza przysięgłego mającego siedzibę na terytorium jednego z państw członkowskich Unii Europejskiej lub państw członkowskich Europejskiego Stowarzyszenia Wolnego Handlu (EFTA) – stron umowy o Europejskim Obszarze Gospodarczym – w przypadku przedsiębiorców zagranicznych z tych państw.</w:t>
      </w:r>
    </w:p>
    <w:p w:rsidR="00AF1FD8" w:rsidRDefault="00AF1FD8" w:rsidP="002D0740">
      <w:pPr>
        <w:pStyle w:val="Akapitzlist"/>
        <w:numPr>
          <w:ilvl w:val="0"/>
          <w:numId w:val="69"/>
        </w:numPr>
        <w:shd w:val="clear" w:color="auto" w:fill="FFFFFF"/>
        <w:spacing w:before="120" w:after="120" w:line="276" w:lineRule="auto"/>
        <w:ind w:left="567" w:hanging="567"/>
        <w:contextualSpacing w:val="0"/>
        <w:jc w:val="both"/>
        <w:rPr>
          <w:rFonts w:eastAsia="Times New Roman" w:cs="Tahoma"/>
          <w:sz w:val="24"/>
          <w:szCs w:val="24"/>
          <w:lang w:eastAsia="en-GB"/>
        </w:rPr>
      </w:pPr>
      <w:r w:rsidRPr="009365C5">
        <w:rPr>
          <w:rFonts w:eastAsia="Times New Roman" w:cs="Tahoma"/>
          <w:sz w:val="24"/>
          <w:szCs w:val="24"/>
          <w:lang w:eastAsia="en-GB"/>
        </w:rPr>
        <w:t xml:space="preserve">Tłumaczenie, o którym mowa powyżej, nie jest wymagane, w przypadku gdy do dokumentu urzędowego objętego przepisami </w:t>
      </w:r>
      <w:hyperlink r:id="rId14" w:history="1">
        <w:r w:rsidRPr="00BB6BC6">
          <w:rPr>
            <w:rStyle w:val="Hipercze"/>
            <w:lang w:eastAsia="en-GB"/>
          </w:rPr>
          <w:t xml:space="preserve">rozporządzenia Parlamentu Europejskiego i Rady (UE) 2016/1191 z dnia 6 lipca 2016 r. w sprawie promowania swobodnego przepływu obywateli poprzez uproszczenie wymogów dotyczących przedkładania określonych dokumentów urzędowych w Unii Europejskiej i zmieniającego rozporządzenie (UE) </w:t>
        </w:r>
        <w:r w:rsidR="00F9251E">
          <w:rPr>
            <w:rStyle w:val="Hipercze"/>
            <w:lang w:eastAsia="en-GB"/>
          </w:rPr>
          <w:br/>
        </w:r>
        <w:r w:rsidRPr="00BB6BC6">
          <w:rPr>
            <w:rStyle w:val="Hipercze"/>
            <w:lang w:eastAsia="en-GB"/>
          </w:rPr>
          <w:t>nr 1024/2012</w:t>
        </w:r>
      </w:hyperlink>
      <w:r w:rsidRPr="009365C5">
        <w:rPr>
          <w:rFonts w:eastAsia="Times New Roman" w:cs="Tahoma"/>
          <w:sz w:val="24"/>
          <w:szCs w:val="24"/>
          <w:lang w:eastAsia="en-GB"/>
        </w:rPr>
        <w:t xml:space="preserve"> został dołączony wielojęzyczny standardowy formularz.</w:t>
      </w:r>
    </w:p>
    <w:p w:rsidR="00F9251E" w:rsidRPr="009365C5" w:rsidRDefault="00F9251E" w:rsidP="00F9251E">
      <w:pPr>
        <w:pStyle w:val="Akapitzlist"/>
        <w:shd w:val="clear" w:color="auto" w:fill="FFFFFF"/>
        <w:spacing w:before="120" w:after="120" w:line="276" w:lineRule="auto"/>
        <w:ind w:left="567"/>
        <w:contextualSpacing w:val="0"/>
        <w:jc w:val="both"/>
        <w:rPr>
          <w:rFonts w:eastAsia="Times New Roman" w:cs="Tahoma"/>
          <w:sz w:val="24"/>
          <w:szCs w:val="24"/>
          <w:lang w:eastAsia="en-GB"/>
        </w:rPr>
      </w:pPr>
    </w:p>
    <w:p w:rsidR="00AF1FD8" w:rsidRPr="009365C5" w:rsidRDefault="00AF1FD8" w:rsidP="002D0740">
      <w:pPr>
        <w:pStyle w:val="Akapitzlist"/>
        <w:numPr>
          <w:ilvl w:val="0"/>
          <w:numId w:val="69"/>
        </w:numPr>
        <w:shd w:val="clear" w:color="auto" w:fill="FFFFFF"/>
        <w:spacing w:before="120" w:after="120" w:line="276" w:lineRule="auto"/>
        <w:ind w:left="567" w:hanging="720"/>
        <w:contextualSpacing w:val="0"/>
        <w:jc w:val="both"/>
        <w:rPr>
          <w:rFonts w:eastAsia="Times New Roman" w:cs="Tahoma"/>
          <w:sz w:val="24"/>
          <w:szCs w:val="24"/>
          <w:lang w:eastAsia="en-GB"/>
        </w:rPr>
      </w:pPr>
      <w:r w:rsidRPr="009365C5">
        <w:rPr>
          <w:rFonts w:eastAsia="Times New Roman" w:cs="Tahoma"/>
          <w:sz w:val="24"/>
          <w:szCs w:val="24"/>
          <w:lang w:eastAsia="en-GB"/>
        </w:rPr>
        <w:lastRenderedPageBreak/>
        <w:t xml:space="preserve">Załączane urzędowe odpisy dokumentów wydane przez organ właściwy dla siedziby lub miejsca zamieszkania przedsiębiorcy zagranicznego powinny być poświadczone przez </w:t>
      </w:r>
      <w:r w:rsidRPr="009365C5">
        <w:rPr>
          <w:rFonts w:eastAsia="Times New Roman" w:cs="Tahoma"/>
          <w:i/>
          <w:sz w:val="24"/>
          <w:szCs w:val="24"/>
          <w:lang w:eastAsia="en-GB"/>
        </w:rPr>
        <w:t>apostille</w:t>
      </w:r>
      <w:r w:rsidRPr="009365C5">
        <w:rPr>
          <w:rFonts w:eastAsia="Times New Roman" w:cs="Tahoma"/>
          <w:sz w:val="24"/>
          <w:szCs w:val="24"/>
          <w:lang w:eastAsia="en-GB"/>
        </w:rPr>
        <w:t xml:space="preserve">, jeżeli przedsiębiorca zagraniczny działa na terenie państwa będącego stroną </w:t>
      </w:r>
      <w:hyperlink r:id="rId15" w:history="1">
        <w:r w:rsidRPr="00BB6BC6">
          <w:rPr>
            <w:rStyle w:val="Hipercze"/>
            <w:lang w:eastAsia="en-GB"/>
          </w:rPr>
          <w:t>Konwencji znoszącej wymóg legalizacji zagranicznych dokumentów urzędowych, sporządzonej w Hadze dnia 5 października 1961 r.</w:t>
        </w:r>
      </w:hyperlink>
      <w:r w:rsidRPr="00BB6BC6">
        <w:rPr>
          <w:rStyle w:val="Hipercze"/>
        </w:rPr>
        <w:t>,</w:t>
      </w:r>
      <w:r w:rsidRPr="009365C5">
        <w:rPr>
          <w:rFonts w:eastAsia="Times New Roman" w:cs="Tahoma"/>
          <w:sz w:val="24"/>
          <w:szCs w:val="24"/>
          <w:lang w:eastAsia="en-GB"/>
        </w:rPr>
        <w:t xml:space="preserve"> albo przez legalizację, jeżeli przedsiębiorca zagraniczny działa na terytorium państwa niebędącego stroną tej </w:t>
      </w:r>
      <w:hyperlink r:id="rId16" w:anchor="/document/17198449?cm=DOCUMENT" w:history="1">
        <w:r w:rsidRPr="009365C5">
          <w:rPr>
            <w:rFonts w:eastAsia="Times New Roman" w:cs="Tahoma"/>
            <w:sz w:val="24"/>
            <w:szCs w:val="24"/>
            <w:lang w:eastAsia="en-GB"/>
          </w:rPr>
          <w:t>konwencji</w:t>
        </w:r>
      </w:hyperlink>
      <w:r w:rsidRPr="009365C5">
        <w:rPr>
          <w:rFonts w:eastAsia="Times New Roman" w:cs="Tahoma"/>
          <w:sz w:val="24"/>
          <w:szCs w:val="24"/>
          <w:lang w:eastAsia="en-GB"/>
        </w:rPr>
        <w:t>.</w:t>
      </w:r>
    </w:p>
    <w:p w:rsidR="00AF1FD8" w:rsidRPr="009365C5" w:rsidRDefault="00AF1FD8" w:rsidP="002D0740">
      <w:pPr>
        <w:pStyle w:val="Akapitzlist"/>
        <w:numPr>
          <w:ilvl w:val="0"/>
          <w:numId w:val="69"/>
        </w:numPr>
        <w:shd w:val="clear" w:color="auto" w:fill="FFFFFF"/>
        <w:spacing w:after="0" w:line="276" w:lineRule="auto"/>
        <w:ind w:left="567" w:hanging="567"/>
        <w:contextualSpacing w:val="0"/>
        <w:jc w:val="both"/>
        <w:rPr>
          <w:rFonts w:eastAsia="Times New Roman" w:cs="Tahoma"/>
          <w:sz w:val="24"/>
          <w:szCs w:val="24"/>
          <w:lang w:eastAsia="en-GB"/>
        </w:rPr>
      </w:pPr>
      <w:r w:rsidRPr="009365C5">
        <w:rPr>
          <w:rFonts w:eastAsia="Times New Roman" w:cs="Tahoma"/>
          <w:sz w:val="24"/>
          <w:szCs w:val="24"/>
          <w:lang w:eastAsia="en-GB"/>
        </w:rPr>
        <w:t xml:space="preserve">Zamiast oryginału dokumentu może być przedstawiony jego odpis, jeżeli jego zgodność z oryginałem została poświadczona przez notariusza albo przez występującego </w:t>
      </w:r>
      <w:r w:rsidRPr="009365C5">
        <w:rPr>
          <w:rFonts w:eastAsia="Times New Roman" w:cs="Tahoma"/>
          <w:sz w:val="24"/>
          <w:szCs w:val="24"/>
          <w:lang w:eastAsia="en-GB"/>
        </w:rPr>
        <w:br/>
        <w:t>w sprawie pełnomocnika strony będącego adwokatem lub radcą prawnym.</w:t>
      </w:r>
    </w:p>
    <w:p w:rsidR="00AF1FD8" w:rsidRPr="009365C5" w:rsidRDefault="00AF1FD8" w:rsidP="00AF1FD8">
      <w:pPr>
        <w:pStyle w:val="Akapitzlist"/>
        <w:shd w:val="clear" w:color="auto" w:fill="FFFFFF"/>
        <w:spacing w:after="0" w:line="276" w:lineRule="auto"/>
        <w:ind w:left="567"/>
        <w:contextualSpacing w:val="0"/>
        <w:jc w:val="both"/>
        <w:rPr>
          <w:rFonts w:eastAsia="Times New Roman" w:cs="Tahoma"/>
          <w:sz w:val="24"/>
          <w:szCs w:val="24"/>
          <w:lang w:eastAsia="en-GB"/>
        </w:rPr>
      </w:pPr>
    </w:p>
    <w:p w:rsidR="00AF1FD8" w:rsidRPr="009365C5" w:rsidRDefault="00AF1FD8" w:rsidP="002D0740">
      <w:pPr>
        <w:pStyle w:val="Akapitzlist"/>
        <w:numPr>
          <w:ilvl w:val="0"/>
          <w:numId w:val="68"/>
        </w:numPr>
        <w:shd w:val="clear" w:color="auto" w:fill="FFFFFF"/>
        <w:spacing w:after="0" w:line="360" w:lineRule="atLeast"/>
        <w:ind w:left="567" w:hanging="567"/>
        <w:jc w:val="both"/>
        <w:rPr>
          <w:rFonts w:eastAsia="Times New Roman" w:cs="Tahoma"/>
          <w:b/>
          <w:bCs/>
          <w:sz w:val="28"/>
          <w:szCs w:val="24"/>
          <w:lang w:eastAsia="en-GB"/>
        </w:rPr>
      </w:pPr>
      <w:r w:rsidRPr="009365C5">
        <w:rPr>
          <w:b/>
          <w:sz w:val="24"/>
          <w:lang w:eastAsia="en-GB"/>
        </w:rPr>
        <w:t>Rozpatrywanie wniosku i udzielenie zezwolenia</w:t>
      </w:r>
    </w:p>
    <w:p w:rsidR="00AF1FD8" w:rsidRPr="009365C5" w:rsidRDefault="00AF1FD8" w:rsidP="00AF1FD8">
      <w:pPr>
        <w:shd w:val="clear" w:color="auto" w:fill="FFFFFF"/>
        <w:spacing w:after="0" w:line="360" w:lineRule="atLeast"/>
        <w:jc w:val="both"/>
        <w:rPr>
          <w:rFonts w:eastAsia="Times New Roman" w:cstheme="minorHAnsi"/>
          <w:b/>
          <w:bCs/>
          <w:sz w:val="24"/>
          <w:szCs w:val="24"/>
          <w:lang w:eastAsia="en-GB"/>
        </w:rPr>
      </w:pPr>
    </w:p>
    <w:p w:rsidR="00AF1FD8" w:rsidRPr="009365C5" w:rsidRDefault="00AF1FD8" w:rsidP="00EC2CCA">
      <w:pPr>
        <w:pStyle w:val="NormalnyWeb"/>
        <w:numPr>
          <w:ilvl w:val="0"/>
          <w:numId w:val="84"/>
        </w:numPr>
        <w:shd w:val="clear" w:color="auto" w:fill="FFFFFF"/>
        <w:spacing w:before="0" w:beforeAutospacing="0" w:after="0" w:afterAutospacing="0" w:line="276" w:lineRule="auto"/>
        <w:ind w:left="567" w:hanging="567"/>
        <w:jc w:val="both"/>
        <w:rPr>
          <w:rFonts w:asciiTheme="minorHAnsi" w:hAnsiTheme="minorHAnsi" w:cstheme="minorHAnsi"/>
          <w:b/>
          <w:lang w:val="pl-PL"/>
        </w:rPr>
      </w:pPr>
      <w:r w:rsidRPr="009365C5">
        <w:rPr>
          <w:rFonts w:asciiTheme="minorHAnsi" w:hAnsiTheme="minorHAnsi" w:cstheme="minorHAnsi"/>
          <w:b/>
          <w:lang w:val="pl-PL"/>
        </w:rPr>
        <w:t>Analiza formalna i merytoryczna wniosku</w:t>
      </w:r>
    </w:p>
    <w:p w:rsidR="00AF1FD8" w:rsidRPr="009365C5"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r w:rsidRPr="009365C5">
        <w:rPr>
          <w:rFonts w:asciiTheme="minorHAnsi" w:hAnsiTheme="minorHAnsi" w:cstheme="minorHAnsi"/>
          <w:lang w:val="pl-PL"/>
        </w:rPr>
        <w:t xml:space="preserve">Na wstępnym etapie rozpatrywania wniosku dokonywana jest analiza wniosku pod kątem kompletności i spełnienia </w:t>
      </w:r>
      <w:r w:rsidRPr="003F6608">
        <w:rPr>
          <w:rFonts w:asciiTheme="minorHAnsi" w:hAnsiTheme="minorHAnsi" w:cstheme="minorHAnsi"/>
          <w:u w:val="single"/>
          <w:lang w:val="pl-PL"/>
        </w:rPr>
        <w:t>wymogów formalnych</w:t>
      </w:r>
      <w:r w:rsidRPr="009365C5">
        <w:rPr>
          <w:rFonts w:asciiTheme="minorHAnsi" w:hAnsiTheme="minorHAnsi" w:cstheme="minorHAnsi"/>
          <w:lang w:val="pl-PL"/>
        </w:rPr>
        <w:t xml:space="preserve"> (np. czy wniosek jest podpisany przez osoby uprawnione do reprezentowania Wnioskodawcy). W przypadku braków </w:t>
      </w:r>
      <w:r w:rsidRPr="009365C5">
        <w:rPr>
          <w:rFonts w:asciiTheme="minorHAnsi" w:hAnsiTheme="minorHAnsi" w:cstheme="minorHAnsi"/>
          <w:lang w:val="pl-PL"/>
        </w:rPr>
        <w:br/>
        <w:t>w tym zakresie, KNF wzywa Wnioskodawcę do ich usunięcia w wyznaczonym terminie</w:t>
      </w:r>
      <w:r>
        <w:rPr>
          <w:rFonts w:asciiTheme="minorHAnsi" w:hAnsiTheme="minorHAnsi" w:cstheme="minorHAnsi"/>
          <w:lang w:val="pl-PL"/>
        </w:rPr>
        <w:t xml:space="preserve"> liczonym</w:t>
      </w:r>
      <w:r w:rsidRPr="009365C5">
        <w:rPr>
          <w:rFonts w:asciiTheme="minorHAnsi" w:hAnsiTheme="minorHAnsi" w:cstheme="minorHAnsi"/>
          <w:lang w:val="pl-PL"/>
        </w:rPr>
        <w:t xml:space="preserve"> od dnia otrzymania wezwania z pouczeniem, że nieusunięcie tych braków spowoduje pozostawienie </w:t>
      </w:r>
      <w:r>
        <w:rPr>
          <w:rFonts w:asciiTheme="minorHAnsi" w:hAnsiTheme="minorHAnsi" w:cstheme="minorHAnsi"/>
          <w:lang w:val="pl-PL"/>
        </w:rPr>
        <w:t>wniosku</w:t>
      </w:r>
      <w:r w:rsidRPr="009365C5">
        <w:rPr>
          <w:rFonts w:asciiTheme="minorHAnsi" w:hAnsiTheme="minorHAnsi" w:cstheme="minorHAnsi"/>
          <w:lang w:val="pl-PL"/>
        </w:rPr>
        <w:t xml:space="preserve"> bez rozpoznania</w:t>
      </w:r>
      <w:r>
        <w:rPr>
          <w:rFonts w:asciiTheme="minorHAnsi" w:hAnsiTheme="minorHAnsi" w:cstheme="minorHAnsi"/>
          <w:lang w:val="pl-PL"/>
        </w:rPr>
        <w:t>, zgodnie z art. 62 §2 k.p.a</w:t>
      </w:r>
      <w:r w:rsidRPr="009365C5">
        <w:rPr>
          <w:rFonts w:asciiTheme="minorHAnsi" w:hAnsiTheme="minorHAnsi" w:cstheme="minorHAnsi"/>
          <w:lang w:val="pl-PL"/>
        </w:rPr>
        <w:t>.</w:t>
      </w:r>
    </w:p>
    <w:p w:rsidR="00AF1FD8" w:rsidRPr="009365C5"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p>
    <w:p w:rsidR="00AF1FD8" w:rsidRPr="009365C5"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r w:rsidRPr="009365C5">
        <w:rPr>
          <w:rFonts w:asciiTheme="minorHAnsi" w:hAnsiTheme="minorHAnsi" w:cstheme="minorHAnsi"/>
          <w:lang w:val="pl-PL"/>
        </w:rPr>
        <w:t xml:space="preserve">W kolejnym etapie, w ramach prowadzonego przez KNF postępowania administracyjnego, dokonywana jest </w:t>
      </w:r>
      <w:r w:rsidRPr="003F6608">
        <w:rPr>
          <w:rFonts w:asciiTheme="minorHAnsi" w:hAnsiTheme="minorHAnsi" w:cstheme="minorHAnsi"/>
          <w:u w:val="single"/>
          <w:lang w:val="pl-PL"/>
        </w:rPr>
        <w:t>analiza merytoryczna wniosku</w:t>
      </w:r>
      <w:r w:rsidRPr="009365C5">
        <w:rPr>
          <w:rFonts w:asciiTheme="minorHAnsi" w:hAnsiTheme="minorHAnsi" w:cstheme="minorHAnsi"/>
          <w:lang w:val="pl-PL"/>
        </w:rPr>
        <w:t xml:space="preserve">. W przypadku stwierdzenia takiej konieczności, do Wnioskodawcy przesyłane jest pismo z uwagami </w:t>
      </w:r>
      <w:r w:rsidRPr="009365C5">
        <w:rPr>
          <w:rFonts w:asciiTheme="minorHAnsi" w:hAnsiTheme="minorHAnsi" w:cstheme="minorHAnsi"/>
          <w:lang w:val="pl-PL"/>
        </w:rPr>
        <w:br/>
        <w:t xml:space="preserve">z prośbą o dokonanie stosownych zmian i uzupełnień dokumentacji złożonej wraz </w:t>
      </w:r>
      <w:r w:rsidRPr="009365C5">
        <w:rPr>
          <w:rFonts w:asciiTheme="minorHAnsi" w:hAnsiTheme="minorHAnsi" w:cstheme="minorHAnsi"/>
          <w:lang w:val="pl-PL"/>
        </w:rPr>
        <w:br/>
        <w:t>z wnioskiem</w:t>
      </w:r>
      <w:r>
        <w:rPr>
          <w:rFonts w:asciiTheme="minorHAnsi" w:hAnsiTheme="minorHAnsi" w:cstheme="minorHAnsi"/>
          <w:lang w:val="pl-PL"/>
        </w:rPr>
        <w:t>.</w:t>
      </w:r>
    </w:p>
    <w:p w:rsidR="00AF1FD8" w:rsidRPr="009365C5" w:rsidRDefault="00AF1FD8" w:rsidP="00EC2CCA">
      <w:pPr>
        <w:pStyle w:val="NormalnyWeb"/>
        <w:numPr>
          <w:ilvl w:val="0"/>
          <w:numId w:val="84"/>
        </w:numPr>
        <w:shd w:val="clear" w:color="auto" w:fill="FFFFFF"/>
        <w:spacing w:before="0" w:beforeAutospacing="0" w:after="0" w:afterAutospacing="0" w:line="276" w:lineRule="auto"/>
        <w:ind w:left="567" w:hanging="567"/>
        <w:jc w:val="both"/>
        <w:rPr>
          <w:rFonts w:asciiTheme="minorHAnsi" w:hAnsiTheme="minorHAnsi" w:cstheme="minorHAnsi"/>
          <w:b/>
          <w:lang w:val="pl-PL"/>
        </w:rPr>
      </w:pPr>
      <w:r w:rsidRPr="009365C5">
        <w:rPr>
          <w:rFonts w:asciiTheme="minorHAnsi" w:hAnsiTheme="minorHAnsi" w:cstheme="minorHAnsi"/>
          <w:b/>
          <w:bCs/>
          <w:lang w:val="pl-PL"/>
        </w:rPr>
        <w:t>Czas rozpatrywania wniosku</w:t>
      </w:r>
    </w:p>
    <w:p w:rsidR="00AF1FD8" w:rsidRPr="009365C5"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r w:rsidRPr="009365C5">
        <w:rPr>
          <w:rFonts w:asciiTheme="minorHAnsi" w:hAnsiTheme="minorHAnsi" w:cstheme="minorHAnsi"/>
          <w:lang w:val="pl-PL"/>
        </w:rPr>
        <w:t xml:space="preserve">KNF wydaje decyzję w przedmiocie zezwolenia w terminie </w:t>
      </w:r>
      <w:r w:rsidRPr="009365C5">
        <w:rPr>
          <w:rFonts w:asciiTheme="minorHAnsi" w:hAnsiTheme="minorHAnsi" w:cstheme="minorHAnsi"/>
          <w:b/>
          <w:bCs/>
          <w:lang w:val="pl-PL"/>
        </w:rPr>
        <w:t xml:space="preserve">3 miesięcy </w:t>
      </w:r>
      <w:r w:rsidRPr="009365C5">
        <w:rPr>
          <w:rFonts w:asciiTheme="minorHAnsi" w:hAnsiTheme="minorHAnsi" w:cstheme="minorHAnsi"/>
          <w:lang w:val="pl-PL"/>
        </w:rPr>
        <w:t xml:space="preserve">od dnia otrzymania wniosku lub jego uzupełnienia. Oznacza to, że termin </w:t>
      </w:r>
      <w:r w:rsidRPr="009365C5">
        <w:rPr>
          <w:rFonts w:asciiTheme="minorHAnsi" w:hAnsiTheme="minorHAnsi" w:cstheme="minorHAnsi"/>
          <w:b/>
          <w:bCs/>
          <w:lang w:val="pl-PL"/>
        </w:rPr>
        <w:t xml:space="preserve">3 miesięcy </w:t>
      </w:r>
      <w:r w:rsidRPr="009365C5">
        <w:rPr>
          <w:rFonts w:asciiTheme="minorHAnsi" w:hAnsiTheme="minorHAnsi" w:cstheme="minorHAnsi"/>
          <w:lang w:val="pl-PL"/>
        </w:rPr>
        <w:t xml:space="preserve">liczony jest od dnia, kiedy wpłynął do KNF </w:t>
      </w:r>
      <w:r w:rsidRPr="009365C5">
        <w:rPr>
          <w:rFonts w:asciiTheme="minorHAnsi" w:hAnsiTheme="minorHAnsi" w:cstheme="minorHAnsi"/>
          <w:b/>
          <w:bCs/>
          <w:lang w:val="pl-PL"/>
        </w:rPr>
        <w:t xml:space="preserve">kompletny wniosek </w:t>
      </w:r>
      <w:r w:rsidRPr="009365C5">
        <w:rPr>
          <w:rFonts w:asciiTheme="minorHAnsi" w:hAnsiTheme="minorHAnsi" w:cstheme="minorHAnsi"/>
          <w:lang w:val="pl-PL"/>
        </w:rPr>
        <w:t xml:space="preserve">(ewentualnie ostatni dokument uzupełniający wniosek w taki sposób, że wniosek należy uznać za kompletny), czyli termin rozpatrzenia </w:t>
      </w:r>
      <w:r>
        <w:rPr>
          <w:rFonts w:asciiTheme="minorHAnsi" w:hAnsiTheme="minorHAnsi" w:cstheme="minorHAnsi"/>
          <w:lang w:val="pl-PL"/>
        </w:rPr>
        <w:t>wniosku</w:t>
      </w:r>
      <w:r w:rsidRPr="009365C5">
        <w:rPr>
          <w:rFonts w:asciiTheme="minorHAnsi" w:hAnsiTheme="minorHAnsi" w:cstheme="minorHAnsi"/>
          <w:lang w:val="pl-PL"/>
        </w:rPr>
        <w:t xml:space="preserve"> wydłuża się o czas niezbędny do uzupełnienia dokumentacji/informacji załączonej do wniosku.</w:t>
      </w:r>
    </w:p>
    <w:p w:rsidR="00AF1FD8" w:rsidRPr="009365C5"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p>
    <w:p w:rsidR="00AF1FD8" w:rsidRPr="009365C5" w:rsidRDefault="00AF1FD8" w:rsidP="00EC2CCA">
      <w:pPr>
        <w:pStyle w:val="NormalnyWeb"/>
        <w:numPr>
          <w:ilvl w:val="0"/>
          <w:numId w:val="84"/>
        </w:numPr>
        <w:shd w:val="clear" w:color="auto" w:fill="FFFFFF"/>
        <w:spacing w:before="0" w:beforeAutospacing="0" w:after="0" w:afterAutospacing="0" w:line="276" w:lineRule="auto"/>
        <w:ind w:left="567" w:hanging="567"/>
        <w:jc w:val="both"/>
        <w:rPr>
          <w:rFonts w:asciiTheme="minorHAnsi" w:hAnsiTheme="minorHAnsi" w:cstheme="minorHAnsi"/>
          <w:b/>
          <w:bCs/>
          <w:lang w:val="pl-PL"/>
        </w:rPr>
      </w:pPr>
      <w:r w:rsidRPr="009365C5">
        <w:rPr>
          <w:rFonts w:asciiTheme="minorHAnsi" w:hAnsiTheme="minorHAnsi" w:cstheme="minorHAnsi"/>
          <w:b/>
          <w:bCs/>
          <w:lang w:val="pl-PL"/>
        </w:rPr>
        <w:t>Obowiązki Wnioskodawcy związane z aktualizacją informacji i dokumentów załączonych do wniosku</w:t>
      </w:r>
    </w:p>
    <w:p w:rsidR="00AF1FD8"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r>
        <w:rPr>
          <w:rFonts w:asciiTheme="minorHAnsi" w:hAnsiTheme="minorHAnsi" w:cstheme="minorHAnsi"/>
          <w:lang w:val="pl-PL"/>
        </w:rPr>
        <w:t xml:space="preserve">Stosowanie do art. 61 ust. 2 ustawy, </w:t>
      </w:r>
      <w:r w:rsidRPr="009365C5">
        <w:rPr>
          <w:rFonts w:asciiTheme="minorHAnsi" w:hAnsiTheme="minorHAnsi" w:cstheme="minorHAnsi"/>
          <w:lang w:val="pl-PL"/>
        </w:rPr>
        <w:t>Wnioskodawca ma obowiązek niezwłoczni</w:t>
      </w:r>
      <w:r>
        <w:rPr>
          <w:rFonts w:asciiTheme="minorHAnsi" w:hAnsiTheme="minorHAnsi" w:cstheme="minorHAnsi"/>
          <w:lang w:val="pl-PL"/>
        </w:rPr>
        <w:t>e</w:t>
      </w:r>
      <w:r w:rsidRPr="009365C5">
        <w:rPr>
          <w:rFonts w:asciiTheme="minorHAnsi" w:hAnsiTheme="minorHAnsi" w:cstheme="minorHAnsi"/>
          <w:lang w:val="pl-PL"/>
        </w:rPr>
        <w:t xml:space="preserve"> powiadomić KNF o każdej </w:t>
      </w:r>
      <w:r>
        <w:rPr>
          <w:rFonts w:asciiTheme="minorHAnsi" w:hAnsiTheme="minorHAnsi" w:cstheme="minorHAnsi"/>
          <w:lang w:val="pl-PL"/>
        </w:rPr>
        <w:t xml:space="preserve">istotnej </w:t>
      </w:r>
      <w:r w:rsidRPr="009365C5">
        <w:rPr>
          <w:rFonts w:asciiTheme="minorHAnsi" w:hAnsiTheme="minorHAnsi" w:cstheme="minorHAnsi"/>
          <w:lang w:val="pl-PL"/>
        </w:rPr>
        <w:t xml:space="preserve">zmianie mającej wpływ na aktualność informacji </w:t>
      </w:r>
      <w:r>
        <w:rPr>
          <w:rFonts w:asciiTheme="minorHAnsi" w:hAnsiTheme="minorHAnsi" w:cstheme="minorHAnsi"/>
          <w:lang w:val="pl-PL"/>
        </w:rPr>
        <w:br/>
      </w:r>
      <w:r w:rsidRPr="009365C5">
        <w:rPr>
          <w:rFonts w:asciiTheme="minorHAnsi" w:hAnsiTheme="minorHAnsi" w:cstheme="minorHAnsi"/>
          <w:lang w:val="pl-PL"/>
        </w:rPr>
        <w:t>i dokumentów dołączonych do wniosku. Oznacza to, że w przypadku</w:t>
      </w:r>
      <w:r>
        <w:rPr>
          <w:rFonts w:asciiTheme="minorHAnsi" w:hAnsiTheme="minorHAnsi" w:cstheme="minorHAnsi"/>
          <w:lang w:val="pl-PL"/>
        </w:rPr>
        <w:t xml:space="preserve"> istotnej</w:t>
      </w:r>
      <w:r w:rsidRPr="009365C5">
        <w:rPr>
          <w:rFonts w:asciiTheme="minorHAnsi" w:hAnsiTheme="minorHAnsi" w:cstheme="minorHAnsi"/>
          <w:lang w:val="pl-PL"/>
        </w:rPr>
        <w:t xml:space="preserve"> zmiany informacji i dokumentów dołączonych do wniosku, na Wnioskodawcy spoczywa obowiązek ich przekazania do KNF, bez uprzedniego wezwania.</w:t>
      </w:r>
    </w:p>
    <w:p w:rsidR="00AF1FD8"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lang w:val="pl-PL"/>
        </w:rPr>
      </w:pPr>
    </w:p>
    <w:p w:rsidR="00AF1FD8" w:rsidRPr="00CB5B66" w:rsidRDefault="00AF1FD8" w:rsidP="00EC2CCA">
      <w:pPr>
        <w:pStyle w:val="NormalnyWeb"/>
        <w:numPr>
          <w:ilvl w:val="0"/>
          <w:numId w:val="84"/>
        </w:numPr>
        <w:shd w:val="clear" w:color="auto" w:fill="FFFFFF"/>
        <w:spacing w:before="0" w:beforeAutospacing="0" w:after="0" w:afterAutospacing="0" w:line="276" w:lineRule="auto"/>
        <w:ind w:left="567" w:hanging="567"/>
        <w:jc w:val="both"/>
        <w:rPr>
          <w:rFonts w:asciiTheme="minorHAnsi" w:hAnsiTheme="minorHAnsi" w:cstheme="minorHAnsi"/>
          <w:b/>
          <w:lang w:val="pl-PL"/>
        </w:rPr>
      </w:pPr>
      <w:r w:rsidRPr="00CB5B66">
        <w:rPr>
          <w:rFonts w:asciiTheme="minorHAnsi" w:hAnsiTheme="minorHAnsi" w:cstheme="minorHAnsi"/>
          <w:b/>
          <w:lang w:val="pl-PL"/>
        </w:rPr>
        <w:t>Uwagi ogólne – oczekiwania formalno-techniczne wobec wniosku oraz załączanej dokumentacji</w:t>
      </w:r>
    </w:p>
    <w:p w:rsidR="00AF1FD8" w:rsidRPr="00CB5B66" w:rsidRDefault="00AF1FD8" w:rsidP="002D0740">
      <w:pPr>
        <w:pStyle w:val="NormalnyWeb"/>
        <w:numPr>
          <w:ilvl w:val="0"/>
          <w:numId w:val="79"/>
        </w:numPr>
        <w:shd w:val="clear" w:color="auto" w:fill="FFFFFF"/>
        <w:spacing w:before="0" w:beforeAutospacing="0" w:after="0" w:afterAutospacing="0" w:line="276" w:lineRule="auto"/>
        <w:ind w:left="851" w:hanging="284"/>
        <w:jc w:val="both"/>
        <w:rPr>
          <w:rFonts w:asciiTheme="minorHAnsi" w:hAnsiTheme="minorHAnsi" w:cstheme="minorHAnsi"/>
          <w:lang w:val="pl-PL"/>
        </w:rPr>
      </w:pPr>
      <w:r w:rsidRPr="00CB5B66">
        <w:rPr>
          <w:rFonts w:asciiTheme="minorHAnsi" w:hAnsiTheme="minorHAnsi" w:cstheme="minorHAnsi"/>
          <w:lang w:val="pl-PL"/>
        </w:rPr>
        <w:t xml:space="preserve">Przedkładane dokumenty (wniosek oraz załączniki) powinny być ze sobą spójne, </w:t>
      </w:r>
      <w:r w:rsidRPr="00CB5B66">
        <w:rPr>
          <w:rFonts w:asciiTheme="minorHAnsi" w:hAnsiTheme="minorHAnsi" w:cstheme="minorHAnsi"/>
          <w:lang w:val="pl-PL"/>
        </w:rPr>
        <w:br/>
        <w:t>a informacje w nich zawarte prawdziwe, kompletne, dokładne i aktualne na dzień złożenia wniosku.</w:t>
      </w:r>
    </w:p>
    <w:p w:rsidR="00AF1FD8" w:rsidRPr="00CB5B66" w:rsidRDefault="00AF1FD8" w:rsidP="002D0740">
      <w:pPr>
        <w:pStyle w:val="NormalnyWeb"/>
        <w:numPr>
          <w:ilvl w:val="0"/>
          <w:numId w:val="79"/>
        </w:numPr>
        <w:shd w:val="clear" w:color="auto" w:fill="FFFFFF"/>
        <w:spacing w:before="0" w:beforeAutospacing="0" w:after="0" w:afterAutospacing="0" w:line="276" w:lineRule="auto"/>
        <w:ind w:left="851" w:hanging="284"/>
        <w:jc w:val="both"/>
        <w:rPr>
          <w:rFonts w:asciiTheme="minorHAnsi" w:hAnsiTheme="minorHAnsi" w:cstheme="minorHAnsi"/>
          <w:lang w:val="pl-PL"/>
        </w:rPr>
      </w:pPr>
      <w:r w:rsidRPr="00CB5B66">
        <w:rPr>
          <w:rFonts w:asciiTheme="minorHAnsi" w:hAnsiTheme="minorHAnsi" w:cstheme="minorHAnsi"/>
          <w:lang w:val="pl-PL"/>
        </w:rPr>
        <w:t>Struktura oraz jakość przedłożonych dokumentów powinna umożliwiać bezproblemową weryfikację ich zawartości oraz ocenę spełnienia przez Wnioskodawcę wymogów w analizowanym obszarze.</w:t>
      </w:r>
    </w:p>
    <w:p w:rsidR="00AF1FD8" w:rsidRPr="00CB5B66" w:rsidRDefault="00AF1FD8" w:rsidP="002D0740">
      <w:pPr>
        <w:pStyle w:val="NormalnyWeb"/>
        <w:numPr>
          <w:ilvl w:val="0"/>
          <w:numId w:val="79"/>
        </w:numPr>
        <w:shd w:val="clear" w:color="auto" w:fill="FFFFFF"/>
        <w:spacing w:before="0" w:beforeAutospacing="0" w:after="0" w:afterAutospacing="0" w:line="276" w:lineRule="auto"/>
        <w:ind w:left="851" w:hanging="284"/>
        <w:jc w:val="both"/>
        <w:rPr>
          <w:rFonts w:asciiTheme="minorHAnsi" w:hAnsiTheme="minorHAnsi" w:cstheme="minorHAnsi"/>
          <w:lang w:val="pl-PL"/>
        </w:rPr>
      </w:pPr>
      <w:r w:rsidRPr="00CB5B66">
        <w:rPr>
          <w:rFonts w:asciiTheme="minorHAnsi" w:hAnsiTheme="minorHAnsi" w:cstheme="minorHAnsi"/>
          <w:lang w:val="pl-PL"/>
        </w:rPr>
        <w:t xml:space="preserve">W przypadku powoływania się w poszczególnych regulacjach wewnętrznych </w:t>
      </w:r>
      <w:r w:rsidR="00E319C8">
        <w:rPr>
          <w:rFonts w:asciiTheme="minorHAnsi" w:hAnsiTheme="minorHAnsi" w:cstheme="minorHAnsi"/>
          <w:lang w:val="pl-PL"/>
        </w:rPr>
        <w:br/>
      </w:r>
      <w:r w:rsidRPr="00CB5B66">
        <w:rPr>
          <w:rFonts w:asciiTheme="minorHAnsi" w:hAnsiTheme="minorHAnsi" w:cstheme="minorHAnsi"/>
          <w:lang w:val="pl-PL"/>
        </w:rPr>
        <w:t xml:space="preserve">na dodatkowe dokumenty stanowiące ich integralną część lub w sposób bardziej szczegółowy opisujące dane obszary (np. załącznik do dokumentu lub odrębny dokument), należy również załączyć je do wniosku. </w:t>
      </w:r>
    </w:p>
    <w:p w:rsidR="00AF1FD8" w:rsidRDefault="00AF1FD8" w:rsidP="002D0740">
      <w:pPr>
        <w:pStyle w:val="NormalnyWeb"/>
        <w:numPr>
          <w:ilvl w:val="0"/>
          <w:numId w:val="79"/>
        </w:numPr>
        <w:shd w:val="clear" w:color="auto" w:fill="FFFFFF"/>
        <w:spacing w:before="0" w:beforeAutospacing="0" w:after="0" w:afterAutospacing="0" w:line="276" w:lineRule="auto"/>
        <w:ind w:left="851" w:hanging="284"/>
        <w:jc w:val="both"/>
        <w:rPr>
          <w:rFonts w:asciiTheme="minorHAnsi" w:hAnsiTheme="minorHAnsi" w:cstheme="minorHAnsi"/>
          <w:lang w:val="pl-PL"/>
        </w:rPr>
      </w:pPr>
      <w:r w:rsidRPr="00CB5B66">
        <w:rPr>
          <w:rFonts w:asciiTheme="minorHAnsi" w:hAnsiTheme="minorHAnsi" w:cstheme="minorHAnsi"/>
          <w:lang w:val="pl-PL"/>
        </w:rPr>
        <w:t xml:space="preserve">Wraz z poszczególnymi regulacjami wewnętrznymi wymagane jest przedstawienie dokumentów potwierdzających, że zostały one zatwierdzone stosownie </w:t>
      </w:r>
      <w:r w:rsidR="00E319C8">
        <w:rPr>
          <w:rFonts w:asciiTheme="minorHAnsi" w:hAnsiTheme="minorHAnsi" w:cstheme="minorHAnsi"/>
          <w:lang w:val="pl-PL"/>
        </w:rPr>
        <w:br/>
      </w:r>
      <w:r w:rsidRPr="00CB5B66">
        <w:rPr>
          <w:rFonts w:asciiTheme="minorHAnsi" w:hAnsiTheme="minorHAnsi" w:cstheme="minorHAnsi"/>
          <w:lang w:val="pl-PL"/>
        </w:rPr>
        <w:t xml:space="preserve">do wymogów obowiązujących w organizacji Wnioskodawcy, ze wskazaniem sposobu </w:t>
      </w:r>
      <w:r w:rsidRPr="00CB5B66">
        <w:rPr>
          <w:rFonts w:asciiTheme="minorHAnsi" w:hAnsiTheme="minorHAnsi" w:cstheme="minorHAnsi"/>
          <w:lang w:val="pl-PL"/>
        </w:rPr>
        <w:br/>
        <w:t>i formy ich zatwierdzenia, potwierdzając tym samym ich stosowanie oraz obowiązywanie (np. Uchwała Zarządu).</w:t>
      </w:r>
    </w:p>
    <w:p w:rsidR="00AF1FD8" w:rsidRDefault="00AF1FD8" w:rsidP="002D0740">
      <w:pPr>
        <w:pStyle w:val="NormalnyWeb"/>
        <w:numPr>
          <w:ilvl w:val="0"/>
          <w:numId w:val="79"/>
        </w:numPr>
        <w:shd w:val="clear" w:color="auto" w:fill="FFFFFF"/>
        <w:spacing w:before="0" w:beforeAutospacing="0" w:after="0" w:afterAutospacing="0" w:line="276" w:lineRule="auto"/>
        <w:ind w:left="851" w:hanging="284"/>
        <w:jc w:val="both"/>
        <w:rPr>
          <w:rFonts w:asciiTheme="minorHAnsi" w:hAnsiTheme="minorHAnsi" w:cstheme="minorHAnsi"/>
          <w:lang w:val="pl-PL"/>
        </w:rPr>
      </w:pPr>
      <w:r w:rsidRPr="00CB5B66">
        <w:rPr>
          <w:rFonts w:asciiTheme="minorHAnsi" w:hAnsiTheme="minorHAnsi" w:cstheme="minorHAnsi"/>
          <w:lang w:val="pl-PL"/>
        </w:rPr>
        <w:t>Dokumentacja przedkładana wraz z wnioskiem, w szczególności regulacje wewnętrzne Wnioskodawcy, powinna posiadać spisy treści oraz metryki, zawierające m.in. datę wprowadzenia danego dokumentu, wskazanie komórki odpowiedzialnej za jego opracowanie i zatwierdzenie, wersję, datę aktualizacji oraz opis wprowadzonych zmian. Wszelkie dokumenty powinny posiadać również numerację poszczególnych stron.</w:t>
      </w:r>
    </w:p>
    <w:p w:rsidR="00AF1FD8" w:rsidRPr="00CB5B66" w:rsidRDefault="00AF1FD8" w:rsidP="002D0740">
      <w:pPr>
        <w:pStyle w:val="NormalnyWeb"/>
        <w:numPr>
          <w:ilvl w:val="0"/>
          <w:numId w:val="79"/>
        </w:numPr>
        <w:shd w:val="clear" w:color="auto" w:fill="FFFFFF"/>
        <w:spacing w:before="0" w:beforeAutospacing="0" w:after="0" w:afterAutospacing="0" w:line="276" w:lineRule="auto"/>
        <w:ind w:left="851" w:hanging="284"/>
        <w:jc w:val="both"/>
        <w:rPr>
          <w:rFonts w:asciiTheme="minorHAnsi" w:hAnsiTheme="minorHAnsi" w:cstheme="minorHAnsi"/>
          <w:lang w:val="pl-PL"/>
        </w:rPr>
      </w:pPr>
      <w:r w:rsidRPr="00CB5B66">
        <w:rPr>
          <w:rFonts w:asciiTheme="minorHAnsi" w:hAnsiTheme="minorHAnsi" w:cstheme="minorHAnsi"/>
          <w:lang w:val="pl-PL"/>
        </w:rPr>
        <w:t xml:space="preserve">Stosowne dokumenty, w szczególności regulacje wewnętrzne Wnioskodawcy </w:t>
      </w:r>
      <w:r>
        <w:rPr>
          <w:rFonts w:asciiTheme="minorHAnsi" w:hAnsiTheme="minorHAnsi" w:cstheme="minorHAnsi"/>
          <w:lang w:val="pl-PL"/>
        </w:rPr>
        <w:br/>
      </w:r>
      <w:r w:rsidRPr="00CB5B66">
        <w:rPr>
          <w:rFonts w:asciiTheme="minorHAnsi" w:hAnsiTheme="minorHAnsi" w:cstheme="minorHAnsi"/>
          <w:lang w:val="pl-PL"/>
        </w:rPr>
        <w:t xml:space="preserve">(np. procedury, instrukcje, regulaminy) powinny zawierać jednoznaczną informację na temat częstotliwości ich przeglądów, aktualizacji oraz komórki odpowiedzialnej </w:t>
      </w:r>
      <w:r w:rsidR="00E319C8">
        <w:rPr>
          <w:rFonts w:asciiTheme="minorHAnsi" w:hAnsiTheme="minorHAnsi" w:cstheme="minorHAnsi"/>
          <w:lang w:val="pl-PL"/>
        </w:rPr>
        <w:br/>
      </w:r>
      <w:r w:rsidRPr="00CB5B66">
        <w:rPr>
          <w:rFonts w:asciiTheme="minorHAnsi" w:hAnsiTheme="minorHAnsi" w:cstheme="minorHAnsi"/>
          <w:lang w:val="pl-PL"/>
        </w:rPr>
        <w:t>za ich wykonywanie.</w:t>
      </w:r>
    </w:p>
    <w:p w:rsidR="00AF1FD8" w:rsidRDefault="00AF1FD8" w:rsidP="00AF1FD8">
      <w:pPr>
        <w:pStyle w:val="NormalnyWeb"/>
        <w:shd w:val="clear" w:color="auto" w:fill="FFFFFF"/>
        <w:spacing w:before="0" w:beforeAutospacing="0" w:after="0" w:afterAutospacing="0" w:line="276" w:lineRule="auto"/>
        <w:ind w:left="567"/>
        <w:jc w:val="both"/>
        <w:rPr>
          <w:rFonts w:asciiTheme="minorHAnsi" w:hAnsiTheme="minorHAnsi" w:cstheme="minorHAnsi"/>
          <w:b/>
          <w:lang w:val="pl-PL"/>
        </w:rPr>
      </w:pPr>
    </w:p>
    <w:p w:rsidR="00AF1FD8" w:rsidRPr="009365C5" w:rsidRDefault="00AF1FD8" w:rsidP="002D0740">
      <w:pPr>
        <w:pStyle w:val="Akapitzlist"/>
        <w:numPr>
          <w:ilvl w:val="0"/>
          <w:numId w:val="68"/>
        </w:numPr>
        <w:shd w:val="clear" w:color="auto" w:fill="FFFFFF"/>
        <w:spacing w:after="0" w:line="360" w:lineRule="atLeast"/>
        <w:ind w:left="567" w:hanging="567"/>
        <w:jc w:val="both"/>
        <w:rPr>
          <w:rFonts w:eastAsia="Times New Roman" w:cstheme="minorHAnsi"/>
          <w:b/>
          <w:bCs/>
          <w:sz w:val="28"/>
          <w:szCs w:val="24"/>
          <w:lang w:eastAsia="en-GB"/>
        </w:rPr>
      </w:pPr>
      <w:r w:rsidRPr="009365C5">
        <w:rPr>
          <w:b/>
          <w:sz w:val="24"/>
          <w:lang w:eastAsia="en-GB"/>
        </w:rPr>
        <w:t>Opłaty związane z wydaniem zezwolenia</w:t>
      </w:r>
    </w:p>
    <w:p w:rsidR="00AF1FD8" w:rsidRPr="009365C5" w:rsidRDefault="00AF1FD8" w:rsidP="00AF1FD8">
      <w:pPr>
        <w:pStyle w:val="Akapitzlist"/>
        <w:shd w:val="clear" w:color="auto" w:fill="FFFFFF"/>
        <w:spacing w:after="0" w:line="360" w:lineRule="atLeast"/>
        <w:ind w:left="567"/>
        <w:jc w:val="both"/>
        <w:rPr>
          <w:rFonts w:eastAsia="Times New Roman" w:cstheme="minorHAnsi"/>
          <w:b/>
          <w:bCs/>
          <w:sz w:val="28"/>
          <w:szCs w:val="24"/>
          <w:lang w:eastAsia="en-GB"/>
        </w:rPr>
      </w:pPr>
    </w:p>
    <w:p w:rsidR="00AF1FD8" w:rsidRPr="004D6378" w:rsidRDefault="00AF1FD8" w:rsidP="002D0740">
      <w:pPr>
        <w:pStyle w:val="NormalnyWeb"/>
        <w:numPr>
          <w:ilvl w:val="0"/>
          <w:numId w:val="77"/>
        </w:numPr>
        <w:shd w:val="clear" w:color="auto" w:fill="FFFFFF"/>
        <w:spacing w:before="0" w:beforeAutospacing="0" w:after="0" w:afterAutospacing="0" w:line="276" w:lineRule="auto"/>
        <w:jc w:val="both"/>
        <w:rPr>
          <w:rFonts w:asciiTheme="minorHAnsi" w:hAnsiTheme="minorHAnsi" w:cstheme="minorHAnsi"/>
          <w:bCs/>
          <w:lang w:val="pl-PL"/>
        </w:rPr>
      </w:pPr>
      <w:r w:rsidRPr="009365C5">
        <w:rPr>
          <w:rFonts w:asciiTheme="minorHAnsi" w:hAnsiTheme="minorHAnsi" w:cstheme="minorHAnsi"/>
          <w:bCs/>
          <w:lang w:val="pl-PL"/>
        </w:rPr>
        <w:t xml:space="preserve">Wydanie </w:t>
      </w:r>
      <w:r>
        <w:rPr>
          <w:rFonts w:asciiTheme="minorHAnsi" w:hAnsiTheme="minorHAnsi" w:cstheme="minorHAnsi"/>
          <w:bCs/>
          <w:lang w:val="pl-PL"/>
        </w:rPr>
        <w:t xml:space="preserve">decyzji w przedmiocie </w:t>
      </w:r>
      <w:r w:rsidRPr="004D6378">
        <w:rPr>
          <w:rFonts w:asciiTheme="minorHAnsi" w:hAnsiTheme="minorHAnsi" w:cstheme="minorHAnsi"/>
          <w:b/>
          <w:bCs/>
          <w:lang w:val="pl-PL"/>
        </w:rPr>
        <w:t>wydania zezwolenia</w:t>
      </w:r>
      <w:r w:rsidRPr="009365C5">
        <w:rPr>
          <w:rFonts w:asciiTheme="minorHAnsi" w:hAnsiTheme="minorHAnsi" w:cstheme="minorHAnsi"/>
          <w:bCs/>
          <w:lang w:val="pl-PL"/>
        </w:rPr>
        <w:t xml:space="preserve"> na świadczenie usług </w:t>
      </w:r>
      <w:r>
        <w:rPr>
          <w:rFonts w:asciiTheme="minorHAnsi" w:hAnsiTheme="minorHAnsi" w:cstheme="minorHAnsi"/>
          <w:bCs/>
          <w:lang w:val="pl-PL"/>
        </w:rPr>
        <w:br/>
      </w:r>
      <w:r w:rsidRPr="009365C5">
        <w:rPr>
          <w:rFonts w:asciiTheme="minorHAnsi" w:hAnsiTheme="minorHAnsi" w:cstheme="minorHAnsi"/>
          <w:bCs/>
          <w:lang w:val="pl-PL"/>
        </w:rPr>
        <w:t>w charakterze krajowej instytucji płatniczej</w:t>
      </w:r>
      <w:r w:rsidRPr="009365C5">
        <w:rPr>
          <w:rFonts w:asciiTheme="minorHAnsi" w:hAnsiTheme="minorHAnsi" w:cstheme="minorHAnsi"/>
          <w:lang w:val="pl-PL"/>
        </w:rPr>
        <w:t xml:space="preserve"> podlega </w:t>
      </w:r>
      <w:r w:rsidRPr="003F6608">
        <w:rPr>
          <w:rFonts w:asciiTheme="minorHAnsi" w:hAnsiTheme="minorHAnsi" w:cstheme="minorHAnsi"/>
          <w:b/>
          <w:bCs/>
          <w:lang w:val="pl-PL"/>
        </w:rPr>
        <w:t>opłacie</w:t>
      </w:r>
      <w:r w:rsidRPr="009365C5">
        <w:rPr>
          <w:rFonts w:asciiTheme="minorHAnsi" w:hAnsiTheme="minorHAnsi" w:cstheme="minorHAnsi"/>
          <w:lang w:val="pl-PL"/>
        </w:rPr>
        <w:t xml:space="preserve"> w wysokości równowartości w walucie polskiej kwoty </w:t>
      </w:r>
      <w:r w:rsidRPr="009365C5">
        <w:rPr>
          <w:rFonts w:asciiTheme="minorHAnsi" w:hAnsiTheme="minorHAnsi" w:cstheme="minorHAnsi"/>
          <w:b/>
          <w:bCs/>
          <w:lang w:val="pl-PL"/>
        </w:rPr>
        <w:t>1 250 euro</w:t>
      </w:r>
      <w:r w:rsidRPr="009365C5">
        <w:rPr>
          <w:rFonts w:asciiTheme="minorHAnsi" w:hAnsiTheme="minorHAnsi" w:cstheme="minorHAnsi"/>
          <w:lang w:val="pl-PL"/>
        </w:rPr>
        <w:t xml:space="preserve"> (z zastosowaniem kursu średniego ogłaszanego przez Narodowy Bank Polski, obowiązującego w dniu wydania zezwolenia</w:t>
      </w:r>
      <w:r>
        <w:rPr>
          <w:rFonts w:asciiTheme="minorHAnsi" w:hAnsiTheme="minorHAnsi" w:cstheme="minorHAnsi"/>
          <w:lang w:val="pl-PL"/>
        </w:rPr>
        <w:t>)</w:t>
      </w:r>
      <w:r w:rsidRPr="009365C5">
        <w:rPr>
          <w:rFonts w:asciiTheme="minorHAnsi" w:hAnsiTheme="minorHAnsi" w:cstheme="minorHAnsi"/>
          <w:lang w:val="pl-PL"/>
        </w:rPr>
        <w:t xml:space="preserve"> na rachunek wskazany w wezwaniu KNF do uiszczenia tej opłaty.</w:t>
      </w:r>
    </w:p>
    <w:p w:rsidR="00AF1FD8" w:rsidRPr="009365C5" w:rsidRDefault="00AF1FD8" w:rsidP="002D0740">
      <w:pPr>
        <w:pStyle w:val="NormalnyWeb"/>
        <w:numPr>
          <w:ilvl w:val="0"/>
          <w:numId w:val="77"/>
        </w:numPr>
        <w:shd w:val="clear" w:color="auto" w:fill="FFFFFF"/>
        <w:spacing w:before="0" w:beforeAutospacing="0" w:after="0" w:afterAutospacing="0" w:line="276" w:lineRule="auto"/>
        <w:jc w:val="both"/>
        <w:rPr>
          <w:rFonts w:asciiTheme="minorHAnsi" w:hAnsiTheme="minorHAnsi" w:cstheme="minorHAnsi"/>
          <w:bCs/>
          <w:lang w:val="pl-PL"/>
        </w:rPr>
      </w:pPr>
      <w:r w:rsidRPr="009365C5">
        <w:rPr>
          <w:rFonts w:asciiTheme="minorHAnsi" w:hAnsiTheme="minorHAnsi" w:cstheme="minorHAnsi"/>
          <w:lang w:val="pl-PL"/>
        </w:rPr>
        <w:t xml:space="preserve">W </w:t>
      </w:r>
      <w:r w:rsidRPr="00350642">
        <w:rPr>
          <w:rFonts w:asciiTheme="minorHAnsi" w:hAnsiTheme="minorHAnsi" w:cstheme="minorHAnsi"/>
          <w:lang w:val="pl-PL"/>
        </w:rPr>
        <w:t xml:space="preserve">przypadku </w:t>
      </w:r>
      <w:r w:rsidRPr="00643B5F">
        <w:rPr>
          <w:rFonts w:asciiTheme="minorHAnsi" w:hAnsiTheme="minorHAnsi"/>
          <w:lang w:val="pl-PL"/>
        </w:rPr>
        <w:t>wydania</w:t>
      </w:r>
      <w:r w:rsidRPr="009365C5">
        <w:rPr>
          <w:rFonts w:asciiTheme="minorHAnsi" w:hAnsiTheme="minorHAnsi" w:cstheme="minorHAnsi"/>
          <w:lang w:val="pl-PL"/>
        </w:rPr>
        <w:t xml:space="preserve"> przez KNF decyzji </w:t>
      </w:r>
      <w:r>
        <w:rPr>
          <w:rFonts w:asciiTheme="minorHAnsi" w:hAnsiTheme="minorHAnsi" w:cstheme="minorHAnsi"/>
          <w:lang w:val="pl-PL"/>
        </w:rPr>
        <w:t>w przedmiocie</w:t>
      </w:r>
      <w:r w:rsidRPr="009365C5">
        <w:rPr>
          <w:rFonts w:asciiTheme="minorHAnsi" w:hAnsiTheme="minorHAnsi" w:cstheme="minorHAnsi"/>
          <w:lang w:val="pl-PL"/>
        </w:rPr>
        <w:t xml:space="preserve"> </w:t>
      </w:r>
      <w:r>
        <w:rPr>
          <w:rFonts w:asciiTheme="minorHAnsi" w:hAnsiTheme="minorHAnsi" w:cstheme="minorHAnsi"/>
          <w:lang w:val="pl-PL"/>
        </w:rPr>
        <w:t xml:space="preserve">wydania </w:t>
      </w:r>
      <w:r w:rsidRPr="009365C5">
        <w:rPr>
          <w:rFonts w:asciiTheme="minorHAnsi" w:hAnsiTheme="minorHAnsi" w:cstheme="minorHAnsi"/>
          <w:lang w:val="pl-PL"/>
        </w:rPr>
        <w:t xml:space="preserve">zezwolenia </w:t>
      </w:r>
      <w:r w:rsidR="00806A61">
        <w:rPr>
          <w:rFonts w:asciiTheme="minorHAnsi" w:hAnsiTheme="minorHAnsi" w:cstheme="minorHAnsi"/>
          <w:lang w:val="pl-PL"/>
        </w:rPr>
        <w:br/>
      </w:r>
      <w:r w:rsidRPr="009365C5">
        <w:rPr>
          <w:rFonts w:asciiTheme="minorHAnsi" w:hAnsiTheme="minorHAnsi" w:cstheme="minorHAnsi"/>
          <w:lang w:val="pl-PL"/>
        </w:rPr>
        <w:t>na świadczenie usług płatniczych w charakterze krajowej instytucji płatniczej</w:t>
      </w:r>
      <w:r>
        <w:rPr>
          <w:rFonts w:asciiTheme="minorHAnsi" w:hAnsiTheme="minorHAnsi" w:cstheme="minorHAnsi"/>
          <w:lang w:val="pl-PL"/>
        </w:rPr>
        <w:t xml:space="preserve">, </w:t>
      </w:r>
      <w:r>
        <w:rPr>
          <w:rFonts w:asciiTheme="minorHAnsi" w:hAnsiTheme="minorHAnsi" w:cstheme="minorHAnsi"/>
          <w:lang w:val="pl-PL"/>
        </w:rPr>
        <w:br/>
        <w:t>KNF</w:t>
      </w:r>
      <w:r w:rsidRPr="009365C5">
        <w:rPr>
          <w:rFonts w:asciiTheme="minorHAnsi" w:hAnsiTheme="minorHAnsi" w:cstheme="minorHAnsi"/>
          <w:lang w:val="pl-PL"/>
        </w:rPr>
        <w:t xml:space="preserve"> </w:t>
      </w:r>
      <w:r w:rsidRPr="009365C5">
        <w:rPr>
          <w:rFonts w:asciiTheme="minorHAnsi" w:hAnsiTheme="minorHAnsi" w:cstheme="minorHAnsi"/>
          <w:bCs/>
          <w:lang w:val="pl-PL"/>
        </w:rPr>
        <w:t>z urzędu</w:t>
      </w:r>
      <w:r>
        <w:rPr>
          <w:rFonts w:asciiTheme="minorHAnsi" w:hAnsiTheme="minorHAnsi" w:cstheme="minorHAnsi"/>
          <w:bCs/>
          <w:lang w:val="pl-PL"/>
        </w:rPr>
        <w:t>,</w:t>
      </w:r>
      <w:r w:rsidRPr="009365C5">
        <w:rPr>
          <w:rFonts w:asciiTheme="minorHAnsi" w:hAnsiTheme="minorHAnsi" w:cstheme="minorHAnsi"/>
          <w:bCs/>
          <w:lang w:val="pl-PL"/>
        </w:rPr>
        <w:t xml:space="preserve"> </w:t>
      </w:r>
      <w:r w:rsidRPr="003F6608">
        <w:rPr>
          <w:rFonts w:asciiTheme="minorHAnsi" w:hAnsiTheme="minorHAnsi" w:cstheme="minorHAnsi"/>
          <w:b/>
          <w:bCs/>
          <w:lang w:val="pl-PL"/>
        </w:rPr>
        <w:t>w terminie 14 dni od dnia</w:t>
      </w:r>
      <w:r w:rsidRPr="009365C5">
        <w:rPr>
          <w:rFonts w:asciiTheme="minorHAnsi" w:hAnsiTheme="minorHAnsi" w:cstheme="minorHAnsi"/>
          <w:bCs/>
          <w:lang w:val="pl-PL"/>
        </w:rPr>
        <w:t xml:space="preserve"> wydania </w:t>
      </w:r>
      <w:r>
        <w:rPr>
          <w:rFonts w:asciiTheme="minorHAnsi" w:hAnsiTheme="minorHAnsi" w:cstheme="minorHAnsi"/>
          <w:bCs/>
          <w:lang w:val="pl-PL"/>
        </w:rPr>
        <w:t>decyzji</w:t>
      </w:r>
      <w:r w:rsidRPr="009365C5">
        <w:rPr>
          <w:rFonts w:asciiTheme="minorHAnsi" w:hAnsiTheme="minorHAnsi" w:cstheme="minorHAnsi"/>
          <w:bCs/>
          <w:lang w:val="pl-PL"/>
        </w:rPr>
        <w:t xml:space="preserve"> dokonuje </w:t>
      </w:r>
      <w:r w:rsidRPr="009365C5">
        <w:rPr>
          <w:rFonts w:asciiTheme="minorHAnsi" w:hAnsiTheme="minorHAnsi" w:cstheme="minorHAnsi"/>
          <w:lang w:val="pl-PL"/>
        </w:rPr>
        <w:t xml:space="preserve">wpisu krajowej </w:t>
      </w:r>
      <w:r w:rsidRPr="009365C5">
        <w:rPr>
          <w:rFonts w:asciiTheme="minorHAnsi" w:hAnsiTheme="minorHAnsi" w:cstheme="minorHAnsi"/>
          <w:lang w:val="pl-PL"/>
        </w:rPr>
        <w:lastRenderedPageBreak/>
        <w:t xml:space="preserve">instytucji płatniczej do </w:t>
      </w:r>
      <w:r w:rsidRPr="0012520D">
        <w:rPr>
          <w:rFonts w:asciiTheme="minorHAnsi" w:hAnsiTheme="minorHAnsi" w:cstheme="minorHAnsi"/>
          <w:lang w:val="pl-PL"/>
        </w:rPr>
        <w:t>rejestru</w:t>
      </w:r>
      <w:r>
        <w:rPr>
          <w:rFonts w:asciiTheme="minorHAnsi" w:hAnsiTheme="minorHAnsi" w:cstheme="minorHAnsi"/>
          <w:lang w:val="pl-PL"/>
        </w:rPr>
        <w:t>,</w:t>
      </w:r>
      <w:r w:rsidRPr="0012520D">
        <w:rPr>
          <w:rFonts w:asciiTheme="minorHAnsi" w:hAnsiTheme="minorHAnsi" w:cstheme="minorHAnsi"/>
          <w:lang w:val="pl-PL"/>
        </w:rPr>
        <w:t xml:space="preserve"> o</w:t>
      </w:r>
      <w:r>
        <w:rPr>
          <w:rFonts w:asciiTheme="minorHAnsi" w:hAnsiTheme="minorHAnsi" w:cstheme="minorHAnsi"/>
          <w:bCs/>
          <w:lang w:val="pl-PL"/>
        </w:rPr>
        <w:t xml:space="preserve"> którym mowa w art. 4 ust. 3 ustawy </w:t>
      </w:r>
      <w:r w:rsidR="00EC2CCA">
        <w:rPr>
          <w:rFonts w:asciiTheme="minorHAnsi" w:hAnsiTheme="minorHAnsi" w:cstheme="minorHAnsi"/>
          <w:bCs/>
          <w:lang w:val="pl-PL"/>
        </w:rPr>
        <w:br/>
      </w:r>
      <w:r>
        <w:rPr>
          <w:rFonts w:asciiTheme="minorHAnsi" w:hAnsiTheme="minorHAnsi" w:cstheme="minorHAnsi"/>
          <w:bCs/>
          <w:lang w:val="pl-PL"/>
        </w:rPr>
        <w:t>(</w:t>
      </w:r>
      <w:hyperlink r:id="rId17" w:history="1">
        <w:r w:rsidRPr="00383D8B">
          <w:rPr>
            <w:rStyle w:val="Hipercze"/>
            <w:rFonts w:asciiTheme="minorHAnsi" w:eastAsiaTheme="majorEastAsia" w:hAnsiTheme="minorHAnsi" w:cstheme="minorHAnsi"/>
            <w:bCs/>
            <w:lang w:val="pl-PL"/>
          </w:rPr>
          <w:t>https://e-rup.knf.gov.pl/</w:t>
        </w:r>
      </w:hyperlink>
      <w:r>
        <w:rPr>
          <w:rFonts w:asciiTheme="minorHAnsi" w:hAnsiTheme="minorHAnsi" w:cstheme="minorHAnsi"/>
          <w:bCs/>
          <w:lang w:val="pl-PL"/>
        </w:rPr>
        <w:t xml:space="preserve">). Wpis </w:t>
      </w:r>
      <w:r w:rsidRPr="009365C5">
        <w:rPr>
          <w:rFonts w:asciiTheme="minorHAnsi" w:hAnsiTheme="minorHAnsi" w:cstheme="minorHAnsi"/>
          <w:bCs/>
          <w:lang w:val="pl-PL"/>
        </w:rPr>
        <w:t>nie podlega opłacie.</w:t>
      </w:r>
      <w:r>
        <w:rPr>
          <w:rFonts w:asciiTheme="minorHAnsi" w:hAnsiTheme="minorHAnsi" w:cstheme="minorHAnsi"/>
          <w:bCs/>
          <w:lang w:val="pl-PL"/>
        </w:rPr>
        <w:t xml:space="preserve"> </w:t>
      </w:r>
    </w:p>
    <w:p w:rsidR="00AF1FD8" w:rsidRPr="006B68C2" w:rsidRDefault="00AF1FD8" w:rsidP="002D0740">
      <w:pPr>
        <w:pStyle w:val="NormalnyWeb"/>
        <w:numPr>
          <w:ilvl w:val="0"/>
          <w:numId w:val="77"/>
        </w:numPr>
        <w:shd w:val="clear" w:color="auto" w:fill="FFFFFF"/>
        <w:spacing w:before="0" w:beforeAutospacing="0" w:after="0" w:afterAutospacing="0" w:line="276" w:lineRule="auto"/>
        <w:jc w:val="both"/>
        <w:rPr>
          <w:rStyle w:val="Hipercze"/>
          <w:rFonts w:eastAsiaTheme="majorEastAsia"/>
          <w:color w:val="auto"/>
          <w:lang w:val="pl-PL"/>
        </w:rPr>
      </w:pPr>
      <w:r w:rsidRPr="009365C5">
        <w:rPr>
          <w:rFonts w:asciiTheme="minorHAnsi" w:hAnsiTheme="minorHAnsi" w:cstheme="minorHAnsi"/>
          <w:lang w:val="pl-PL"/>
        </w:rPr>
        <w:t xml:space="preserve">Krajowa instytucja płatnicza zobowiązana jest do wnoszenia wpłat na pokrycie kosztów nadzoru. Więcej informacji na ten temat można znaleźć tutaj: </w:t>
      </w:r>
      <w:hyperlink r:id="rId18" w:history="1">
        <w:r w:rsidRPr="00BB6BC6">
          <w:rPr>
            <w:rStyle w:val="Hipercze"/>
            <w:rFonts w:asciiTheme="minorHAnsi" w:eastAsiaTheme="minorHAnsi" w:hAnsiTheme="minorHAnsi" w:cstheme="minorBidi"/>
            <w:szCs w:val="22"/>
            <w:lang w:val="pl-PL"/>
          </w:rPr>
          <w:t>Kosz</w:t>
        </w:r>
        <w:r>
          <w:rPr>
            <w:rStyle w:val="Hipercze"/>
            <w:rFonts w:asciiTheme="minorHAnsi" w:eastAsiaTheme="minorHAnsi" w:hAnsiTheme="minorHAnsi" w:cstheme="minorBidi"/>
            <w:szCs w:val="22"/>
            <w:lang w:val="pl-PL"/>
          </w:rPr>
          <w:t>ty nadzoru_krajowe instytucje pł</w:t>
        </w:r>
        <w:r w:rsidRPr="00BB6BC6">
          <w:rPr>
            <w:rStyle w:val="Hipercze"/>
            <w:rFonts w:asciiTheme="minorHAnsi" w:eastAsiaTheme="minorHAnsi" w:hAnsiTheme="minorHAnsi" w:cstheme="minorBidi"/>
            <w:szCs w:val="22"/>
            <w:lang w:val="pl-PL"/>
          </w:rPr>
          <w:t>atnicze</w:t>
        </w:r>
      </w:hyperlink>
      <w:r w:rsidRPr="009365C5">
        <w:rPr>
          <w:rFonts w:asciiTheme="minorHAnsi" w:hAnsiTheme="minorHAnsi" w:cstheme="minorHAnsi"/>
          <w:lang w:val="pl-PL"/>
        </w:rPr>
        <w:t>. W razie szczegółowych pytań lub wątpliwości prosimy o kontak</w:t>
      </w:r>
      <w:r>
        <w:rPr>
          <w:rFonts w:asciiTheme="minorHAnsi" w:hAnsiTheme="minorHAnsi" w:cstheme="minorHAnsi"/>
          <w:lang w:val="pl-PL"/>
        </w:rPr>
        <w:t>t pod nr telefonu: 22 262 41 65</w:t>
      </w:r>
      <w:r w:rsidRPr="009365C5">
        <w:rPr>
          <w:rFonts w:asciiTheme="minorHAnsi" w:hAnsiTheme="minorHAnsi" w:cstheme="minorHAnsi"/>
          <w:lang w:val="pl-PL"/>
        </w:rPr>
        <w:t xml:space="preserve"> lub na adres mailowy:</w:t>
      </w:r>
      <w:r>
        <w:rPr>
          <w:rFonts w:asciiTheme="minorHAnsi" w:hAnsiTheme="minorHAnsi" w:cstheme="minorHAnsi"/>
          <w:lang w:val="pl-PL"/>
        </w:rPr>
        <w:t xml:space="preserve"> </w:t>
      </w:r>
      <w:hyperlink r:id="rId19" w:history="1">
        <w:r w:rsidRPr="00E02BEC">
          <w:rPr>
            <w:rStyle w:val="Hipercze"/>
            <w:rFonts w:asciiTheme="minorHAnsi" w:eastAsiaTheme="majorEastAsia" w:hAnsiTheme="minorHAnsi" w:cstheme="minorHAnsi"/>
            <w:lang w:val="pl-PL"/>
          </w:rPr>
          <w:t>oplaty@knf.gov.pl</w:t>
        </w:r>
      </w:hyperlink>
      <w:r>
        <w:rPr>
          <w:rFonts w:asciiTheme="minorHAnsi" w:hAnsiTheme="minorHAnsi" w:cstheme="minorHAnsi"/>
          <w:lang w:val="pl-PL"/>
        </w:rPr>
        <w:t>.</w:t>
      </w:r>
      <w:r>
        <w:rPr>
          <w:rStyle w:val="Hipercze"/>
          <w:rFonts w:asciiTheme="minorHAnsi" w:eastAsiaTheme="majorEastAsia" w:hAnsiTheme="minorHAnsi" w:cstheme="minorHAnsi"/>
          <w:color w:val="auto"/>
          <w:lang w:val="pl-PL"/>
        </w:rPr>
        <w:t xml:space="preserve"> </w:t>
      </w:r>
    </w:p>
    <w:p w:rsidR="00AF1FD8" w:rsidRPr="009365C5" w:rsidRDefault="00AF1FD8" w:rsidP="00AF1FD8">
      <w:pPr>
        <w:jc w:val="both"/>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pPr w:leftFromText="180" w:rightFromText="180" w:vertAnchor="page" w:horzAnchor="margin" w:tblpY="1829"/>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0"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4" w:name="_Toc144464289"/>
            <w:r w:rsidRPr="009365C5">
              <w:rPr>
                <w:rFonts w:asciiTheme="minorHAnsi" w:eastAsia="Times New Roman" w:hAnsiTheme="minorHAnsi" w:cstheme="minorHAnsi"/>
                <w:b/>
                <w:color w:val="auto"/>
                <w:sz w:val="24"/>
                <w:szCs w:val="24"/>
                <w:lang w:eastAsia="en-GB"/>
              </w:rPr>
              <w:lastRenderedPageBreak/>
              <w:t xml:space="preserve">SEKCJA 2: Dane </w:t>
            </w:r>
            <w:r>
              <w:rPr>
                <w:rFonts w:asciiTheme="minorHAnsi" w:eastAsia="Times New Roman" w:hAnsiTheme="minorHAnsi" w:cstheme="minorHAnsi"/>
                <w:b/>
                <w:color w:val="auto"/>
                <w:sz w:val="24"/>
                <w:szCs w:val="24"/>
                <w:lang w:eastAsia="en-GB"/>
              </w:rPr>
              <w:t xml:space="preserve">dotyczące </w:t>
            </w:r>
            <w:r w:rsidRPr="009365C5">
              <w:rPr>
                <w:rFonts w:asciiTheme="minorHAnsi" w:eastAsia="Times New Roman" w:hAnsiTheme="minorHAnsi" w:cstheme="minorHAnsi"/>
                <w:b/>
                <w:color w:val="auto"/>
                <w:sz w:val="24"/>
                <w:szCs w:val="24"/>
                <w:lang w:eastAsia="en-GB"/>
              </w:rPr>
              <w:t>Wnioskodawcy</w:t>
            </w:r>
            <w:bookmarkEnd w:id="4"/>
          </w:p>
        </w:tc>
      </w:tr>
    </w:tbl>
    <w:p w:rsidR="00AF1FD8"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2D0740">
      <w:pPr>
        <w:pStyle w:val="Akapitzlist"/>
        <w:numPr>
          <w:ilvl w:val="0"/>
          <w:numId w:val="4"/>
        </w:numPr>
        <w:shd w:val="clear" w:color="auto" w:fill="FFFFFF"/>
        <w:spacing w:after="0" w:line="360" w:lineRule="atLeast"/>
        <w:ind w:left="567" w:hanging="567"/>
        <w:jc w:val="both"/>
        <w:rPr>
          <w:rFonts w:eastAsia="Times New Roman" w:cs="Tahoma"/>
          <w:b/>
          <w:bCs/>
          <w:sz w:val="24"/>
          <w:szCs w:val="24"/>
          <w:lang w:eastAsia="en-GB"/>
        </w:rPr>
      </w:pPr>
      <w:bookmarkStart w:id="5" w:name="_Ref61252921"/>
      <w:r w:rsidRPr="009365C5">
        <w:rPr>
          <w:rFonts w:eastAsia="Times New Roman" w:cs="Tahoma"/>
          <w:b/>
          <w:bCs/>
          <w:sz w:val="24"/>
          <w:szCs w:val="24"/>
          <w:lang w:eastAsia="en-GB"/>
        </w:rPr>
        <w:t>Dane identyfikujące Wnioskodawcę</w:t>
      </w:r>
      <w:bookmarkEnd w:id="5"/>
    </w:p>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Nazwa</w:t>
      </w:r>
      <w:r>
        <w:rPr>
          <w:rFonts w:eastAsia="Times New Roman" w:cs="Tahoma"/>
          <w:b/>
          <w:bCs/>
          <w:sz w:val="24"/>
          <w:szCs w:val="24"/>
          <w:lang w:eastAsia="en-GB"/>
        </w:rPr>
        <w:t>/Firma</w:t>
      </w:r>
      <w:r w:rsidRPr="009365C5">
        <w:rPr>
          <w:rFonts w:eastAsia="Times New Roman" w:cs="Tahoma"/>
          <w:b/>
          <w:bCs/>
          <w:sz w:val="24"/>
          <w:szCs w:val="24"/>
          <w:lang w:eastAsia="en-GB"/>
        </w:rPr>
        <w:t xml:space="preserve"> </w:t>
      </w:r>
      <w:r>
        <w:rPr>
          <w:rFonts w:eastAsia="Times New Roman" w:cs="Tahoma"/>
          <w:b/>
          <w:bCs/>
          <w:sz w:val="24"/>
          <w:szCs w:val="24"/>
          <w:lang w:eastAsia="en-GB"/>
        </w:rPr>
        <w:t>spółki</w:t>
      </w:r>
    </w:p>
    <w:sdt>
      <w:sdtPr>
        <w:rPr>
          <w:rFonts w:eastAsia="Times New Roman" w:cs="Tahoma"/>
          <w:bCs/>
          <w:i/>
          <w:sz w:val="24"/>
          <w:szCs w:val="24"/>
          <w:lang w:eastAsia="en-GB"/>
        </w:rPr>
        <w:id w:val="-307564069"/>
        <w:placeholder>
          <w:docPart w:val="2309B3D9E04743B3B9156A1998911166"/>
        </w:placeholder>
        <w:showingPlcHdr/>
      </w:sdtPr>
      <w:sdtEndPr>
        <w:rPr>
          <w:rFonts w:eastAsiaTheme="minorHAnsi" w:cstheme="minorBidi"/>
          <w:bCs w:val="0"/>
          <w:i w:val="0"/>
          <w:sz w:val="22"/>
          <w:szCs w:val="22"/>
        </w:rPr>
      </w:sdtEndPr>
      <w:sdtContent>
        <w:p w:rsidR="00AF1FD8" w:rsidRPr="0012520D" w:rsidRDefault="00AF1FD8" w:rsidP="00AF1FD8">
          <w:pPr>
            <w:pStyle w:val="Akapitzlist"/>
            <w:shd w:val="clear" w:color="auto" w:fill="FFFFFF"/>
            <w:spacing w:after="0" w:line="360" w:lineRule="atLeast"/>
            <w:ind w:left="1418"/>
            <w:jc w:val="both"/>
            <w:rPr>
              <w:rFonts w:eastAsia="Times New Roman" w:cs="Tahoma"/>
              <w:bCs/>
              <w:sz w:val="24"/>
              <w:szCs w:val="24"/>
              <w:lang w:eastAsia="en-GB"/>
            </w:rPr>
          </w:pPr>
          <w:r w:rsidRPr="0012520D">
            <w:rPr>
              <w:rFonts w:eastAsia="Times New Roman" w:cs="Tahoma"/>
              <w:bCs/>
              <w:i/>
              <w:sz w:val="24"/>
              <w:szCs w:val="24"/>
              <w:highlight w:val="lightGray"/>
              <w:lang w:eastAsia="en-GB"/>
            </w:rPr>
            <w:t>Wpisz nazwę Wnioskodawcy</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Nazwa handlowa (jeśli jest inna niż nazwa podana w pkt 2.1.)</w:t>
      </w:r>
    </w:p>
    <w:sdt>
      <w:sdtPr>
        <w:rPr>
          <w:rFonts w:eastAsia="Times New Roman" w:cs="Tahoma"/>
          <w:b/>
          <w:bCs/>
          <w:i/>
          <w:sz w:val="24"/>
          <w:szCs w:val="24"/>
          <w:lang w:eastAsia="en-GB"/>
        </w:rPr>
        <w:id w:val="-1037513683"/>
        <w:placeholder>
          <w:docPart w:val="B5037B17E5E947ADB90F320482598358"/>
        </w:placeholder>
        <w:showingPlcHdr/>
      </w:sdtPr>
      <w:sdtContent>
        <w:p w:rsidR="00AF1FD8" w:rsidRPr="0012520D" w:rsidRDefault="00AF1FD8" w:rsidP="00AF1FD8">
          <w:pPr>
            <w:pStyle w:val="Akapitzlist"/>
            <w:shd w:val="clear" w:color="auto" w:fill="FFFFFF"/>
            <w:spacing w:after="0" w:line="360" w:lineRule="atLeast"/>
            <w:ind w:left="1418"/>
            <w:jc w:val="both"/>
            <w:rPr>
              <w:rFonts w:eastAsia="Times New Roman" w:cs="Tahoma"/>
              <w:b/>
              <w:bCs/>
              <w:i/>
              <w:sz w:val="24"/>
              <w:szCs w:val="24"/>
              <w:lang w:eastAsia="en-GB"/>
            </w:rPr>
          </w:pPr>
          <w:r w:rsidRPr="0012520D">
            <w:rPr>
              <w:rFonts w:eastAsia="Times New Roman" w:cs="Tahoma"/>
              <w:bCs/>
              <w:i/>
              <w:sz w:val="24"/>
              <w:szCs w:val="24"/>
              <w:highlight w:val="lightGray"/>
              <w:lang w:eastAsia="en-GB"/>
            </w:rPr>
            <w:t>Wpisz nazwę handlową Wnioskodawcy</w:t>
          </w:r>
        </w:p>
      </w:sdtContent>
    </w:sdt>
    <w:p w:rsidR="00AF1FD8" w:rsidRPr="004E3EFA"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 xml:space="preserve">Forma prawna </w:t>
      </w:r>
      <w:r w:rsidRPr="00AE52AE">
        <w:rPr>
          <w:b/>
          <w:sz w:val="24"/>
        </w:rPr>
        <w:t>wraz z potwierdzeniem w postaci np. umowy spółki lub statutu</w:t>
      </w:r>
    </w:p>
    <w:sdt>
      <w:sdtPr>
        <w:rPr>
          <w:rFonts w:eastAsia="Times New Roman" w:cs="Tahoma"/>
          <w:b/>
          <w:bCs/>
          <w:i/>
          <w:sz w:val="24"/>
          <w:szCs w:val="24"/>
          <w:lang w:eastAsia="en-GB"/>
        </w:rPr>
        <w:id w:val="-1957546013"/>
        <w:placeholder>
          <w:docPart w:val="87E52014EA6E4A52BD6A3AC7B6D68B95"/>
        </w:placeholder>
        <w:showingPlcHdr/>
      </w:sdtPr>
      <w:sdtEndPr>
        <w:rPr>
          <w:i w:val="0"/>
        </w:rPr>
      </w:sdtEndPr>
      <w:sdtContent>
        <w:p w:rsidR="00AF1FD8" w:rsidRPr="0012520D"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Wskaż formę prawną Wnioskodawcy: spółka z ograniczoną odpowiedzialnością/spółka akcyjna. Podaj informację o załączonej umowie spółki lub statucie (numer załącznika do wniosku)</w:t>
          </w:r>
        </w:p>
      </w:sdtContent>
    </w:sdt>
    <w:p w:rsidR="00AF1FD8" w:rsidRPr="004E3EFA" w:rsidRDefault="00AF1FD8" w:rsidP="00AF1FD8">
      <w:pPr>
        <w:shd w:val="clear" w:color="auto" w:fill="FFFFFF"/>
        <w:spacing w:after="0" w:line="360" w:lineRule="atLeast"/>
        <w:ind w:left="1418"/>
        <w:jc w:val="both"/>
        <w:rPr>
          <w:rFonts w:eastAsia="Times New Roman" w:cs="Tahoma"/>
          <w:b/>
          <w:bCs/>
          <w:sz w:val="24"/>
          <w:szCs w:val="24"/>
          <w:lang w:eastAsia="en-GB"/>
        </w:rPr>
      </w:pPr>
      <w:r>
        <w:rPr>
          <w:rFonts w:eastAsia="Times New Roman" w:cs="Tahoma"/>
          <w:b/>
          <w:bCs/>
          <w:sz w:val="24"/>
          <w:szCs w:val="24"/>
          <w:lang w:eastAsia="en-GB"/>
        </w:rPr>
        <w:t>Do wniosku załączona została umowa</w:t>
      </w:r>
      <w:r w:rsidRPr="004E3EFA">
        <w:rPr>
          <w:rFonts w:eastAsia="Times New Roman" w:cs="Tahoma"/>
          <w:b/>
          <w:bCs/>
          <w:sz w:val="24"/>
          <w:szCs w:val="24"/>
          <w:lang w:eastAsia="en-GB"/>
        </w:rPr>
        <w:t xml:space="preserve"> spółki lub statut</w:t>
      </w:r>
    </w:p>
    <w:p w:rsidR="00AF1FD8" w:rsidRPr="009365C5" w:rsidRDefault="00AF1FD8" w:rsidP="00AF1FD8">
      <w:pPr>
        <w:pStyle w:val="Akapitzlist"/>
        <w:shd w:val="clear" w:color="auto" w:fill="FFFFFF"/>
        <w:tabs>
          <w:tab w:val="left" w:pos="2835"/>
        </w:tabs>
        <w:spacing w:after="0" w:line="360" w:lineRule="atLeast"/>
        <w:ind w:left="1418"/>
        <w:jc w:val="both"/>
        <w:rPr>
          <w:rFonts w:eastAsia="Times New Roman" w:cs="Tahoma"/>
          <w:b/>
          <w:bCs/>
          <w:sz w:val="24"/>
          <w:szCs w:val="24"/>
          <w:lang w:eastAsia="en-GB"/>
        </w:rPr>
      </w:pPr>
      <w:r w:rsidRPr="009365C5">
        <w:rPr>
          <w:rFonts w:eastAsia="Times New Roman" w:cs="Tahoma"/>
          <w:b/>
          <w:bCs/>
          <w:sz w:val="24"/>
          <w:szCs w:val="24"/>
          <w:lang w:eastAsia="en-GB"/>
        </w:rPr>
        <w:t>TAK</w:t>
      </w:r>
      <w:sdt>
        <w:sdtPr>
          <w:rPr>
            <w:rFonts w:eastAsia="Times New Roman" w:cs="Tahoma"/>
            <w:b/>
            <w:bCs/>
            <w:sz w:val="24"/>
            <w:szCs w:val="24"/>
            <w:lang w:eastAsia="en-GB"/>
          </w:rPr>
          <w:id w:val="-155848984"/>
          <w14:checkbox>
            <w14:checked w14:val="0"/>
            <w14:checkedState w14:val="2612" w14:font="MS Gothic"/>
            <w14:uncheckedState w14:val="2610" w14:font="MS Gothic"/>
          </w14:checkbox>
        </w:sdtPr>
        <w:sdtContent>
          <w:r>
            <w:rPr>
              <w:rFonts w:ascii="MS Gothic" w:eastAsia="MS Gothic" w:hAnsi="MS Gothic" w:cs="Tahoma" w:hint="eastAsia"/>
              <w:b/>
              <w:bCs/>
              <w:sz w:val="24"/>
              <w:szCs w:val="24"/>
              <w:lang w:eastAsia="en-GB"/>
            </w:rPr>
            <w:t>☐</w:t>
          </w:r>
        </w:sdtContent>
      </w:sdt>
      <w:r w:rsidRPr="009365C5">
        <w:rPr>
          <w:rFonts w:eastAsia="Times New Roman" w:cs="Tahoma"/>
          <w:b/>
          <w:bCs/>
          <w:sz w:val="24"/>
          <w:szCs w:val="24"/>
          <w:lang w:eastAsia="en-GB"/>
        </w:rPr>
        <w:tab/>
        <w:t>NIE</w:t>
      </w:r>
      <w:sdt>
        <w:sdtPr>
          <w:rPr>
            <w:rFonts w:eastAsia="Times New Roman" w:cs="Tahoma"/>
            <w:b/>
            <w:bCs/>
            <w:sz w:val="24"/>
            <w:szCs w:val="24"/>
            <w:lang w:eastAsia="en-GB"/>
          </w:rPr>
          <w:id w:val="-1626618457"/>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p>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Numer wpisu w</w:t>
      </w:r>
      <w:r>
        <w:rPr>
          <w:rFonts w:eastAsia="Times New Roman" w:cs="Tahoma"/>
          <w:b/>
          <w:bCs/>
          <w:sz w:val="24"/>
          <w:szCs w:val="24"/>
          <w:lang w:eastAsia="en-GB"/>
        </w:rPr>
        <w:t xml:space="preserve"> rejestrze przedsiębiorców</w:t>
      </w:r>
      <w:r w:rsidRPr="009365C5">
        <w:rPr>
          <w:rFonts w:eastAsia="Times New Roman" w:cs="Tahoma"/>
          <w:b/>
          <w:bCs/>
          <w:sz w:val="24"/>
          <w:szCs w:val="24"/>
          <w:lang w:eastAsia="en-GB"/>
        </w:rPr>
        <w:t xml:space="preserve"> Krajow</w:t>
      </w:r>
      <w:r>
        <w:rPr>
          <w:rFonts w:eastAsia="Times New Roman" w:cs="Tahoma"/>
          <w:b/>
          <w:bCs/>
          <w:sz w:val="24"/>
          <w:szCs w:val="24"/>
          <w:lang w:eastAsia="en-GB"/>
        </w:rPr>
        <w:t>ego</w:t>
      </w:r>
      <w:r w:rsidRPr="009365C5">
        <w:rPr>
          <w:rFonts w:eastAsia="Times New Roman" w:cs="Tahoma"/>
          <w:b/>
          <w:bCs/>
          <w:sz w:val="24"/>
          <w:szCs w:val="24"/>
          <w:lang w:eastAsia="en-GB"/>
        </w:rPr>
        <w:t xml:space="preserve"> Rejestr</w:t>
      </w:r>
      <w:r>
        <w:rPr>
          <w:rFonts w:eastAsia="Times New Roman" w:cs="Tahoma"/>
          <w:b/>
          <w:bCs/>
          <w:sz w:val="24"/>
          <w:szCs w:val="24"/>
          <w:lang w:eastAsia="en-GB"/>
        </w:rPr>
        <w:t xml:space="preserve">u </w:t>
      </w:r>
      <w:r w:rsidRPr="009365C5">
        <w:rPr>
          <w:rFonts w:eastAsia="Times New Roman" w:cs="Tahoma"/>
          <w:b/>
          <w:bCs/>
          <w:sz w:val="24"/>
          <w:szCs w:val="24"/>
          <w:lang w:eastAsia="en-GB"/>
        </w:rPr>
        <w:t>Sądow</w:t>
      </w:r>
      <w:r>
        <w:rPr>
          <w:rFonts w:eastAsia="Times New Roman" w:cs="Tahoma"/>
          <w:b/>
          <w:bCs/>
          <w:sz w:val="24"/>
          <w:szCs w:val="24"/>
          <w:lang w:eastAsia="en-GB"/>
        </w:rPr>
        <w:t>ego</w:t>
      </w:r>
    </w:p>
    <w:sdt>
      <w:sdtPr>
        <w:rPr>
          <w:i/>
        </w:rPr>
        <w:id w:val="1265732849"/>
        <w:placeholder>
          <w:docPart w:val="A56AF3B2981C4460894AA645CDB55FC4"/>
        </w:placeholder>
        <w:showingPlcHdr/>
      </w:sdtPr>
      <w:sdtEndPr>
        <w:rPr>
          <w:i w:val="0"/>
        </w:rPr>
      </w:sdtEndPr>
      <w:sdtContent>
        <w:p w:rsidR="00AF1FD8" w:rsidRPr="0012520D" w:rsidRDefault="00AF1FD8" w:rsidP="00AF1FD8">
          <w:pPr>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Wpisz numer KRS</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Numer Identyfikacji Podatkowej</w:t>
      </w:r>
    </w:p>
    <w:sdt>
      <w:sdtPr>
        <w:rPr>
          <w:rFonts w:eastAsia="Times New Roman" w:cs="Tahoma"/>
          <w:b/>
          <w:bCs/>
          <w:sz w:val="24"/>
          <w:szCs w:val="24"/>
          <w:lang w:eastAsia="en-GB"/>
        </w:rPr>
        <w:id w:val="50042401"/>
        <w:placeholder>
          <w:docPart w:val="D108D5D534734169988784B1938F8CC1"/>
        </w:placeholder>
        <w:showingPlcHdr/>
      </w:sdtPr>
      <w:sdtContent>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Wpisz numer NIP</w:t>
          </w:r>
        </w:p>
      </w:sdtContent>
    </w:sdt>
    <w:p w:rsidR="00AF1FD8"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Pr>
          <w:rFonts w:eastAsia="Times New Roman" w:cs="Tahoma"/>
          <w:b/>
          <w:bCs/>
          <w:sz w:val="24"/>
          <w:szCs w:val="24"/>
          <w:lang w:eastAsia="en-GB"/>
        </w:rPr>
        <w:t>Siedziba</w:t>
      </w:r>
    </w:p>
    <w:sdt>
      <w:sdtPr>
        <w:rPr>
          <w:rFonts w:eastAsia="Times New Roman" w:cs="Tahoma"/>
          <w:b/>
          <w:bCs/>
          <w:i/>
          <w:sz w:val="24"/>
          <w:szCs w:val="24"/>
          <w:lang w:eastAsia="en-GB"/>
        </w:rPr>
        <w:id w:val="139552337"/>
        <w:placeholder>
          <w:docPart w:val="900442797A904E16BDF30603B3685C39"/>
        </w:placeholder>
        <w:showingPlcHdr/>
      </w:sdtPr>
      <w:sdtEndPr>
        <w:rPr>
          <w:i w:val="0"/>
        </w:rPr>
      </w:sdtEndPr>
      <w:sdtContent>
        <w:p w:rsidR="00AF1FD8" w:rsidRPr="0012520D"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Wpisz siedzibę Wnioskodawcy</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Adres siedziby</w:t>
      </w:r>
    </w:p>
    <w:sdt>
      <w:sdtPr>
        <w:rPr>
          <w:rFonts w:eastAsia="Times New Roman" w:cs="Tahoma"/>
          <w:b/>
          <w:bCs/>
          <w:sz w:val="24"/>
          <w:szCs w:val="24"/>
          <w:lang w:eastAsia="en-GB"/>
        </w:rPr>
        <w:id w:val="-994949986"/>
        <w:placeholder>
          <w:docPart w:val="A8359A1CB56D4AF3BCA0822130B64819"/>
        </w:placeholder>
        <w:showingPlcHdr/>
      </w:sdtPr>
      <w:sdtContent>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Wpisz dokładny adres siedziby: ulica, numer budynku, numer lokalu, kod pocztowy, miejscowość</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Adres stałego miejsca wykonywania działalności (jeśli jest inny niż adres siedziby)</w:t>
      </w:r>
    </w:p>
    <w:sdt>
      <w:sdtPr>
        <w:rPr>
          <w:rFonts w:eastAsia="Times New Roman" w:cs="Tahoma"/>
          <w:b/>
          <w:bCs/>
          <w:sz w:val="24"/>
          <w:szCs w:val="24"/>
          <w:highlight w:val="lightGray"/>
          <w:lang w:eastAsia="en-GB"/>
        </w:rPr>
        <w:id w:val="1582797317"/>
        <w:placeholder>
          <w:docPart w:val="04328D4FB3DF4BC08465FF0D39FF5902"/>
        </w:placeholder>
        <w:showingPlcHdr/>
      </w:sdtPr>
      <w:sdtContent>
        <w:p w:rsidR="00AF1FD8" w:rsidRPr="0012520D" w:rsidRDefault="00AF1FD8" w:rsidP="00AF1FD8">
          <w:pPr>
            <w:pStyle w:val="Akapitzlist"/>
            <w:shd w:val="clear" w:color="auto" w:fill="FFFFFF"/>
            <w:spacing w:after="0" w:line="360" w:lineRule="atLeast"/>
            <w:ind w:left="1418"/>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Wpisz dokładny adres stałego miejsca wykonywania działalności: ulica, numer budynku, numer lokalu, kod pocztowy, miejscowość.</w:t>
          </w:r>
        </w:p>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Jeśli działalność Wnioskodawcy prowadzona jest głównie przez Internet – wpisz stosowną informację</w:t>
          </w:r>
          <w:r w:rsidRPr="0012520D">
            <w:rPr>
              <w:rStyle w:val="Tekstzastpczy"/>
              <w:color w:val="auto"/>
              <w:highlight w:val="lightGray"/>
            </w:rPr>
            <w:t xml:space="preserve"> </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Adres e-mail oraz adres strony internetowej</w:t>
      </w:r>
    </w:p>
    <w:sdt>
      <w:sdtPr>
        <w:rPr>
          <w:rFonts w:eastAsia="Times New Roman" w:cs="Tahoma"/>
          <w:b/>
          <w:bCs/>
          <w:sz w:val="24"/>
          <w:szCs w:val="24"/>
          <w:lang w:eastAsia="en-GB"/>
        </w:rPr>
        <w:id w:val="440348676"/>
        <w:placeholder>
          <w:docPart w:val="CD4DC88389F0492FA5F884D6429708A5"/>
        </w:placeholder>
        <w:showingPlcHdr/>
      </w:sdtPr>
      <w:sdtContent>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Wpisz adres strony www Wnioskodawcy</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Adres skrzynki ePUAP (w przypadku składania wniosku przez system ePUAP)</w:t>
      </w:r>
    </w:p>
    <w:sdt>
      <w:sdtPr>
        <w:rPr>
          <w:rFonts w:eastAsia="Times New Roman" w:cs="Tahoma"/>
          <w:b/>
          <w:bCs/>
          <w:sz w:val="24"/>
          <w:szCs w:val="24"/>
          <w:lang w:eastAsia="en-GB"/>
        </w:rPr>
        <w:id w:val="1376037120"/>
        <w:placeholder>
          <w:docPart w:val="F0FAA902EBB140D68D55049104CB44CE"/>
        </w:placeholder>
      </w:sdtPr>
      <w:sdtContent>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Wpisz adres skrzynki ePUAP</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 xml:space="preserve">Dane osoby </w:t>
      </w:r>
      <w:r>
        <w:rPr>
          <w:rFonts w:eastAsia="Times New Roman" w:cs="Tahoma"/>
          <w:b/>
          <w:bCs/>
          <w:sz w:val="24"/>
          <w:szCs w:val="24"/>
          <w:lang w:eastAsia="en-GB"/>
        </w:rPr>
        <w:t>do kontaktu w sprawie wniosku</w:t>
      </w:r>
    </w:p>
    <w:sdt>
      <w:sdtPr>
        <w:rPr>
          <w:rFonts w:eastAsia="Times New Roman" w:cs="Tahoma"/>
          <w:b/>
          <w:bCs/>
          <w:sz w:val="24"/>
          <w:szCs w:val="24"/>
          <w:lang w:eastAsia="en-GB"/>
        </w:rPr>
        <w:id w:val="1613711745"/>
        <w:placeholder>
          <w:docPart w:val="6588FCEBF68B41C0947258892799A0C7"/>
        </w:placeholder>
        <w:showingPlcHdr/>
      </w:sdtPr>
      <w:sdtContent>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12520D">
            <w:rPr>
              <w:rFonts w:eastAsia="Times New Roman" w:cs="Tahoma"/>
              <w:bCs/>
              <w:i/>
              <w:sz w:val="24"/>
              <w:szCs w:val="24"/>
              <w:highlight w:val="lightGray"/>
              <w:lang w:eastAsia="en-GB"/>
            </w:rPr>
            <w:t>Imię i Nazwisko</w:t>
          </w:r>
        </w:p>
      </w:sdtContent>
    </w:sdt>
    <w:p w:rsidR="00AF1FD8" w:rsidRPr="009365C5" w:rsidRDefault="002C40D7" w:rsidP="00AF1FD8">
      <w:pPr>
        <w:pStyle w:val="Akapitzlist"/>
        <w:shd w:val="clear" w:color="auto" w:fill="FFFFFF"/>
        <w:spacing w:after="0" w:line="360" w:lineRule="atLeast"/>
        <w:ind w:left="1418"/>
        <w:jc w:val="both"/>
        <w:rPr>
          <w:rFonts w:eastAsia="Times New Roman" w:cs="Tahoma"/>
          <w:b/>
          <w:bCs/>
          <w:sz w:val="24"/>
          <w:szCs w:val="24"/>
          <w:lang w:eastAsia="en-GB"/>
        </w:rPr>
      </w:pPr>
      <w:sdt>
        <w:sdtPr>
          <w:rPr>
            <w:rFonts w:eastAsia="Times New Roman" w:cs="Tahoma"/>
            <w:b/>
            <w:bCs/>
            <w:sz w:val="24"/>
            <w:szCs w:val="24"/>
            <w:lang w:eastAsia="en-GB"/>
          </w:rPr>
          <w:id w:val="848681549"/>
          <w:placeholder>
            <w:docPart w:val="4A40D1C952524F868E43D3A749B842A7"/>
          </w:placeholder>
          <w:showingPlcHdr/>
        </w:sdtPr>
        <w:sdtContent>
          <w:r w:rsidR="00AF1FD8" w:rsidRPr="0012520D">
            <w:rPr>
              <w:rFonts w:eastAsia="Times New Roman" w:cs="Tahoma"/>
              <w:bCs/>
              <w:i/>
              <w:sz w:val="24"/>
              <w:szCs w:val="24"/>
              <w:highlight w:val="lightGray"/>
              <w:lang w:eastAsia="en-GB"/>
            </w:rPr>
            <w:t>Stanowisko/Funkcja</w:t>
          </w:r>
        </w:sdtContent>
      </w:sdt>
    </w:p>
    <w:p w:rsidR="00AF1FD8" w:rsidRPr="009365C5" w:rsidRDefault="002C40D7" w:rsidP="00AF1FD8">
      <w:pPr>
        <w:pStyle w:val="Akapitzlist"/>
        <w:shd w:val="clear" w:color="auto" w:fill="FFFFFF"/>
        <w:spacing w:after="0" w:line="360" w:lineRule="atLeast"/>
        <w:ind w:left="1418"/>
        <w:jc w:val="both"/>
        <w:rPr>
          <w:rFonts w:eastAsia="Times New Roman" w:cs="Tahoma"/>
          <w:bCs/>
          <w:sz w:val="24"/>
          <w:szCs w:val="24"/>
          <w:lang w:eastAsia="en-GB"/>
        </w:rPr>
      </w:pPr>
      <w:sdt>
        <w:sdtPr>
          <w:rPr>
            <w:rFonts w:eastAsia="Times New Roman" w:cs="Tahoma"/>
            <w:bCs/>
            <w:sz w:val="24"/>
            <w:szCs w:val="24"/>
            <w:lang w:eastAsia="en-GB"/>
          </w:rPr>
          <w:id w:val="-889659157"/>
          <w:placeholder>
            <w:docPart w:val="45B3974F8AF44034934019A1C2D5D99B"/>
          </w:placeholder>
          <w:showingPlcHdr/>
        </w:sdtPr>
        <w:sdtContent>
          <w:r w:rsidR="00AF1FD8" w:rsidRPr="0012520D">
            <w:rPr>
              <w:rFonts w:eastAsia="Times New Roman" w:cs="Tahoma"/>
              <w:bCs/>
              <w:i/>
              <w:sz w:val="24"/>
              <w:szCs w:val="24"/>
              <w:highlight w:val="lightGray"/>
              <w:lang w:eastAsia="en-GB"/>
            </w:rPr>
            <w:t>Numer telefonu</w:t>
          </w:r>
          <w:r w:rsidR="00AF1FD8" w:rsidRPr="009365C5">
            <w:rPr>
              <w:rFonts w:eastAsia="Times New Roman" w:cs="Tahoma"/>
              <w:bCs/>
              <w:sz w:val="24"/>
              <w:szCs w:val="24"/>
              <w:lang w:eastAsia="en-GB"/>
            </w:rPr>
            <w:t xml:space="preserve"> </w:t>
          </w:r>
        </w:sdtContent>
      </w:sdt>
    </w:p>
    <w:p w:rsidR="00AF1FD8" w:rsidRPr="009365C5" w:rsidRDefault="002C40D7" w:rsidP="00AF1FD8">
      <w:pPr>
        <w:pStyle w:val="Akapitzlist"/>
        <w:shd w:val="clear" w:color="auto" w:fill="FFFFFF"/>
        <w:spacing w:after="0" w:line="360" w:lineRule="atLeast"/>
        <w:ind w:left="1418"/>
        <w:jc w:val="both"/>
        <w:rPr>
          <w:rFonts w:eastAsia="Times New Roman" w:cs="Tahoma"/>
          <w:bCs/>
          <w:sz w:val="24"/>
          <w:szCs w:val="24"/>
          <w:lang w:val="en-GB" w:eastAsia="en-GB"/>
        </w:rPr>
      </w:pPr>
      <w:sdt>
        <w:sdtPr>
          <w:rPr>
            <w:rFonts w:eastAsia="Times New Roman" w:cs="Tahoma"/>
            <w:bCs/>
            <w:i/>
            <w:sz w:val="24"/>
            <w:szCs w:val="24"/>
            <w:lang w:eastAsia="en-GB"/>
          </w:rPr>
          <w:id w:val="-189230192"/>
          <w:placeholder>
            <w:docPart w:val="B544211F6DFC4179B17091BCFB127268"/>
          </w:placeholder>
          <w:showingPlcHdr/>
        </w:sdtPr>
        <w:sdtEndPr>
          <w:rPr>
            <w:i w:val="0"/>
          </w:rPr>
        </w:sdtEndPr>
        <w:sdtContent>
          <w:r w:rsidR="00AF1FD8" w:rsidRPr="0012520D">
            <w:rPr>
              <w:rFonts w:eastAsia="Times New Roman" w:cs="Tahoma"/>
              <w:bCs/>
              <w:i/>
              <w:sz w:val="24"/>
              <w:szCs w:val="24"/>
              <w:highlight w:val="lightGray"/>
              <w:lang w:val="en-GB" w:eastAsia="en-GB"/>
            </w:rPr>
            <w:t>Adres e-mail</w:t>
          </w:r>
          <w:r w:rsidR="00AF1FD8" w:rsidRPr="009365C5">
            <w:rPr>
              <w:rFonts w:eastAsia="Times New Roman" w:cs="Tahoma"/>
              <w:bCs/>
              <w:sz w:val="24"/>
              <w:szCs w:val="24"/>
              <w:lang w:val="en-GB" w:eastAsia="en-GB"/>
            </w:rPr>
            <w:t xml:space="preserve"> </w:t>
          </w:r>
        </w:sdtContent>
      </w:sdt>
    </w:p>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lastRenderedPageBreak/>
        <w:t xml:space="preserve">Dane osób reprezentujących Wnioskodawcę, w tym </w:t>
      </w:r>
      <w:r>
        <w:rPr>
          <w:rFonts w:eastAsia="Times New Roman" w:cs="Tahoma"/>
          <w:b/>
          <w:bCs/>
          <w:sz w:val="24"/>
          <w:szCs w:val="24"/>
          <w:lang w:eastAsia="en-GB"/>
        </w:rPr>
        <w:t xml:space="preserve">pełnomocnika lub </w:t>
      </w:r>
      <w:r w:rsidRPr="009365C5">
        <w:rPr>
          <w:rFonts w:eastAsia="Times New Roman" w:cs="Tahoma"/>
          <w:b/>
          <w:bCs/>
          <w:sz w:val="24"/>
          <w:szCs w:val="24"/>
          <w:lang w:eastAsia="en-GB"/>
        </w:rPr>
        <w:t>pełnomocników</w:t>
      </w:r>
      <w:r>
        <w:rPr>
          <w:rFonts w:eastAsia="Times New Roman" w:cs="Tahoma"/>
          <w:b/>
          <w:bCs/>
          <w:sz w:val="24"/>
          <w:szCs w:val="24"/>
          <w:lang w:eastAsia="en-GB"/>
        </w:rPr>
        <w:t>, w przypadku ustanowienia</w:t>
      </w:r>
    </w:p>
    <w:sdt>
      <w:sdtPr>
        <w:rPr>
          <w:rFonts w:eastAsia="Times New Roman" w:cs="Tahoma"/>
          <w:b/>
          <w:bCs/>
          <w:i/>
          <w:sz w:val="24"/>
          <w:szCs w:val="24"/>
          <w:lang w:eastAsia="en-GB"/>
        </w:rPr>
        <w:id w:val="536540683"/>
        <w:placeholder>
          <w:docPart w:val="B909FAF2C63E42A09F0789CAE27D6338"/>
        </w:placeholder>
        <w:showingPlcHdr/>
      </w:sdtPr>
      <w:sdtContent>
        <w:p w:rsidR="00AF1FD8" w:rsidRPr="0012520D" w:rsidRDefault="00AF1FD8" w:rsidP="00AF1FD8">
          <w:pPr>
            <w:pStyle w:val="Akapitzlist"/>
            <w:shd w:val="clear" w:color="auto" w:fill="FFFFFF"/>
            <w:spacing w:after="0" w:line="360" w:lineRule="atLeast"/>
            <w:ind w:left="1418"/>
            <w:jc w:val="both"/>
            <w:rPr>
              <w:rFonts w:eastAsia="Times New Roman" w:cs="Tahoma"/>
              <w:b/>
              <w:bCs/>
              <w:i/>
              <w:sz w:val="24"/>
              <w:szCs w:val="24"/>
              <w:lang w:eastAsia="en-GB"/>
            </w:rPr>
          </w:pPr>
          <w:r w:rsidRPr="0012520D">
            <w:rPr>
              <w:rFonts w:eastAsia="Times New Roman" w:cs="Tahoma"/>
              <w:bCs/>
              <w:i/>
              <w:sz w:val="24"/>
              <w:szCs w:val="24"/>
              <w:highlight w:val="lightGray"/>
              <w:lang w:eastAsia="en-GB"/>
            </w:rPr>
            <w:t>Imię i Nazwisko</w:t>
          </w:r>
        </w:p>
      </w:sdtContent>
    </w:sdt>
    <w:p w:rsidR="00AF1FD8" w:rsidRPr="0012520D" w:rsidRDefault="002C40D7" w:rsidP="00AF1FD8">
      <w:pPr>
        <w:pStyle w:val="Akapitzlist"/>
        <w:shd w:val="clear" w:color="auto" w:fill="FFFFFF"/>
        <w:spacing w:after="0" w:line="360" w:lineRule="atLeast"/>
        <w:ind w:left="1418"/>
        <w:jc w:val="both"/>
        <w:rPr>
          <w:rFonts w:eastAsia="Times New Roman" w:cs="Tahoma"/>
          <w:b/>
          <w:bCs/>
          <w:i/>
          <w:sz w:val="24"/>
          <w:szCs w:val="24"/>
          <w:lang w:eastAsia="en-GB"/>
        </w:rPr>
      </w:pPr>
      <w:sdt>
        <w:sdtPr>
          <w:rPr>
            <w:rFonts w:eastAsia="Times New Roman" w:cs="Tahoma"/>
            <w:b/>
            <w:bCs/>
            <w:i/>
            <w:sz w:val="24"/>
            <w:szCs w:val="24"/>
            <w:lang w:eastAsia="en-GB"/>
          </w:rPr>
          <w:id w:val="2070769784"/>
          <w:placeholder>
            <w:docPart w:val="3C7347864F7D4620BAA91C5A26B8973B"/>
          </w:placeholder>
          <w:showingPlcHdr/>
        </w:sdtPr>
        <w:sdtContent>
          <w:r w:rsidR="00AF1FD8" w:rsidRPr="0012520D">
            <w:rPr>
              <w:rFonts w:eastAsia="Times New Roman" w:cs="Tahoma"/>
              <w:bCs/>
              <w:i/>
              <w:sz w:val="24"/>
              <w:szCs w:val="24"/>
              <w:highlight w:val="lightGray"/>
              <w:lang w:eastAsia="en-GB"/>
            </w:rPr>
            <w:t>Stanowisko/Funkcja</w:t>
          </w:r>
        </w:sdtContent>
      </w:sdt>
    </w:p>
    <w:p w:rsidR="00AF1FD8" w:rsidRPr="0012520D" w:rsidRDefault="002C40D7" w:rsidP="00AF1FD8">
      <w:pPr>
        <w:pStyle w:val="Akapitzlist"/>
        <w:shd w:val="clear" w:color="auto" w:fill="FFFFFF"/>
        <w:spacing w:after="0" w:line="360" w:lineRule="atLeast"/>
        <w:ind w:left="1418"/>
        <w:jc w:val="both"/>
        <w:rPr>
          <w:rFonts w:eastAsia="Times New Roman" w:cs="Tahoma"/>
          <w:bCs/>
          <w:i/>
          <w:sz w:val="24"/>
          <w:szCs w:val="24"/>
          <w:lang w:eastAsia="en-GB"/>
        </w:rPr>
      </w:pPr>
      <w:sdt>
        <w:sdtPr>
          <w:rPr>
            <w:rFonts w:eastAsia="Times New Roman" w:cs="Tahoma"/>
            <w:bCs/>
            <w:i/>
            <w:sz w:val="24"/>
            <w:szCs w:val="24"/>
            <w:lang w:eastAsia="en-GB"/>
          </w:rPr>
          <w:id w:val="303366521"/>
          <w:placeholder>
            <w:docPart w:val="76A49D52E7B64F559C410E3709C00C3D"/>
          </w:placeholder>
          <w:showingPlcHdr/>
        </w:sdtPr>
        <w:sdtContent>
          <w:r w:rsidR="00AF1FD8" w:rsidRPr="0012520D">
            <w:rPr>
              <w:rFonts w:eastAsia="Times New Roman" w:cs="Tahoma"/>
              <w:bCs/>
              <w:i/>
              <w:sz w:val="24"/>
              <w:szCs w:val="24"/>
              <w:highlight w:val="lightGray"/>
              <w:lang w:eastAsia="en-GB"/>
            </w:rPr>
            <w:t>Numer telefonu</w:t>
          </w:r>
          <w:r w:rsidR="00AF1FD8" w:rsidRPr="0012520D">
            <w:rPr>
              <w:rFonts w:eastAsia="Times New Roman" w:cs="Tahoma"/>
              <w:bCs/>
              <w:i/>
              <w:sz w:val="24"/>
              <w:szCs w:val="24"/>
              <w:lang w:eastAsia="en-GB"/>
            </w:rPr>
            <w:t xml:space="preserve"> </w:t>
          </w:r>
        </w:sdtContent>
      </w:sdt>
    </w:p>
    <w:p w:rsidR="00AF1FD8" w:rsidRPr="0012520D" w:rsidRDefault="002C40D7" w:rsidP="00AF1FD8">
      <w:pPr>
        <w:pStyle w:val="Akapitzlist"/>
        <w:shd w:val="clear" w:color="auto" w:fill="FFFFFF"/>
        <w:spacing w:after="0" w:line="360" w:lineRule="atLeast"/>
        <w:ind w:left="1418"/>
        <w:jc w:val="both"/>
        <w:rPr>
          <w:rFonts w:eastAsia="Times New Roman" w:cs="Tahoma"/>
          <w:bCs/>
          <w:i/>
          <w:sz w:val="24"/>
          <w:szCs w:val="24"/>
          <w:lang w:eastAsia="en-GB"/>
        </w:rPr>
      </w:pPr>
      <w:sdt>
        <w:sdtPr>
          <w:rPr>
            <w:rFonts w:eastAsia="Times New Roman" w:cs="Tahoma"/>
            <w:bCs/>
            <w:i/>
            <w:sz w:val="24"/>
            <w:szCs w:val="24"/>
            <w:lang w:eastAsia="en-GB"/>
          </w:rPr>
          <w:id w:val="-1049068863"/>
          <w:placeholder>
            <w:docPart w:val="4C8C1E182A3842689B51188017CCA7BB"/>
          </w:placeholder>
          <w:showingPlcHdr/>
        </w:sdtPr>
        <w:sdtContent>
          <w:r w:rsidR="00AF1FD8" w:rsidRPr="0012520D">
            <w:rPr>
              <w:rFonts w:eastAsia="Times New Roman" w:cs="Tahoma"/>
              <w:bCs/>
              <w:i/>
              <w:sz w:val="24"/>
              <w:szCs w:val="24"/>
              <w:highlight w:val="lightGray"/>
              <w:lang w:eastAsia="en-GB"/>
            </w:rPr>
            <w:t>Adres e-mail</w:t>
          </w:r>
          <w:r w:rsidR="00AF1FD8" w:rsidRPr="0012520D">
            <w:rPr>
              <w:rFonts w:eastAsia="Times New Roman" w:cs="Tahoma"/>
              <w:bCs/>
              <w:i/>
              <w:sz w:val="24"/>
              <w:szCs w:val="24"/>
              <w:lang w:eastAsia="en-GB"/>
            </w:rPr>
            <w:t xml:space="preserve"> </w:t>
          </w:r>
        </w:sdtContent>
      </w:sdt>
    </w:p>
    <w:p w:rsidR="00AF1FD8" w:rsidRPr="00643B5F" w:rsidRDefault="00AF1FD8" w:rsidP="00AF1FD8">
      <w:pPr>
        <w:pStyle w:val="Akapitzlist"/>
        <w:shd w:val="clear" w:color="auto" w:fill="FFFFFF"/>
        <w:tabs>
          <w:tab w:val="left" w:pos="2835"/>
        </w:tabs>
        <w:spacing w:after="0" w:line="360" w:lineRule="atLeast"/>
        <w:ind w:left="1418"/>
        <w:jc w:val="both"/>
        <w:rPr>
          <w:rFonts w:eastAsia="Times New Roman" w:cs="Tahoma"/>
          <w:b/>
          <w:bCs/>
          <w:sz w:val="24"/>
          <w:szCs w:val="24"/>
          <w:lang w:eastAsia="en-GB"/>
        </w:rPr>
      </w:pPr>
      <w:r w:rsidRPr="00643B5F">
        <w:rPr>
          <w:rFonts w:eastAsia="Times New Roman" w:cs="Tahoma"/>
          <w:b/>
          <w:bCs/>
          <w:sz w:val="24"/>
          <w:szCs w:val="24"/>
          <w:lang w:eastAsia="en-GB"/>
        </w:rPr>
        <w:t>Dokument pełnomocnictwa</w:t>
      </w:r>
      <w:r>
        <w:rPr>
          <w:rFonts w:eastAsia="Times New Roman" w:cs="Tahoma"/>
          <w:b/>
          <w:bCs/>
          <w:sz w:val="24"/>
          <w:szCs w:val="24"/>
          <w:lang w:eastAsia="en-GB"/>
        </w:rPr>
        <w:t>:</w:t>
      </w:r>
      <w:r w:rsidRPr="00643B5F">
        <w:rPr>
          <w:rFonts w:eastAsia="Times New Roman" w:cs="Tahoma"/>
          <w:b/>
          <w:bCs/>
          <w:sz w:val="24"/>
          <w:szCs w:val="24"/>
          <w:lang w:eastAsia="en-GB"/>
        </w:rPr>
        <w:t xml:space="preserve"> </w:t>
      </w:r>
    </w:p>
    <w:p w:rsidR="00AF1FD8" w:rsidRDefault="00AF1FD8" w:rsidP="00AF1FD8">
      <w:pPr>
        <w:pStyle w:val="Akapitzlist"/>
        <w:shd w:val="clear" w:color="auto" w:fill="FFFFFF"/>
        <w:tabs>
          <w:tab w:val="left" w:pos="2835"/>
        </w:tabs>
        <w:spacing w:after="0" w:line="360" w:lineRule="atLeast"/>
        <w:ind w:left="1418"/>
        <w:jc w:val="both"/>
        <w:rPr>
          <w:rFonts w:eastAsia="Times New Roman" w:cs="Tahoma"/>
          <w:b/>
          <w:bCs/>
          <w:sz w:val="24"/>
          <w:szCs w:val="24"/>
          <w:lang w:eastAsia="en-GB"/>
        </w:rPr>
      </w:pPr>
      <w:r w:rsidRPr="009365C5">
        <w:rPr>
          <w:rFonts w:eastAsia="Times New Roman" w:cs="Tahoma"/>
          <w:b/>
          <w:bCs/>
          <w:sz w:val="24"/>
          <w:szCs w:val="24"/>
          <w:lang w:eastAsia="en-GB"/>
        </w:rPr>
        <w:t>TAK</w:t>
      </w:r>
      <w:sdt>
        <w:sdtPr>
          <w:rPr>
            <w:rFonts w:eastAsia="Times New Roman" w:cs="Tahoma"/>
            <w:b/>
            <w:bCs/>
            <w:sz w:val="24"/>
            <w:szCs w:val="24"/>
            <w:lang w:eastAsia="en-GB"/>
          </w:rPr>
          <w:id w:val="-509150176"/>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Pr="009365C5">
        <w:rPr>
          <w:rFonts w:eastAsia="Times New Roman" w:cs="Tahoma"/>
          <w:b/>
          <w:bCs/>
          <w:sz w:val="24"/>
          <w:szCs w:val="24"/>
          <w:lang w:eastAsia="en-GB"/>
        </w:rPr>
        <w:tab/>
        <w:t>NIE</w:t>
      </w:r>
      <w:sdt>
        <w:sdtPr>
          <w:rPr>
            <w:rFonts w:eastAsia="Times New Roman" w:cs="Tahoma"/>
            <w:b/>
            <w:bCs/>
            <w:sz w:val="24"/>
            <w:szCs w:val="24"/>
            <w:lang w:eastAsia="en-GB"/>
          </w:rPr>
          <w:id w:val="-1144203034"/>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p>
    <w:sdt>
      <w:sdtPr>
        <w:rPr>
          <w:rFonts w:eastAsia="Times New Roman" w:cs="Tahoma"/>
          <w:bCs/>
          <w:i/>
          <w:sz w:val="24"/>
          <w:szCs w:val="24"/>
          <w:lang w:val="en-GB" w:eastAsia="en-GB"/>
        </w:rPr>
        <w:id w:val="-1777466961"/>
        <w:placeholder>
          <w:docPart w:val="1FA8D9E1F2D542BCB90DE7632C4F3424"/>
        </w:placeholder>
        <w:showingPlcHdr/>
      </w:sdtPr>
      <w:sdtContent>
        <w:p w:rsidR="00AF1FD8" w:rsidRPr="0012520D" w:rsidRDefault="00AF1FD8" w:rsidP="00AF1FD8">
          <w:pPr>
            <w:pStyle w:val="Akapitzlist"/>
            <w:shd w:val="clear" w:color="auto" w:fill="FFFFFF"/>
            <w:spacing w:after="0" w:line="360" w:lineRule="atLeast"/>
            <w:ind w:left="1418"/>
            <w:jc w:val="both"/>
            <w:rPr>
              <w:rFonts w:eastAsia="Times New Roman" w:cs="Tahoma"/>
              <w:bCs/>
              <w:i/>
              <w:sz w:val="24"/>
              <w:szCs w:val="24"/>
              <w:lang w:eastAsia="en-GB"/>
            </w:rPr>
          </w:pPr>
          <w:r w:rsidRPr="0012520D">
            <w:rPr>
              <w:rFonts w:eastAsia="Times New Roman" w:cs="Tahoma"/>
              <w:bCs/>
              <w:i/>
              <w:sz w:val="24"/>
              <w:szCs w:val="24"/>
              <w:highlight w:val="lightGray"/>
              <w:lang w:eastAsia="en-GB"/>
            </w:rPr>
            <w:t>Jeśli Wnioskodawca ustanowił pełnomocnika – do wniosku należy dołączyć dokument pełnomocnictwa; wpisz tutaj numer załącznika</w:t>
          </w:r>
        </w:p>
      </w:sdtContent>
    </w:sdt>
    <w:p w:rsidR="00AF1FD8" w:rsidRPr="00643B5F" w:rsidRDefault="00AF1FD8" w:rsidP="00AF1FD8">
      <w:pPr>
        <w:pStyle w:val="Akapitzlist"/>
        <w:shd w:val="clear" w:color="auto" w:fill="FFFFFF"/>
        <w:tabs>
          <w:tab w:val="left" w:pos="2835"/>
        </w:tabs>
        <w:spacing w:after="0" w:line="360" w:lineRule="atLeast"/>
        <w:ind w:left="1418"/>
        <w:jc w:val="both"/>
        <w:rPr>
          <w:rFonts w:eastAsia="Times New Roman" w:cs="Tahoma"/>
          <w:b/>
          <w:bCs/>
          <w:sz w:val="24"/>
          <w:szCs w:val="24"/>
          <w:lang w:eastAsia="en-GB"/>
        </w:rPr>
      </w:pPr>
      <w:r w:rsidRPr="00643B5F">
        <w:rPr>
          <w:rFonts w:eastAsia="Times New Roman" w:cs="Tahoma"/>
          <w:b/>
          <w:bCs/>
          <w:sz w:val="24"/>
          <w:szCs w:val="24"/>
          <w:lang w:eastAsia="en-GB"/>
        </w:rPr>
        <w:t>Dowód uiszczenia opłaty skarbowej:</w:t>
      </w:r>
    </w:p>
    <w:p w:rsidR="00AF1FD8" w:rsidRPr="009365C5" w:rsidRDefault="00AF1FD8" w:rsidP="00AF1FD8">
      <w:pPr>
        <w:pStyle w:val="Akapitzlist"/>
        <w:shd w:val="clear" w:color="auto" w:fill="FFFFFF"/>
        <w:tabs>
          <w:tab w:val="left" w:pos="2835"/>
        </w:tabs>
        <w:spacing w:after="0" w:line="360" w:lineRule="atLeast"/>
        <w:ind w:left="1418"/>
        <w:jc w:val="both"/>
        <w:rPr>
          <w:rFonts w:eastAsia="Times New Roman" w:cs="Tahoma"/>
          <w:b/>
          <w:bCs/>
          <w:sz w:val="24"/>
          <w:szCs w:val="24"/>
          <w:lang w:eastAsia="en-GB"/>
        </w:rPr>
      </w:pPr>
      <w:r w:rsidRPr="009365C5">
        <w:rPr>
          <w:rFonts w:eastAsia="Times New Roman" w:cs="Tahoma"/>
          <w:b/>
          <w:bCs/>
          <w:sz w:val="24"/>
          <w:szCs w:val="24"/>
          <w:lang w:eastAsia="en-GB"/>
        </w:rPr>
        <w:t>TAK</w:t>
      </w:r>
      <w:sdt>
        <w:sdtPr>
          <w:rPr>
            <w:rFonts w:eastAsia="Times New Roman" w:cs="Tahoma"/>
            <w:b/>
            <w:bCs/>
            <w:sz w:val="24"/>
            <w:szCs w:val="24"/>
            <w:lang w:eastAsia="en-GB"/>
          </w:rPr>
          <w:id w:val="1746152243"/>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Pr="009365C5">
        <w:rPr>
          <w:rFonts w:eastAsia="Times New Roman" w:cs="Tahoma"/>
          <w:b/>
          <w:bCs/>
          <w:sz w:val="24"/>
          <w:szCs w:val="24"/>
          <w:lang w:eastAsia="en-GB"/>
        </w:rPr>
        <w:tab/>
        <w:t>NIE</w:t>
      </w:r>
      <w:sdt>
        <w:sdtPr>
          <w:rPr>
            <w:rFonts w:eastAsia="Times New Roman" w:cs="Tahoma"/>
            <w:b/>
            <w:bCs/>
            <w:sz w:val="24"/>
            <w:szCs w:val="24"/>
            <w:lang w:eastAsia="en-GB"/>
          </w:rPr>
          <w:id w:val="-1966653068"/>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p>
    <w:sdt>
      <w:sdtPr>
        <w:rPr>
          <w:rFonts w:eastAsia="Times New Roman" w:cs="Tahoma"/>
          <w:bCs/>
          <w:i/>
          <w:sz w:val="24"/>
          <w:szCs w:val="24"/>
          <w:lang w:val="en-GB" w:eastAsia="en-GB"/>
        </w:rPr>
        <w:id w:val="1947109105"/>
        <w:placeholder>
          <w:docPart w:val="31787A6286A141B58546C07E8A52A0E9"/>
        </w:placeholder>
        <w:showingPlcHdr/>
      </w:sdtPr>
      <w:sdtContent>
        <w:p w:rsidR="00AF1FD8" w:rsidRPr="0012520D" w:rsidRDefault="00AF1FD8" w:rsidP="00AF1FD8">
          <w:pPr>
            <w:pStyle w:val="Akapitzlist"/>
            <w:shd w:val="clear" w:color="auto" w:fill="FFFFFF"/>
            <w:spacing w:after="0" w:line="360" w:lineRule="atLeast"/>
            <w:ind w:left="1418"/>
            <w:jc w:val="both"/>
            <w:rPr>
              <w:rFonts w:eastAsia="Times New Roman" w:cs="Tahoma"/>
              <w:bCs/>
              <w:i/>
              <w:sz w:val="24"/>
              <w:szCs w:val="24"/>
              <w:lang w:eastAsia="en-GB"/>
            </w:rPr>
          </w:pPr>
          <w:r w:rsidRPr="0012520D">
            <w:rPr>
              <w:rFonts w:eastAsia="Times New Roman" w:cs="Tahoma"/>
              <w:bCs/>
              <w:i/>
              <w:sz w:val="24"/>
              <w:szCs w:val="24"/>
              <w:highlight w:val="lightGray"/>
              <w:lang w:eastAsia="en-GB"/>
            </w:rPr>
            <w:t>Jeśli Wnioskodawca ustanowił pełnomocnika – do wniosku należy dołączyć dowód uiszczenia opłaty skarbowej; wpisz tutaj numer załącznika</w:t>
          </w:r>
        </w:p>
      </w:sdtContent>
    </w:sdt>
    <w:p w:rsidR="00AF1FD8" w:rsidRPr="009365C5" w:rsidRDefault="00AF1FD8" w:rsidP="002D0740">
      <w:pPr>
        <w:pStyle w:val="Akapitzlist"/>
        <w:numPr>
          <w:ilvl w:val="0"/>
          <w:numId w:val="2"/>
        </w:numPr>
        <w:shd w:val="clear" w:color="auto" w:fill="FFFFFF"/>
        <w:spacing w:after="0" w:line="360" w:lineRule="atLeast"/>
        <w:ind w:left="1418" w:hanging="698"/>
        <w:jc w:val="both"/>
        <w:rPr>
          <w:rFonts w:eastAsia="Times New Roman" w:cs="Tahoma"/>
          <w:b/>
          <w:bCs/>
          <w:sz w:val="24"/>
          <w:szCs w:val="24"/>
          <w:lang w:eastAsia="en-GB"/>
        </w:rPr>
      </w:pPr>
      <w:r w:rsidRPr="009365C5">
        <w:rPr>
          <w:rFonts w:eastAsia="Times New Roman" w:cs="Tahoma"/>
          <w:b/>
          <w:bCs/>
          <w:sz w:val="24"/>
          <w:szCs w:val="24"/>
          <w:lang w:eastAsia="en-GB"/>
        </w:rPr>
        <w:t>Informacja</w:t>
      </w:r>
      <w:r>
        <w:rPr>
          <w:rFonts w:eastAsia="Times New Roman" w:cs="Tahoma"/>
          <w:b/>
          <w:bCs/>
          <w:sz w:val="24"/>
          <w:szCs w:val="24"/>
          <w:lang w:eastAsia="en-GB"/>
        </w:rPr>
        <w:t>,</w:t>
      </w:r>
      <w:r w:rsidRPr="009365C5">
        <w:rPr>
          <w:rFonts w:eastAsia="Times New Roman" w:cs="Tahoma"/>
          <w:b/>
          <w:bCs/>
          <w:sz w:val="24"/>
          <w:szCs w:val="24"/>
          <w:lang w:eastAsia="en-GB"/>
        </w:rPr>
        <w:t xml:space="preserve"> czy Wnioskodawca był lub jest podmiotem nadzorowanym przez KNF lub jakikolwiek inny właściwy organ sprawujący nadzór nad rynkiem finansowym</w:t>
      </w:r>
      <w:r>
        <w:rPr>
          <w:rFonts w:eastAsia="Times New Roman" w:cs="Tahoma"/>
          <w:b/>
          <w:bCs/>
          <w:sz w:val="24"/>
          <w:szCs w:val="24"/>
          <w:lang w:eastAsia="en-GB"/>
        </w:rPr>
        <w:t xml:space="preserve"> w innym państwie członkowskim Unii Europejskiej lub państwie trzecim</w:t>
      </w:r>
    </w:p>
    <w:p w:rsidR="00AF1FD8" w:rsidRPr="009365C5" w:rsidRDefault="00AF1FD8" w:rsidP="00AF1FD8">
      <w:pPr>
        <w:pStyle w:val="Akapitzlist"/>
        <w:shd w:val="clear" w:color="auto" w:fill="FFFFFF"/>
        <w:tabs>
          <w:tab w:val="left" w:pos="2835"/>
        </w:tabs>
        <w:spacing w:after="0" w:line="360" w:lineRule="atLeast"/>
        <w:ind w:left="1418"/>
        <w:jc w:val="both"/>
        <w:rPr>
          <w:rFonts w:eastAsia="Times New Roman" w:cs="Tahoma"/>
          <w:b/>
          <w:bCs/>
          <w:sz w:val="24"/>
          <w:szCs w:val="24"/>
          <w:lang w:eastAsia="en-GB"/>
        </w:rPr>
      </w:pPr>
      <w:r w:rsidRPr="009365C5">
        <w:rPr>
          <w:rFonts w:eastAsia="Times New Roman" w:cs="Tahoma"/>
          <w:b/>
          <w:bCs/>
          <w:sz w:val="24"/>
          <w:szCs w:val="24"/>
          <w:lang w:eastAsia="en-GB"/>
        </w:rPr>
        <w:t>TAK</w:t>
      </w:r>
      <w:sdt>
        <w:sdtPr>
          <w:rPr>
            <w:rFonts w:eastAsia="Times New Roman" w:cs="Tahoma"/>
            <w:b/>
            <w:bCs/>
            <w:sz w:val="24"/>
            <w:szCs w:val="24"/>
            <w:lang w:eastAsia="en-GB"/>
          </w:rPr>
          <w:id w:val="-1035186599"/>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Pr="009365C5">
        <w:rPr>
          <w:rFonts w:eastAsia="Times New Roman" w:cs="Tahoma"/>
          <w:b/>
          <w:bCs/>
          <w:sz w:val="24"/>
          <w:szCs w:val="24"/>
          <w:lang w:eastAsia="en-GB"/>
        </w:rPr>
        <w:tab/>
        <w:t>NIE</w:t>
      </w:r>
      <w:sdt>
        <w:sdtPr>
          <w:rPr>
            <w:rFonts w:eastAsia="Times New Roman" w:cs="Tahoma"/>
            <w:b/>
            <w:bCs/>
            <w:sz w:val="24"/>
            <w:szCs w:val="24"/>
            <w:lang w:eastAsia="en-GB"/>
          </w:rPr>
          <w:id w:val="-1269308894"/>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p>
    <w:p w:rsidR="00AF1FD8" w:rsidRPr="009365C5" w:rsidRDefault="00AF1FD8" w:rsidP="00AF1FD8">
      <w:pPr>
        <w:pStyle w:val="Akapitzlist"/>
        <w:shd w:val="clear" w:color="auto" w:fill="FFFFFF"/>
        <w:spacing w:after="0" w:line="360" w:lineRule="atLeast"/>
        <w:ind w:left="1418"/>
        <w:jc w:val="both"/>
        <w:rPr>
          <w:rFonts w:eastAsia="Times New Roman" w:cs="Tahoma"/>
          <w:b/>
          <w:bCs/>
          <w:sz w:val="24"/>
          <w:szCs w:val="24"/>
          <w:lang w:eastAsia="en-GB"/>
        </w:rPr>
      </w:pPr>
      <w:r w:rsidRPr="009365C5">
        <w:rPr>
          <w:rFonts w:eastAsia="Times New Roman" w:cs="Tahoma"/>
          <w:b/>
          <w:bCs/>
          <w:sz w:val="24"/>
          <w:szCs w:val="24"/>
          <w:lang w:eastAsia="en-GB"/>
        </w:rPr>
        <w:t xml:space="preserve">Jeśli TAK, proszę podać wszystkie istotne informacje w tym zakresie </w:t>
      </w:r>
      <w:r>
        <w:rPr>
          <w:rFonts w:eastAsia="Times New Roman" w:cs="Tahoma"/>
          <w:b/>
          <w:bCs/>
          <w:sz w:val="24"/>
          <w:szCs w:val="24"/>
          <w:lang w:eastAsia="en-GB"/>
        </w:rPr>
        <w:br/>
      </w:r>
      <w:r w:rsidRPr="009365C5">
        <w:rPr>
          <w:rFonts w:eastAsia="Times New Roman" w:cs="Tahoma"/>
          <w:b/>
          <w:bCs/>
          <w:sz w:val="24"/>
          <w:szCs w:val="24"/>
          <w:lang w:eastAsia="en-GB"/>
        </w:rPr>
        <w:t>w załączeniu do wniosku</w:t>
      </w:r>
      <w:r>
        <w:rPr>
          <w:rFonts w:eastAsia="Times New Roman" w:cs="Tahoma"/>
          <w:b/>
          <w:bCs/>
          <w:sz w:val="24"/>
          <w:szCs w:val="24"/>
          <w:lang w:eastAsia="en-GB"/>
        </w:rPr>
        <w:t>, obejmujące w szczególności nazwę organu nadzoru i sektor</w:t>
      </w:r>
    </w:p>
    <w:sdt>
      <w:sdtPr>
        <w:rPr>
          <w:rFonts w:eastAsia="Times New Roman" w:cs="Tahoma"/>
          <w:bCs/>
          <w:i/>
          <w:sz w:val="24"/>
          <w:szCs w:val="24"/>
          <w:lang w:val="en-GB" w:eastAsia="en-GB"/>
        </w:rPr>
        <w:id w:val="-1390571980"/>
        <w:placeholder>
          <w:docPart w:val="7AA4ABB7F8E44274BE4429E870581F15"/>
        </w:placeholder>
        <w:showingPlcHdr/>
      </w:sdtPr>
      <w:sdtEndPr>
        <w:rPr>
          <w:lang w:val="pl-PL"/>
        </w:rPr>
      </w:sdtEndPr>
      <w:sdtContent>
        <w:p w:rsidR="00AF1FD8" w:rsidRPr="0012520D" w:rsidRDefault="00AF1FD8" w:rsidP="00AF1FD8">
          <w:pPr>
            <w:pStyle w:val="Akapitzlist"/>
            <w:shd w:val="clear" w:color="auto" w:fill="FFFFFF"/>
            <w:spacing w:after="0" w:line="360" w:lineRule="atLeast"/>
            <w:ind w:left="1418"/>
            <w:jc w:val="both"/>
            <w:rPr>
              <w:rFonts w:eastAsia="Times New Roman" w:cs="Tahoma"/>
              <w:bCs/>
              <w:i/>
              <w:sz w:val="24"/>
              <w:szCs w:val="24"/>
              <w:lang w:eastAsia="en-GB"/>
            </w:rPr>
          </w:pPr>
          <w:r w:rsidRPr="0012520D">
            <w:rPr>
              <w:rFonts w:eastAsia="Times New Roman" w:cs="Tahoma"/>
              <w:bCs/>
              <w:i/>
              <w:sz w:val="24"/>
              <w:szCs w:val="24"/>
              <w:highlight w:val="lightGray"/>
              <w:lang w:eastAsia="en-GB"/>
            </w:rPr>
            <w:t>Kliknij lub naciśnij tutaj, aby wprowadzić tekst.</w:t>
          </w:r>
        </w:p>
      </w:sdtContent>
    </w:sdt>
    <w:p w:rsidR="00AF1FD8" w:rsidRDefault="00AF1FD8" w:rsidP="00AF1FD8">
      <w:pPr>
        <w:pStyle w:val="Akapitzlist"/>
        <w:shd w:val="clear" w:color="auto" w:fill="FFFFFF"/>
        <w:spacing w:line="360" w:lineRule="atLeast"/>
        <w:ind w:left="1418"/>
        <w:jc w:val="both"/>
        <w:rPr>
          <w:rFonts w:eastAsia="Times New Roman" w:cs="Tahoma"/>
          <w:b/>
          <w:bCs/>
          <w:sz w:val="24"/>
          <w:szCs w:val="24"/>
          <w:lang w:eastAsia="en-GB"/>
        </w:rPr>
      </w:pPr>
    </w:p>
    <w:p w:rsidR="00AF1FD8" w:rsidRDefault="00AF1FD8" w:rsidP="00AF1FD8">
      <w:pPr>
        <w:rPr>
          <w:rFonts w:eastAsia="Times New Roman" w:cs="Tahoma"/>
          <w:b/>
          <w:bCs/>
          <w:sz w:val="24"/>
          <w:szCs w:val="24"/>
          <w:lang w:eastAsia="en-GB"/>
        </w:rPr>
      </w:pPr>
    </w:p>
    <w:p w:rsidR="00AF1FD8" w:rsidRPr="009365C5" w:rsidRDefault="00AF1FD8" w:rsidP="00AF1FD8">
      <w:pPr>
        <w:rPr>
          <w:rFonts w:eastAsia="Times New Roman" w:cs="Tahoma"/>
          <w:b/>
          <w:bCs/>
          <w:sz w:val="24"/>
          <w:szCs w:val="24"/>
          <w:lang w:eastAsia="en-GB"/>
        </w:rPr>
      </w:pPr>
    </w:p>
    <w:p w:rsidR="00AF1FD8" w:rsidRPr="009365C5" w:rsidRDefault="00AF1FD8" w:rsidP="00AF1FD8">
      <w:pPr>
        <w:rPr>
          <w:rFonts w:eastAsia="Times New Roman" w:cs="Tahoma"/>
          <w:b/>
          <w:bCs/>
          <w:sz w:val="24"/>
          <w:szCs w:val="24"/>
          <w:lang w:eastAsia="en-GB"/>
        </w:rPr>
      </w:pPr>
    </w:p>
    <w:p w:rsidR="00AF1FD8" w:rsidRPr="009365C5"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6" w:name="_Toc144464290"/>
            <w:r w:rsidRPr="009365C5">
              <w:rPr>
                <w:rFonts w:asciiTheme="minorHAnsi" w:eastAsia="Times New Roman" w:hAnsiTheme="minorHAnsi" w:cstheme="minorHAnsi"/>
                <w:b/>
                <w:color w:val="auto"/>
                <w:sz w:val="24"/>
                <w:szCs w:val="24"/>
                <w:lang w:eastAsia="en-GB"/>
              </w:rPr>
              <w:lastRenderedPageBreak/>
              <w:t>SEKCJA 3: Wykaz usług płatniczych</w:t>
            </w:r>
            <w:bookmarkEnd w:id="6"/>
          </w:p>
        </w:tc>
      </w:tr>
    </w:tbl>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2D0740">
      <w:pPr>
        <w:pStyle w:val="Akapitzlist"/>
        <w:numPr>
          <w:ilvl w:val="0"/>
          <w:numId w:val="4"/>
        </w:numPr>
        <w:shd w:val="clear" w:color="auto" w:fill="FFFFFF"/>
        <w:spacing w:after="0" w:line="200" w:lineRule="atLeast"/>
        <w:ind w:left="567" w:hanging="567"/>
        <w:jc w:val="both"/>
        <w:rPr>
          <w:rFonts w:eastAsia="Times New Roman" w:cs="Tahoma"/>
          <w:b/>
          <w:bCs/>
          <w:sz w:val="24"/>
          <w:szCs w:val="24"/>
          <w:lang w:eastAsia="en-GB"/>
        </w:rPr>
      </w:pPr>
      <w:bookmarkStart w:id="7" w:name="_Ref61176783"/>
      <w:r w:rsidRPr="009365C5">
        <w:rPr>
          <w:rFonts w:eastAsia="Times New Roman" w:cs="Tahoma"/>
          <w:b/>
          <w:bCs/>
          <w:sz w:val="24"/>
          <w:szCs w:val="24"/>
          <w:lang w:eastAsia="en-GB"/>
        </w:rPr>
        <w:t>Wnioskodawca zamierza świadczyć następujące usługi płatnicze:</w:t>
      </w:r>
      <w:bookmarkEnd w:id="7"/>
    </w:p>
    <w:p w:rsidR="00AF1FD8" w:rsidRPr="009365C5" w:rsidRDefault="00AF1FD8" w:rsidP="00AF1FD8">
      <w:pPr>
        <w:pStyle w:val="Akapitzlist"/>
        <w:shd w:val="clear" w:color="auto" w:fill="FFFFFF"/>
        <w:spacing w:after="0" w:line="200" w:lineRule="atLeast"/>
        <w:ind w:left="567"/>
        <w:jc w:val="both"/>
        <w:rPr>
          <w:rFonts w:eastAsia="Times New Roman" w:cs="Tahoma"/>
          <w:b/>
          <w:bCs/>
          <w:sz w:val="18"/>
          <w:szCs w:val="24"/>
          <w:lang w:eastAsia="en-GB"/>
        </w:rPr>
      </w:pPr>
    </w:p>
    <w:tbl>
      <w:tblPr>
        <w:tblStyle w:val="Tabela-Siatka"/>
        <w:tblW w:w="9072" w:type="dxa"/>
        <w:tblInd w:w="-5" w:type="dxa"/>
        <w:tblLayout w:type="fixed"/>
        <w:tblLook w:val="04A0" w:firstRow="1" w:lastRow="0" w:firstColumn="1" w:lastColumn="0" w:noHBand="0" w:noVBand="1"/>
      </w:tblPr>
      <w:tblGrid>
        <w:gridCol w:w="567"/>
        <w:gridCol w:w="7797"/>
        <w:gridCol w:w="708"/>
      </w:tblGrid>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317" w:right="28" w:hanging="284"/>
              <w:rPr>
                <w:sz w:val="24"/>
              </w:rPr>
            </w:pP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przyjmowanie wpłat gotówki i dokonywanie wypłat gotówki z rachunku płatniczego oraz wszelkie działania niezbędne do prowadzenia rachunku</w:t>
            </w:r>
          </w:p>
        </w:tc>
        <w:sdt>
          <w:sdtPr>
            <w:rPr>
              <w:sz w:val="24"/>
            </w:rPr>
            <w:id w:val="326567063"/>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781"/>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317" w:hanging="284"/>
              <w:rPr>
                <w:sz w:val="24"/>
              </w:rPr>
            </w:pPr>
          </w:p>
        </w:tc>
        <w:tc>
          <w:tcPr>
            <w:tcW w:w="8505" w:type="dxa"/>
            <w:gridSpan w:val="2"/>
            <w:shd w:val="clear" w:color="auto" w:fill="auto"/>
            <w:vAlign w:val="center"/>
          </w:tcPr>
          <w:p w:rsidR="00AF1FD8" w:rsidRPr="009365C5" w:rsidRDefault="00AF1FD8" w:rsidP="00AF1FD8">
            <w:pPr>
              <w:spacing w:line="276" w:lineRule="auto"/>
              <w:jc w:val="both"/>
              <w:rPr>
                <w:sz w:val="24"/>
              </w:rPr>
            </w:pPr>
            <w:r w:rsidRPr="009365C5">
              <w:rPr>
                <w:sz w:val="24"/>
              </w:rPr>
              <w:t xml:space="preserve">wykonywanie transakcji płatniczych, w tym transferu środków pieniężnych </w:t>
            </w:r>
            <w:r w:rsidR="00E319C8">
              <w:rPr>
                <w:sz w:val="24"/>
              </w:rPr>
              <w:br/>
            </w:r>
            <w:r w:rsidRPr="009365C5">
              <w:rPr>
                <w:sz w:val="24"/>
              </w:rPr>
              <w:t>na rachunek płatniczy u dostawcy użytkownika lub u innego dostawcy:</w:t>
            </w:r>
          </w:p>
        </w:tc>
      </w:tr>
      <w:tr w:rsidR="00AF1FD8" w:rsidRPr="009365C5" w:rsidTr="00AF1FD8">
        <w:trPr>
          <w:trHeight w:val="425"/>
        </w:trPr>
        <w:tc>
          <w:tcPr>
            <w:tcW w:w="567" w:type="dxa"/>
            <w:shd w:val="clear" w:color="auto" w:fill="auto"/>
            <w:vAlign w:val="center"/>
          </w:tcPr>
          <w:p w:rsidR="00AF1FD8" w:rsidRPr="009365C5" w:rsidRDefault="00AF1FD8" w:rsidP="00AF1FD8">
            <w:pPr>
              <w:pStyle w:val="Akapitzlist"/>
              <w:spacing w:line="276" w:lineRule="auto"/>
              <w:ind w:left="317" w:hanging="284"/>
              <w:rPr>
                <w:sz w:val="24"/>
              </w:rPr>
            </w:pPr>
            <w:r w:rsidRPr="009365C5">
              <w:rPr>
                <w:sz w:val="24"/>
              </w:rPr>
              <w:t>a)</w:t>
            </w: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przez wykonywanie usług polecenia zapłaty, w tym jednorazowych poleceń zapłaty</w:t>
            </w:r>
          </w:p>
        </w:tc>
        <w:sdt>
          <w:sdtPr>
            <w:rPr>
              <w:sz w:val="24"/>
            </w:rPr>
            <w:id w:val="191037055"/>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AF1FD8">
            <w:pPr>
              <w:pStyle w:val="Akapitzlist"/>
              <w:spacing w:line="276" w:lineRule="auto"/>
              <w:ind w:left="317" w:hanging="284"/>
              <w:rPr>
                <w:sz w:val="24"/>
              </w:rPr>
            </w:pPr>
            <w:r w:rsidRPr="009365C5">
              <w:rPr>
                <w:sz w:val="24"/>
              </w:rPr>
              <w:t>b)</w:t>
            </w: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przy użyciu karty płatniczej lub podobnego instrumentu płatniczego</w:t>
            </w:r>
          </w:p>
        </w:tc>
        <w:sdt>
          <w:sdtPr>
            <w:rPr>
              <w:sz w:val="24"/>
            </w:rPr>
            <w:id w:val="-1066804884"/>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AF1FD8">
            <w:pPr>
              <w:pStyle w:val="Akapitzlist"/>
              <w:spacing w:line="276" w:lineRule="auto"/>
              <w:ind w:left="317" w:hanging="284"/>
              <w:rPr>
                <w:sz w:val="24"/>
              </w:rPr>
            </w:pPr>
            <w:r w:rsidRPr="009365C5">
              <w:rPr>
                <w:sz w:val="24"/>
              </w:rPr>
              <w:t>c)</w:t>
            </w: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przez wykonywanie usług polecenia przelewu, w tym stałych zleceń</w:t>
            </w:r>
          </w:p>
        </w:tc>
        <w:sdt>
          <w:sdtPr>
            <w:rPr>
              <w:sz w:val="24"/>
            </w:rPr>
            <w:id w:val="2093268301"/>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317" w:right="37" w:hanging="284"/>
              <w:rPr>
                <w:sz w:val="24"/>
              </w:rPr>
            </w:pP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wykonywanie transakcji płatniczych wymienionych w pkt 3.2, w ciężar środków pieniężnych udostępnionych użytkownikowi z tytułu kredytu</w:t>
            </w:r>
          </w:p>
        </w:tc>
        <w:sdt>
          <w:sdtPr>
            <w:rPr>
              <w:sz w:val="24"/>
            </w:rPr>
            <w:id w:val="-1605569408"/>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458" w:right="19" w:hanging="425"/>
              <w:rPr>
                <w:sz w:val="24"/>
              </w:rPr>
            </w:pP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wydawanie instrumentów płatniczych</w:t>
            </w:r>
          </w:p>
        </w:tc>
        <w:sdt>
          <w:sdtPr>
            <w:rPr>
              <w:sz w:val="24"/>
            </w:rPr>
            <w:id w:val="1067766733"/>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458" w:hanging="425"/>
              <w:rPr>
                <w:sz w:val="24"/>
              </w:rPr>
            </w:pPr>
          </w:p>
        </w:tc>
        <w:tc>
          <w:tcPr>
            <w:tcW w:w="7797" w:type="dxa"/>
            <w:shd w:val="clear" w:color="auto" w:fill="auto"/>
            <w:vAlign w:val="center"/>
          </w:tcPr>
          <w:p w:rsidR="00AF1FD8" w:rsidRPr="009365C5" w:rsidRDefault="00AF1FD8" w:rsidP="00AF1FD8">
            <w:pPr>
              <w:spacing w:line="276" w:lineRule="auto"/>
              <w:jc w:val="both"/>
              <w:rPr>
                <w:sz w:val="24"/>
              </w:rPr>
            </w:pPr>
            <w:r w:rsidRPr="009365C5">
              <w:rPr>
                <w:sz w:val="24"/>
              </w:rPr>
              <w:t xml:space="preserve">umożliwianie akceptowania instrumentów płatniczych oraz wykonywania transakcji płatniczych, zainicjowanych instrumentem płatniczym płatnika przez akceptanta lub za jego pośrednictwem, polegające w szczególności </w:t>
            </w:r>
            <w:r w:rsidR="00E319C8">
              <w:rPr>
                <w:sz w:val="24"/>
              </w:rPr>
              <w:br/>
            </w:r>
            <w:r w:rsidRPr="009365C5">
              <w:rPr>
                <w:sz w:val="24"/>
              </w:rPr>
              <w:t xml:space="preserve">na obsłudze autoryzacji, przesyłaniu do wydawcy instrumentu płatniczego lub systemów płatności zleceń płatniczych płatnika lub akceptanta, mających na celu przekazanie akceptantowi należnych mu środków, z wyłączeniem czynności polegających na rozliczaniu i rozrachunku tych transakcji w ramach systemu płatności w rozumieniu </w:t>
            </w:r>
            <w:hyperlink r:id="rId20" w:history="1">
              <w:r w:rsidRPr="00716627">
                <w:rPr>
                  <w:rStyle w:val="Hipercze"/>
                </w:rPr>
                <w:t xml:space="preserve">ustawy z dnia 24 sierpnia 2001 r. </w:t>
              </w:r>
              <w:r>
                <w:rPr>
                  <w:rStyle w:val="Hipercze"/>
                </w:rPr>
                <w:br/>
              </w:r>
              <w:r w:rsidRPr="00716627">
                <w:rPr>
                  <w:rStyle w:val="Hipercze"/>
                  <w:bCs/>
                </w:rPr>
                <w:t>o ostateczności rozrachunku w systemach płatności i systemach rozrachunku papierów wartościowych oraz zasadach nadzoru nad tymi systemami</w:t>
              </w:r>
            </w:hyperlink>
            <w:r w:rsidRPr="009365C5">
              <w:rPr>
                <w:sz w:val="24"/>
              </w:rPr>
              <w:t xml:space="preserve"> (</w:t>
            </w:r>
            <w:r w:rsidRPr="009365C5">
              <w:rPr>
                <w:i/>
                <w:sz w:val="24"/>
              </w:rPr>
              <w:t>acquiring</w:t>
            </w:r>
            <w:r w:rsidRPr="009365C5">
              <w:rPr>
                <w:sz w:val="24"/>
              </w:rPr>
              <w:t>)</w:t>
            </w:r>
          </w:p>
        </w:tc>
        <w:sdt>
          <w:sdtPr>
            <w:rPr>
              <w:sz w:val="24"/>
            </w:rPr>
            <w:id w:val="-1179578761"/>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458" w:hanging="425"/>
              <w:rPr>
                <w:sz w:val="24"/>
              </w:rPr>
            </w:pPr>
          </w:p>
        </w:tc>
        <w:tc>
          <w:tcPr>
            <w:tcW w:w="7797" w:type="dxa"/>
            <w:shd w:val="clear" w:color="auto" w:fill="auto"/>
            <w:vAlign w:val="center"/>
          </w:tcPr>
          <w:p w:rsidR="00AF1FD8" w:rsidRPr="009365C5" w:rsidRDefault="00AF1FD8" w:rsidP="00AF1FD8">
            <w:pPr>
              <w:spacing w:line="276" w:lineRule="auto"/>
              <w:rPr>
                <w:sz w:val="24"/>
              </w:rPr>
            </w:pPr>
            <w:r w:rsidRPr="009365C5">
              <w:rPr>
                <w:sz w:val="24"/>
              </w:rPr>
              <w:t>świadczenie usługi przekazu pieniężnego</w:t>
            </w:r>
          </w:p>
        </w:tc>
        <w:sdt>
          <w:sdtPr>
            <w:rPr>
              <w:sz w:val="24"/>
            </w:rPr>
            <w:id w:val="955364751"/>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458" w:hanging="425"/>
              <w:rPr>
                <w:sz w:val="24"/>
              </w:rPr>
            </w:pPr>
          </w:p>
        </w:tc>
        <w:tc>
          <w:tcPr>
            <w:tcW w:w="7797" w:type="dxa"/>
            <w:shd w:val="clear" w:color="auto" w:fill="auto"/>
            <w:vAlign w:val="center"/>
          </w:tcPr>
          <w:p w:rsidR="00AF1FD8" w:rsidRPr="009365C5" w:rsidRDefault="00AF1FD8" w:rsidP="00AF1FD8">
            <w:pPr>
              <w:spacing w:line="276" w:lineRule="auto"/>
              <w:rPr>
                <w:sz w:val="24"/>
              </w:rPr>
            </w:pPr>
            <w:r w:rsidRPr="009365C5">
              <w:rPr>
                <w:sz w:val="24"/>
              </w:rPr>
              <w:t>świadczenie usługi inicjowania transakcji płatniczej</w:t>
            </w:r>
          </w:p>
        </w:tc>
        <w:sdt>
          <w:sdtPr>
            <w:rPr>
              <w:sz w:val="24"/>
            </w:rPr>
            <w:id w:val="-303008666"/>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r w:rsidR="00AF1FD8" w:rsidRPr="009365C5" w:rsidTr="00AF1FD8">
        <w:trPr>
          <w:trHeight w:val="425"/>
        </w:trPr>
        <w:tc>
          <w:tcPr>
            <w:tcW w:w="567" w:type="dxa"/>
            <w:shd w:val="clear" w:color="auto" w:fill="auto"/>
            <w:vAlign w:val="center"/>
          </w:tcPr>
          <w:p w:rsidR="00AF1FD8" w:rsidRPr="009365C5" w:rsidRDefault="00AF1FD8" w:rsidP="002D0740">
            <w:pPr>
              <w:pStyle w:val="Akapitzlist"/>
              <w:numPr>
                <w:ilvl w:val="0"/>
                <w:numId w:val="15"/>
              </w:numPr>
              <w:spacing w:line="276" w:lineRule="auto"/>
              <w:ind w:left="458" w:hanging="425"/>
              <w:rPr>
                <w:sz w:val="24"/>
              </w:rPr>
            </w:pPr>
          </w:p>
        </w:tc>
        <w:tc>
          <w:tcPr>
            <w:tcW w:w="7797" w:type="dxa"/>
            <w:shd w:val="clear" w:color="auto" w:fill="auto"/>
            <w:vAlign w:val="center"/>
          </w:tcPr>
          <w:p w:rsidR="00AF1FD8" w:rsidRPr="009365C5" w:rsidRDefault="00AF1FD8" w:rsidP="00AF1FD8">
            <w:pPr>
              <w:spacing w:line="276" w:lineRule="auto"/>
              <w:rPr>
                <w:sz w:val="24"/>
              </w:rPr>
            </w:pPr>
            <w:r>
              <w:rPr>
                <w:sz w:val="24"/>
              </w:rPr>
              <w:t>ś</w:t>
            </w:r>
            <w:r w:rsidRPr="009365C5">
              <w:rPr>
                <w:sz w:val="24"/>
              </w:rPr>
              <w:t>wiadczenie usługi dostępu do informacji o rachunku</w:t>
            </w:r>
          </w:p>
        </w:tc>
        <w:sdt>
          <w:sdtPr>
            <w:rPr>
              <w:sz w:val="24"/>
            </w:rPr>
            <w:id w:val="-1025238474"/>
            <w14:checkbox>
              <w14:checked w14:val="0"/>
              <w14:checkedState w14:val="2612" w14:font="MS Gothic"/>
              <w14:uncheckedState w14:val="2610" w14:font="MS Gothic"/>
            </w14:checkbox>
          </w:sdtPr>
          <w:sdtContent>
            <w:tc>
              <w:tcPr>
                <w:tcW w:w="708" w:type="dxa"/>
                <w:shd w:val="clear" w:color="auto" w:fill="auto"/>
                <w:vAlign w:val="center"/>
              </w:tcPr>
              <w:p w:rsidR="00AF1FD8" w:rsidRPr="009365C5" w:rsidRDefault="00AF1FD8" w:rsidP="00AF1FD8">
                <w:pPr>
                  <w:spacing w:line="276" w:lineRule="auto"/>
                  <w:rPr>
                    <w:sz w:val="24"/>
                  </w:rPr>
                </w:pPr>
                <w:r w:rsidRPr="009365C5">
                  <w:rPr>
                    <w:rFonts w:ascii="MS Gothic" w:eastAsia="MS Gothic" w:hAnsi="MS Gothic" w:hint="eastAsia"/>
                    <w:sz w:val="24"/>
                  </w:rPr>
                  <w:t>☐</w:t>
                </w:r>
              </w:p>
            </w:tc>
          </w:sdtContent>
        </w:sdt>
      </w:tr>
    </w:tbl>
    <w:p w:rsidR="00AF1FD8" w:rsidRPr="009365C5" w:rsidRDefault="00AF1FD8" w:rsidP="00AF1FD8">
      <w:pPr>
        <w:pStyle w:val="Akapitzlist"/>
        <w:shd w:val="clear" w:color="auto" w:fill="FFFFFF"/>
        <w:spacing w:after="0" w:line="360" w:lineRule="atLeast"/>
        <w:ind w:left="567" w:hanging="567"/>
        <w:jc w:val="both"/>
        <w:rPr>
          <w:rFonts w:eastAsia="Times New Roman" w:cs="Tahoma"/>
          <w:b/>
          <w:bCs/>
          <w:sz w:val="24"/>
          <w:szCs w:val="24"/>
          <w:lang w:eastAsia="en-GB"/>
        </w:rPr>
      </w:pPr>
    </w:p>
    <w:p w:rsidR="00AF1FD8" w:rsidRPr="009365C5"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8" w:name="_Toc144464291"/>
            <w:r w:rsidRPr="009365C5">
              <w:rPr>
                <w:rFonts w:asciiTheme="minorHAnsi" w:eastAsia="Times New Roman" w:hAnsiTheme="minorHAnsi" w:cstheme="minorHAnsi"/>
                <w:b/>
                <w:color w:val="auto"/>
                <w:sz w:val="24"/>
                <w:szCs w:val="24"/>
                <w:lang w:eastAsia="en-GB"/>
              </w:rPr>
              <w:lastRenderedPageBreak/>
              <w:t>SEKCJA 4: Program działalności</w:t>
            </w:r>
            <w:bookmarkEnd w:id="8"/>
          </w:p>
        </w:tc>
      </w:tr>
    </w:tbl>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Wskazane poniżej dokumenty i informacje należy przedstawić w oddzielnych załącznikach </w:t>
      </w:r>
      <w:r w:rsidRPr="004B205D">
        <w:rPr>
          <w:rFonts w:eastAsia="Times New Roman" w:cs="Tahoma"/>
          <w:b/>
          <w:sz w:val="24"/>
          <w:szCs w:val="24"/>
          <w:u w:val="single"/>
          <w:lang w:eastAsia="en-GB"/>
        </w:rPr>
        <w:t>w sposób usystematyzowany</w:t>
      </w:r>
      <w:r>
        <w:rPr>
          <w:rFonts w:eastAsia="Times New Roman" w:cs="Tahoma"/>
          <w:b/>
          <w:sz w:val="24"/>
          <w:szCs w:val="24"/>
          <w:u w:val="single"/>
          <w:lang w:eastAsia="en-GB"/>
        </w:rPr>
        <w:t xml:space="preserve"> (tj. stanowiący uporządkowany zbiór, system informacji </w:t>
      </w:r>
      <w:r>
        <w:rPr>
          <w:rFonts w:eastAsia="Times New Roman" w:cs="Tahoma"/>
          <w:b/>
          <w:sz w:val="24"/>
          <w:szCs w:val="24"/>
          <w:u w:val="single"/>
          <w:lang w:eastAsia="en-GB"/>
        </w:rPr>
        <w:br/>
        <w:t>i danych)</w:t>
      </w:r>
      <w:r w:rsidRPr="009365C5">
        <w:rPr>
          <w:rFonts w:eastAsia="Times New Roman" w:cs="Tahoma"/>
          <w:b/>
          <w:sz w:val="24"/>
          <w:szCs w:val="24"/>
          <w:lang w:eastAsia="en-GB"/>
        </w:rPr>
        <w:t>, wraz z odniesieniem do odpowiednich punktów podanych w tej sekcji. Jeśli dany punkt nie dotyczy Wnioskodawcy</w:t>
      </w:r>
      <w:r>
        <w:rPr>
          <w:rFonts w:eastAsia="Times New Roman" w:cs="Tahoma"/>
          <w:b/>
          <w:sz w:val="24"/>
          <w:szCs w:val="24"/>
          <w:lang w:eastAsia="en-GB"/>
        </w:rPr>
        <w:t>,</w:t>
      </w:r>
      <w:r w:rsidRPr="009365C5">
        <w:rPr>
          <w:rFonts w:eastAsia="Times New Roman" w:cs="Tahoma"/>
          <w:b/>
          <w:sz w:val="24"/>
          <w:szCs w:val="24"/>
          <w:lang w:eastAsia="en-GB"/>
        </w:rPr>
        <w:t xml:space="preserve"> proszę załączyć stosowną informację w formie oświadczenia. </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Treść załączonych dokumentów i informacji powinna uwzględniać również dane na temat świadczonych przez Wnioskodawcę tzw. usług dodatkowych ściśle powiązanych </w:t>
      </w:r>
      <w:r>
        <w:rPr>
          <w:rFonts w:eastAsia="Times New Roman" w:cs="Tahoma"/>
          <w:b/>
          <w:sz w:val="24"/>
          <w:szCs w:val="24"/>
          <w:lang w:eastAsia="en-GB"/>
        </w:rPr>
        <w:br/>
      </w:r>
      <w:r w:rsidRPr="009365C5">
        <w:rPr>
          <w:rFonts w:eastAsia="Times New Roman" w:cs="Tahoma"/>
          <w:b/>
          <w:sz w:val="24"/>
          <w:szCs w:val="24"/>
          <w:lang w:eastAsia="en-GB"/>
        </w:rPr>
        <w:t xml:space="preserve">ze świadczeniem usług płatniczych. </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96" w:lineRule="atLeast"/>
        <w:jc w:val="both"/>
        <w:rPr>
          <w:rFonts w:eastAsia="Times New Roman" w:cs="Tahoma"/>
          <w:b/>
          <w:sz w:val="24"/>
          <w:szCs w:val="24"/>
          <w:lang w:eastAsia="en-GB"/>
        </w:rPr>
      </w:pPr>
      <w:r w:rsidRPr="009365C5">
        <w:rPr>
          <w:rFonts w:eastAsia="Times New Roman" w:cs="Tahoma"/>
          <w:b/>
          <w:sz w:val="24"/>
          <w:szCs w:val="24"/>
          <w:lang w:eastAsia="en-GB"/>
        </w:rPr>
        <w:t>Wnioskodawca powinien także przedstawić dane dotyczące przedmiotu i rozmiaru innej</w:t>
      </w:r>
      <w:r w:rsidRPr="009365C5">
        <w:rPr>
          <w:rFonts w:eastAsia="Times New Roman" w:cs="Tahoma"/>
          <w:sz w:val="24"/>
          <w:szCs w:val="24"/>
          <w:highlight w:val="yellow"/>
          <w:lang w:eastAsia="en-GB"/>
        </w:rPr>
        <w:t xml:space="preserve"> </w:t>
      </w:r>
      <w:r w:rsidRPr="009365C5">
        <w:rPr>
          <w:rFonts w:eastAsia="Times New Roman" w:cs="Tahoma"/>
          <w:b/>
          <w:sz w:val="24"/>
          <w:szCs w:val="24"/>
          <w:lang w:eastAsia="en-GB"/>
        </w:rPr>
        <w:t xml:space="preserve">działalności gospodarczej, jeśli taką prowadzi lub ma taki zamiar. Dodatkowo, powinien również przekazać informacje na temat przewidywanego wpływu takiej działalności </w:t>
      </w:r>
      <w:r>
        <w:rPr>
          <w:rFonts w:eastAsia="Times New Roman" w:cs="Tahoma"/>
          <w:b/>
          <w:sz w:val="24"/>
          <w:szCs w:val="24"/>
          <w:lang w:eastAsia="en-GB"/>
        </w:rPr>
        <w:br/>
      </w:r>
      <w:r w:rsidRPr="009365C5">
        <w:rPr>
          <w:rFonts w:eastAsia="Times New Roman" w:cs="Tahoma"/>
          <w:b/>
          <w:sz w:val="24"/>
          <w:szCs w:val="24"/>
          <w:lang w:eastAsia="en-GB"/>
        </w:rPr>
        <w:t>na świadczenie usług płatniczych.</w:t>
      </w:r>
      <w:r>
        <w:rPr>
          <w:rFonts w:eastAsia="Times New Roman" w:cs="Tahoma"/>
          <w:b/>
          <w:sz w:val="24"/>
          <w:szCs w:val="24"/>
          <w:lang w:eastAsia="en-GB"/>
        </w:rPr>
        <w:t xml:space="preserve"> </w:t>
      </w:r>
      <w:r w:rsidRPr="0050007D">
        <w:rPr>
          <w:rFonts w:eastAsia="Times New Roman" w:cs="Tahoma"/>
          <w:b/>
          <w:sz w:val="24"/>
          <w:szCs w:val="24"/>
          <w:lang w:eastAsia="en-GB"/>
        </w:rPr>
        <w:t>W szczególności, jeśli Wnioskodawca zamierza świadczyć usługi związane z emisją lub obrot</w:t>
      </w:r>
      <w:r>
        <w:rPr>
          <w:rFonts w:eastAsia="Times New Roman" w:cs="Tahoma"/>
          <w:b/>
          <w:sz w:val="24"/>
          <w:szCs w:val="24"/>
          <w:lang w:eastAsia="en-GB"/>
        </w:rPr>
        <w:t>em kryptoaktywów, w tym krypto</w:t>
      </w:r>
      <w:r w:rsidRPr="0050007D">
        <w:rPr>
          <w:rFonts w:eastAsia="Times New Roman" w:cs="Tahoma"/>
          <w:b/>
          <w:sz w:val="24"/>
          <w:szCs w:val="24"/>
          <w:lang w:eastAsia="en-GB"/>
        </w:rPr>
        <w:t xml:space="preserve">walut, </w:t>
      </w:r>
      <w:r>
        <w:rPr>
          <w:rFonts w:eastAsia="Times New Roman" w:cs="Tahoma"/>
          <w:b/>
          <w:sz w:val="24"/>
          <w:szCs w:val="24"/>
          <w:lang w:eastAsia="en-GB"/>
        </w:rPr>
        <w:t>p</w:t>
      </w:r>
      <w:r w:rsidRPr="0050007D">
        <w:rPr>
          <w:rFonts w:eastAsia="Times New Roman" w:cs="Tahoma"/>
          <w:b/>
          <w:sz w:val="24"/>
          <w:szCs w:val="24"/>
          <w:lang w:eastAsia="en-GB"/>
        </w:rPr>
        <w:t>rogram działalności powinien zawierać stosowne informacje w tym zakresie.</w:t>
      </w:r>
    </w:p>
    <w:p w:rsidR="00AF1FD8" w:rsidRPr="009365C5" w:rsidRDefault="00AF1FD8" w:rsidP="00AF1FD8">
      <w:pPr>
        <w:shd w:val="clear" w:color="auto" w:fill="FFFFFF"/>
        <w:spacing w:after="0" w:line="396"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2D0740">
      <w:pPr>
        <w:pStyle w:val="Akapitzlist"/>
        <w:numPr>
          <w:ilvl w:val="0"/>
          <w:numId w:val="10"/>
        </w:numPr>
        <w:shd w:val="clear" w:color="auto" w:fill="FFFFFF"/>
        <w:spacing w:after="0" w:line="360" w:lineRule="atLeast"/>
        <w:ind w:left="567" w:hanging="567"/>
        <w:jc w:val="both"/>
        <w:rPr>
          <w:rFonts w:eastAsia="Times New Roman" w:cs="Tahoma"/>
          <w:sz w:val="24"/>
          <w:szCs w:val="24"/>
          <w:lang w:eastAsia="en-GB"/>
        </w:rPr>
      </w:pPr>
      <w:bookmarkStart w:id="9" w:name="_Ref61253519"/>
      <w:r w:rsidRPr="00167B64">
        <w:rPr>
          <w:rFonts w:eastAsia="Times New Roman" w:cs="Tahoma"/>
          <w:sz w:val="24"/>
          <w:szCs w:val="24"/>
          <w:lang w:eastAsia="en-GB"/>
        </w:rPr>
        <w:t>Program działalności,</w:t>
      </w:r>
      <w:r w:rsidRPr="009365C5">
        <w:rPr>
          <w:rFonts w:eastAsia="Times New Roman" w:cs="Tahoma"/>
          <w:sz w:val="24"/>
          <w:szCs w:val="24"/>
          <w:lang w:eastAsia="en-GB"/>
        </w:rPr>
        <w:t xml:space="preserve"> o którym mowa w </w:t>
      </w:r>
      <w:r w:rsidRPr="00BB6BC6">
        <w:rPr>
          <w:rFonts w:eastAsia="Times New Roman" w:cs="Tahoma"/>
          <w:sz w:val="24"/>
          <w:szCs w:val="24"/>
          <w:lang w:eastAsia="en-GB"/>
        </w:rPr>
        <w:t>art. 61 ust. 1 pkt 4 ustawy</w:t>
      </w:r>
      <w:r w:rsidRPr="009365C5">
        <w:rPr>
          <w:rFonts w:eastAsia="Times New Roman" w:cs="Tahoma"/>
          <w:sz w:val="24"/>
          <w:szCs w:val="24"/>
          <w:lang w:eastAsia="en-GB"/>
        </w:rPr>
        <w:t>, powinien zawierać:</w:t>
      </w:r>
      <w:bookmarkEnd w:id="9"/>
    </w:p>
    <w:p w:rsidR="00AF1FD8" w:rsidRPr="00167B64" w:rsidRDefault="00AF1FD8" w:rsidP="002D0740">
      <w:pPr>
        <w:pStyle w:val="Akapitzlist"/>
        <w:numPr>
          <w:ilvl w:val="0"/>
          <w:numId w:val="3"/>
        </w:numPr>
        <w:shd w:val="clear" w:color="auto" w:fill="FFFFFF"/>
        <w:spacing w:after="72" w:line="396" w:lineRule="atLeast"/>
        <w:ind w:left="1134" w:hanging="567"/>
        <w:jc w:val="both"/>
        <w:rPr>
          <w:rFonts w:eastAsia="Times New Roman" w:cs="Tahoma"/>
          <w:sz w:val="24"/>
          <w:szCs w:val="24"/>
          <w:lang w:eastAsia="en-GB"/>
        </w:rPr>
      </w:pPr>
      <w:r w:rsidRPr="00167B64">
        <w:rPr>
          <w:rFonts w:eastAsia="Times New Roman" w:cs="Tahoma"/>
          <w:sz w:val="24"/>
          <w:szCs w:val="24"/>
          <w:lang w:eastAsia="en-GB"/>
        </w:rPr>
        <w:t>opis założeń strategii Wnioskodawcy</w:t>
      </w:r>
      <w:r>
        <w:rPr>
          <w:rFonts w:eastAsia="Times New Roman" w:cs="Tahoma"/>
          <w:sz w:val="24"/>
          <w:szCs w:val="24"/>
          <w:lang w:eastAsia="en-GB"/>
        </w:rPr>
        <w:t>:</w:t>
      </w:r>
    </w:p>
    <w:p w:rsidR="00AF1FD8" w:rsidRPr="009365C5" w:rsidRDefault="00AF1FD8" w:rsidP="002D0740">
      <w:pPr>
        <w:pStyle w:val="Akapitzlist"/>
        <w:numPr>
          <w:ilvl w:val="0"/>
          <w:numId w:val="5"/>
        </w:numPr>
        <w:shd w:val="clear" w:color="auto" w:fill="FFFFFF"/>
        <w:spacing w:after="72" w:line="396" w:lineRule="atLeast"/>
        <w:ind w:left="1701" w:hanging="567"/>
        <w:jc w:val="both"/>
        <w:rPr>
          <w:rFonts w:eastAsia="Times New Roman" w:cs="Tahoma"/>
          <w:sz w:val="24"/>
          <w:szCs w:val="24"/>
          <w:lang w:eastAsia="en-GB"/>
        </w:rPr>
      </w:pPr>
      <w:r w:rsidRPr="00167B64">
        <w:rPr>
          <w:rFonts w:eastAsia="Times New Roman" w:cs="Tahoma"/>
          <w:sz w:val="24"/>
          <w:szCs w:val="24"/>
          <w:lang w:eastAsia="en-GB"/>
        </w:rPr>
        <w:t>ogólną charakterystykę działalności gospodarczej prowadzonej przez Wnioskodawcę obejmującą okres co najmniej 3 lat</w:t>
      </w:r>
      <w:r w:rsidRPr="009365C5">
        <w:rPr>
          <w:rFonts w:eastAsia="Times New Roman" w:cs="Tahoma"/>
          <w:sz w:val="24"/>
          <w:szCs w:val="24"/>
          <w:lang w:eastAsia="en-GB"/>
        </w:rPr>
        <w:t xml:space="preserve"> przed złożeniem wniosku, o ile w tym okresie Wnioskodawca prowadził taką działalność</w:t>
      </w:r>
    </w:p>
    <w:p w:rsidR="00AF1FD8" w:rsidRPr="009365C5" w:rsidRDefault="00AF1FD8" w:rsidP="002D0740">
      <w:pPr>
        <w:pStyle w:val="Akapitzlist"/>
        <w:numPr>
          <w:ilvl w:val="0"/>
          <w:numId w:val="5"/>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strategię i cele oraz kierunki rozwoju działalności Wnioskodawcy uwzględniając</w:t>
      </w:r>
      <w:r>
        <w:rPr>
          <w:rFonts w:eastAsia="Times New Roman" w:cs="Tahoma"/>
          <w:sz w:val="24"/>
          <w:szCs w:val="24"/>
          <w:lang w:eastAsia="en-GB"/>
        </w:rPr>
        <w:t>e</w:t>
      </w:r>
      <w:r w:rsidRPr="009365C5">
        <w:rPr>
          <w:rFonts w:eastAsia="Times New Roman" w:cs="Tahoma"/>
          <w:sz w:val="24"/>
          <w:szCs w:val="24"/>
          <w:lang w:eastAsia="en-GB"/>
        </w:rPr>
        <w:t xml:space="preserve"> działalność w charakterze krajowej instytucji płatniczej</w:t>
      </w:r>
    </w:p>
    <w:p w:rsidR="00AF1FD8" w:rsidRDefault="00AF1FD8" w:rsidP="002D0740">
      <w:pPr>
        <w:pStyle w:val="Akapitzlist"/>
        <w:numPr>
          <w:ilvl w:val="0"/>
          <w:numId w:val="5"/>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analizę strategiczną uwzględniającą działalność w charakterze krajowej instytucji płatniczej</w:t>
      </w:r>
    </w:p>
    <w:p w:rsidR="00AF1FD8" w:rsidRPr="009365C5"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p>
    <w:p w:rsidR="00AF1FD8" w:rsidRPr="009365C5" w:rsidRDefault="00AF1FD8" w:rsidP="002D0740">
      <w:pPr>
        <w:pStyle w:val="Akapitzlist"/>
        <w:numPr>
          <w:ilvl w:val="0"/>
          <w:numId w:val="3"/>
        </w:numPr>
        <w:shd w:val="clear" w:color="auto" w:fill="FFFFFF"/>
        <w:spacing w:after="72" w:line="396" w:lineRule="atLeast"/>
        <w:ind w:left="1134" w:hanging="567"/>
        <w:jc w:val="both"/>
        <w:rPr>
          <w:rFonts w:eastAsia="Times New Roman" w:cs="Tahoma"/>
          <w:b/>
          <w:sz w:val="24"/>
          <w:szCs w:val="24"/>
          <w:lang w:eastAsia="en-GB"/>
        </w:rPr>
      </w:pPr>
      <w:r w:rsidRPr="00167B64">
        <w:rPr>
          <w:rFonts w:eastAsia="Times New Roman" w:cs="Tahoma"/>
          <w:sz w:val="24"/>
          <w:szCs w:val="24"/>
          <w:lang w:eastAsia="en-GB"/>
        </w:rPr>
        <w:t>plan marketingowy</w:t>
      </w:r>
      <w:r w:rsidRPr="009365C5">
        <w:rPr>
          <w:rFonts w:eastAsia="Times New Roman" w:cs="Tahoma"/>
          <w:b/>
          <w:sz w:val="24"/>
          <w:szCs w:val="24"/>
          <w:lang w:eastAsia="en-GB"/>
        </w:rPr>
        <w:t xml:space="preserve">, </w:t>
      </w:r>
      <w:r w:rsidRPr="009365C5">
        <w:rPr>
          <w:rFonts w:eastAsia="Times New Roman" w:cs="Tahoma"/>
          <w:sz w:val="24"/>
          <w:szCs w:val="24"/>
          <w:lang w:eastAsia="en-GB"/>
        </w:rPr>
        <w:t>w tym:</w:t>
      </w:r>
    </w:p>
    <w:p w:rsidR="00AF1FD8" w:rsidRPr="009365C5" w:rsidRDefault="00AF1FD8" w:rsidP="002D0740">
      <w:pPr>
        <w:pStyle w:val="Akapitzlist"/>
        <w:numPr>
          <w:ilvl w:val="0"/>
          <w:numId w:val="6"/>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charakterystykę planowanych usług</w:t>
      </w:r>
      <w:r>
        <w:rPr>
          <w:rFonts w:eastAsia="Times New Roman" w:cs="Tahoma"/>
          <w:sz w:val="24"/>
          <w:szCs w:val="24"/>
          <w:lang w:eastAsia="en-GB"/>
        </w:rPr>
        <w:t xml:space="preserve"> obejmującą</w:t>
      </w:r>
      <w:r w:rsidRPr="009365C5">
        <w:rPr>
          <w:rFonts w:eastAsia="Times New Roman" w:cs="Tahoma"/>
          <w:sz w:val="24"/>
          <w:szCs w:val="24"/>
          <w:lang w:eastAsia="en-GB"/>
        </w:rPr>
        <w:t>:</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lastRenderedPageBreak/>
        <w:t xml:space="preserve">wskazanie podmiotów zaangażowanych przy świadczeniu danej usługi wraz z określeniem roli, w jakiej każdy z tych podmiotów występuje, </w:t>
      </w:r>
      <w:r w:rsidRPr="009365C5">
        <w:rPr>
          <w:rFonts w:eastAsia="Times New Roman" w:cs="Tahoma"/>
          <w:sz w:val="24"/>
          <w:szCs w:val="24"/>
          <w:lang w:eastAsia="en-GB"/>
        </w:rPr>
        <w:br/>
        <w:t>z uwzględnieniem terminologii przyjętej w przepisach regulujących świadczenie usług płatniczych</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opis działań i operacji, które będą wykonywane przez poszczególne podmioty w ramach każdej z planowanych usług, obejmujący opis kierunków i kolejnych etapów przepływu:</w:t>
      </w:r>
    </w:p>
    <w:p w:rsidR="00AF1FD8" w:rsidRPr="00B84FAF" w:rsidRDefault="00AF1FD8" w:rsidP="002D0740">
      <w:pPr>
        <w:pStyle w:val="Akapitzlist"/>
        <w:numPr>
          <w:ilvl w:val="0"/>
          <w:numId w:val="8"/>
        </w:numPr>
        <w:shd w:val="clear" w:color="auto" w:fill="FFFFFF"/>
        <w:spacing w:after="0" w:line="396" w:lineRule="atLeast"/>
        <w:ind w:left="1985" w:hanging="283"/>
        <w:jc w:val="both"/>
        <w:rPr>
          <w:rFonts w:eastAsia="Times New Roman" w:cs="Tahoma"/>
          <w:sz w:val="24"/>
          <w:szCs w:val="24"/>
          <w:lang w:eastAsia="en-GB"/>
        </w:rPr>
      </w:pPr>
      <w:r w:rsidRPr="009365C5">
        <w:rPr>
          <w:rFonts w:eastAsia="Times New Roman" w:cs="Tahoma"/>
          <w:sz w:val="24"/>
          <w:szCs w:val="24"/>
          <w:lang w:eastAsia="en-GB"/>
        </w:rPr>
        <w:t>informacji pomiędzy podmiotami zaangażowanymi przy świadczeniu poszczególnych usług</w:t>
      </w:r>
      <w:r w:rsidRPr="00B84FAF">
        <w:rPr>
          <w:rFonts w:eastAsia="Times New Roman" w:cs="Tahoma"/>
          <w:sz w:val="24"/>
          <w:szCs w:val="24"/>
          <w:lang w:eastAsia="en-GB"/>
        </w:rPr>
        <w:t>, wraz ze schematem graficznym</w:t>
      </w:r>
    </w:p>
    <w:p w:rsidR="00AF1FD8" w:rsidRPr="009365C5" w:rsidRDefault="00AF1FD8" w:rsidP="002D0740">
      <w:pPr>
        <w:pStyle w:val="Akapitzlist"/>
        <w:numPr>
          <w:ilvl w:val="0"/>
          <w:numId w:val="8"/>
        </w:numPr>
        <w:shd w:val="clear" w:color="auto" w:fill="FFFFFF"/>
        <w:spacing w:after="0" w:line="396" w:lineRule="atLeast"/>
        <w:ind w:left="1985" w:hanging="283"/>
        <w:jc w:val="both"/>
        <w:rPr>
          <w:rFonts w:eastAsia="Times New Roman" w:cs="Tahoma"/>
          <w:sz w:val="24"/>
          <w:szCs w:val="24"/>
          <w:lang w:eastAsia="en-GB"/>
        </w:rPr>
      </w:pPr>
      <w:r w:rsidRPr="00B84FAF">
        <w:rPr>
          <w:rFonts w:eastAsia="Times New Roman" w:cs="Tahoma"/>
          <w:sz w:val="24"/>
          <w:szCs w:val="24"/>
          <w:lang w:eastAsia="en-GB"/>
        </w:rPr>
        <w:t>środków pieniężnych pomiędzy podmiotami zaangażowanymi przy świadczeniu usług, o których mowa w pkt. 3.1-3.6 powyżej (patrz sekcja</w:t>
      </w:r>
      <w:r w:rsidRPr="00B84FAF">
        <w:rPr>
          <w:rFonts w:eastAsia="Times New Roman" w:cs="Tahoma"/>
          <w:sz w:val="24"/>
          <w:szCs w:val="24"/>
          <w:u w:val="single"/>
          <w:lang w:eastAsia="en-GB"/>
        </w:rPr>
        <w:t xml:space="preserve"> </w:t>
      </w:r>
      <w:r w:rsidRPr="00B84FAF">
        <w:rPr>
          <w:rFonts w:eastAsia="Times New Roman" w:cs="Tahoma"/>
          <w:sz w:val="24"/>
          <w:szCs w:val="24"/>
          <w:u w:val="single"/>
          <w:lang w:eastAsia="en-GB"/>
        </w:rPr>
        <w:fldChar w:fldCharType="begin"/>
      </w:r>
      <w:r w:rsidRPr="00B84FAF">
        <w:rPr>
          <w:rFonts w:eastAsia="Times New Roman" w:cs="Tahoma"/>
          <w:sz w:val="24"/>
          <w:szCs w:val="24"/>
          <w:u w:val="single"/>
          <w:lang w:eastAsia="en-GB"/>
        </w:rPr>
        <w:instrText xml:space="preserve"> REF _Ref61176783 \n \h  \* MERGEFORMAT </w:instrText>
      </w:r>
      <w:r w:rsidRPr="00B84FAF">
        <w:rPr>
          <w:rFonts w:eastAsia="Times New Roman" w:cs="Tahoma"/>
          <w:sz w:val="24"/>
          <w:szCs w:val="24"/>
          <w:u w:val="single"/>
          <w:lang w:eastAsia="en-GB"/>
        </w:rPr>
      </w:r>
      <w:r w:rsidRPr="00B84FAF">
        <w:rPr>
          <w:rFonts w:eastAsia="Times New Roman" w:cs="Tahoma"/>
          <w:sz w:val="24"/>
          <w:szCs w:val="24"/>
          <w:u w:val="single"/>
          <w:lang w:eastAsia="en-GB"/>
        </w:rPr>
        <w:fldChar w:fldCharType="separate"/>
      </w:r>
      <w:r>
        <w:rPr>
          <w:rFonts w:eastAsia="Times New Roman" w:cs="Tahoma"/>
          <w:sz w:val="24"/>
          <w:szCs w:val="24"/>
          <w:u w:val="single"/>
          <w:lang w:eastAsia="en-GB"/>
        </w:rPr>
        <w:t>3</w:t>
      </w:r>
      <w:r w:rsidRPr="00B84FAF">
        <w:rPr>
          <w:rFonts w:eastAsia="Times New Roman" w:cs="Tahoma"/>
          <w:sz w:val="24"/>
          <w:szCs w:val="24"/>
          <w:u w:val="single"/>
          <w:lang w:eastAsia="en-GB"/>
        </w:rPr>
        <w:fldChar w:fldCharType="end"/>
      </w:r>
      <w:r w:rsidRPr="00B84FAF">
        <w:rPr>
          <w:rFonts w:eastAsia="Times New Roman" w:cs="Tahoma"/>
          <w:sz w:val="24"/>
          <w:szCs w:val="24"/>
          <w:lang w:eastAsia="en-GB"/>
        </w:rPr>
        <w:t>), wraz ze schematem graficznym,</w:t>
      </w:r>
      <w:r w:rsidRPr="009365C5">
        <w:rPr>
          <w:rFonts w:eastAsia="Times New Roman" w:cs="Tahoma"/>
          <w:sz w:val="24"/>
          <w:szCs w:val="24"/>
          <w:lang w:eastAsia="en-GB"/>
        </w:rPr>
        <w:t xml:space="preserve"> chyba że Wnioskodawca zamierza świadczyć wyłącznie usługę, o której mowa w pkt 3.7 powyżej (patrz sekcja: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_Ref61176783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3</w:t>
      </w:r>
      <w:r w:rsidRPr="009365C5">
        <w:rPr>
          <w:rFonts w:eastAsia="Times New Roman" w:cs="Tahoma"/>
          <w:sz w:val="24"/>
          <w:szCs w:val="24"/>
          <w:u w:val="single"/>
          <w:lang w:eastAsia="en-GB"/>
        </w:rPr>
        <w:fldChar w:fldCharType="end"/>
      </w:r>
      <w:r w:rsidRPr="009365C5">
        <w:rPr>
          <w:rFonts w:eastAsia="Times New Roman" w:cs="Tahoma"/>
          <w:sz w:val="24"/>
          <w:szCs w:val="24"/>
          <w:lang w:eastAsia="en-GB"/>
        </w:rPr>
        <w:t>)</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opis cech danej usługi, które będą identyfikowane przez Wnioskodawcę jako kwalifikujące usługę do określonego rodzaju usług płatniczych</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charakterystykę docelowej grupy klientów</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 xml:space="preserve">zasady rozliczeń i rozrachunku pomiędzy podmiotami biorącymi udział </w:t>
      </w:r>
      <w:r w:rsidRPr="009365C5">
        <w:rPr>
          <w:rFonts w:eastAsia="Times New Roman" w:cs="Tahoma"/>
          <w:sz w:val="24"/>
          <w:szCs w:val="24"/>
          <w:lang w:eastAsia="en-GB"/>
        </w:rPr>
        <w:br/>
        <w:t>w przekazywaniu środków pieniężnych</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czas wykonania transakcji płatniczej</w:t>
      </w:r>
    </w:p>
    <w:p w:rsidR="00AF1FD8" w:rsidRPr="009365C5" w:rsidRDefault="00AF1FD8" w:rsidP="002D0740">
      <w:pPr>
        <w:pStyle w:val="Akapitzlist"/>
        <w:numPr>
          <w:ilvl w:val="0"/>
          <w:numId w:val="7"/>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informację, czy Wnioskodawca planuje wchodzić w posiadanie środków pieniężnych będących przedmiotem transakcji płatniczych</w:t>
      </w:r>
    </w:p>
    <w:p w:rsidR="00AF1FD8" w:rsidRPr="009365C5" w:rsidRDefault="00AF1FD8" w:rsidP="002D0740">
      <w:pPr>
        <w:pStyle w:val="Akapitzlist"/>
        <w:numPr>
          <w:ilvl w:val="0"/>
          <w:numId w:val="6"/>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informację, czy Wnioskodawca zamierza udzielać pożyczek służących wykonywaniu transakcji płatniczych, o których mowa w </w:t>
      </w:r>
      <w:r w:rsidRPr="00B84FAF">
        <w:rPr>
          <w:rFonts w:eastAsia="Times New Roman" w:cs="Tahoma"/>
          <w:sz w:val="24"/>
          <w:szCs w:val="24"/>
          <w:lang w:eastAsia="en-GB"/>
        </w:rPr>
        <w:t>art. 74 ust. 3 ustawy</w:t>
      </w:r>
      <w:r w:rsidRPr="009365C5">
        <w:rPr>
          <w:rFonts w:eastAsia="Times New Roman" w:cs="Tahoma"/>
          <w:sz w:val="24"/>
          <w:szCs w:val="24"/>
          <w:lang w:eastAsia="en-GB"/>
        </w:rPr>
        <w:t>, wraz ze wskazaniem limitów dla tych pożyczek</w:t>
      </w:r>
    </w:p>
    <w:p w:rsidR="00AF1FD8" w:rsidRPr="009365C5" w:rsidRDefault="00AF1FD8" w:rsidP="002D0740">
      <w:pPr>
        <w:pStyle w:val="Akapitzlist"/>
        <w:numPr>
          <w:ilvl w:val="0"/>
          <w:numId w:val="6"/>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informację, czy Wnioskodawca po uzyskaniu zezwolenia planuje świadczyć usługi płatnicze w innych państwach</w:t>
      </w:r>
      <w:r>
        <w:rPr>
          <w:rFonts w:eastAsia="Times New Roman" w:cs="Tahoma"/>
          <w:sz w:val="24"/>
          <w:szCs w:val="24"/>
          <w:lang w:eastAsia="en-GB"/>
        </w:rPr>
        <w:t>, wraz ze wskazaniem tych państw</w:t>
      </w:r>
    </w:p>
    <w:p w:rsidR="00AF1FD8" w:rsidRPr="009365C5" w:rsidRDefault="00AF1FD8" w:rsidP="002D0740">
      <w:pPr>
        <w:pStyle w:val="Akapitzlist"/>
        <w:numPr>
          <w:ilvl w:val="0"/>
          <w:numId w:val="6"/>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analizę otoczenia konkurencyjnego Wnioskodawcy w danym segmencie rynku płatniczego</w:t>
      </w:r>
    </w:p>
    <w:p w:rsidR="00AF1FD8" w:rsidRPr="009365C5" w:rsidRDefault="00AF1FD8" w:rsidP="002D0740">
      <w:pPr>
        <w:pStyle w:val="Akapitzlist"/>
        <w:numPr>
          <w:ilvl w:val="0"/>
          <w:numId w:val="6"/>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strategię kształtowania cen, w tym marży, opłat i prowizji</w:t>
      </w:r>
    </w:p>
    <w:p w:rsidR="00AF1FD8" w:rsidRPr="009365C5" w:rsidRDefault="00AF1FD8" w:rsidP="002D0740">
      <w:pPr>
        <w:pStyle w:val="Akapitzlist"/>
        <w:numPr>
          <w:ilvl w:val="0"/>
          <w:numId w:val="6"/>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opis zamierzonych kanałów i metod dystrybucji i promocji usług płatniczych</w:t>
      </w:r>
    </w:p>
    <w:p w:rsidR="00AF1FD8" w:rsidRDefault="00AF1FD8" w:rsidP="002D0740">
      <w:pPr>
        <w:pStyle w:val="Akapitzlist"/>
        <w:numPr>
          <w:ilvl w:val="0"/>
          <w:numId w:val="6"/>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opis przewidywanej grupy docelowej świadczenia usług płatniczych</w:t>
      </w:r>
    </w:p>
    <w:p w:rsidR="00AF1FD8"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p>
    <w:p w:rsidR="00AF1FD8" w:rsidRDefault="00AF1FD8" w:rsidP="00AF1FD8">
      <w:pPr>
        <w:rPr>
          <w:rFonts w:eastAsia="Times New Roman" w:cs="Tahoma"/>
          <w:sz w:val="24"/>
          <w:szCs w:val="24"/>
          <w:lang w:eastAsia="en-GB"/>
        </w:rPr>
      </w:pPr>
      <w:r>
        <w:rPr>
          <w:rFonts w:eastAsia="Times New Roman" w:cs="Tahoma"/>
          <w:sz w:val="24"/>
          <w:szCs w:val="24"/>
          <w:lang w:eastAsia="en-GB"/>
        </w:rPr>
        <w:br w:type="page"/>
      </w:r>
    </w:p>
    <w:p w:rsidR="00AF1FD8" w:rsidRPr="009365C5" w:rsidRDefault="00AF1FD8" w:rsidP="002D0740">
      <w:pPr>
        <w:pStyle w:val="Akapitzlist"/>
        <w:numPr>
          <w:ilvl w:val="0"/>
          <w:numId w:val="3"/>
        </w:numPr>
        <w:shd w:val="clear" w:color="auto" w:fill="FFFFFF"/>
        <w:spacing w:after="72" w:line="396" w:lineRule="atLeast"/>
        <w:ind w:left="1134" w:hanging="567"/>
        <w:jc w:val="both"/>
        <w:rPr>
          <w:rFonts w:eastAsia="Times New Roman" w:cs="Tahoma"/>
          <w:sz w:val="24"/>
          <w:szCs w:val="24"/>
          <w:lang w:eastAsia="en-GB"/>
        </w:rPr>
      </w:pPr>
      <w:r w:rsidRPr="00167B64">
        <w:rPr>
          <w:rFonts w:eastAsia="Times New Roman" w:cs="Tahoma"/>
          <w:sz w:val="24"/>
          <w:szCs w:val="24"/>
          <w:lang w:eastAsia="en-GB"/>
        </w:rPr>
        <w:lastRenderedPageBreak/>
        <w:t>plan działalności operacyjnej</w:t>
      </w:r>
      <w:r w:rsidRPr="009365C5">
        <w:rPr>
          <w:rFonts w:eastAsia="Times New Roman" w:cs="Tahoma"/>
          <w:sz w:val="24"/>
          <w:szCs w:val="24"/>
          <w:lang w:eastAsia="en-GB"/>
        </w:rPr>
        <w:t>:</w:t>
      </w:r>
    </w:p>
    <w:p w:rsidR="00AF1FD8" w:rsidRPr="009365C5"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Pr>
          <w:rFonts w:eastAsia="Times New Roman" w:cs="Tahoma"/>
          <w:sz w:val="24"/>
          <w:szCs w:val="24"/>
          <w:lang w:eastAsia="en-GB"/>
        </w:rPr>
        <w:t xml:space="preserve">planowane </w:t>
      </w:r>
      <w:r w:rsidRPr="009365C5">
        <w:rPr>
          <w:rFonts w:eastAsia="Times New Roman" w:cs="Tahoma"/>
          <w:sz w:val="24"/>
          <w:szCs w:val="24"/>
          <w:lang w:eastAsia="en-GB"/>
        </w:rPr>
        <w:t>inwestycj</w:t>
      </w:r>
      <w:r>
        <w:rPr>
          <w:rFonts w:eastAsia="Times New Roman" w:cs="Tahoma"/>
          <w:sz w:val="24"/>
          <w:szCs w:val="24"/>
          <w:lang w:eastAsia="en-GB"/>
        </w:rPr>
        <w:t>e</w:t>
      </w:r>
      <w:r w:rsidRPr="009365C5">
        <w:rPr>
          <w:rFonts w:eastAsia="Times New Roman" w:cs="Tahoma"/>
          <w:sz w:val="24"/>
          <w:szCs w:val="24"/>
          <w:lang w:eastAsia="en-GB"/>
        </w:rPr>
        <w:t xml:space="preserve"> i nakład</w:t>
      </w:r>
      <w:r>
        <w:rPr>
          <w:rFonts w:eastAsia="Times New Roman" w:cs="Tahoma"/>
          <w:sz w:val="24"/>
          <w:szCs w:val="24"/>
          <w:lang w:eastAsia="en-GB"/>
        </w:rPr>
        <w:t>y</w:t>
      </w:r>
      <w:r w:rsidRPr="009365C5">
        <w:rPr>
          <w:rFonts w:eastAsia="Times New Roman" w:cs="Tahoma"/>
          <w:sz w:val="24"/>
          <w:szCs w:val="24"/>
          <w:lang w:eastAsia="en-GB"/>
        </w:rPr>
        <w:t xml:space="preserve"> inwestycyjn</w:t>
      </w:r>
      <w:r>
        <w:rPr>
          <w:rFonts w:eastAsia="Times New Roman" w:cs="Tahoma"/>
          <w:sz w:val="24"/>
          <w:szCs w:val="24"/>
          <w:lang w:eastAsia="en-GB"/>
        </w:rPr>
        <w:t>e</w:t>
      </w:r>
    </w:p>
    <w:p w:rsidR="00AF1FD8" w:rsidRPr="009365C5"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źród</w:t>
      </w:r>
      <w:r>
        <w:rPr>
          <w:rFonts w:eastAsia="Times New Roman" w:cs="Tahoma"/>
          <w:sz w:val="24"/>
          <w:szCs w:val="24"/>
          <w:lang w:eastAsia="en-GB"/>
        </w:rPr>
        <w:t>ła</w:t>
      </w:r>
      <w:r w:rsidRPr="009365C5">
        <w:rPr>
          <w:rFonts w:eastAsia="Times New Roman" w:cs="Tahoma"/>
          <w:sz w:val="24"/>
          <w:szCs w:val="24"/>
          <w:lang w:eastAsia="en-GB"/>
        </w:rPr>
        <w:t xml:space="preserve"> finansowania inwestycji</w:t>
      </w:r>
    </w:p>
    <w:p w:rsidR="00AF1FD8" w:rsidRPr="009365C5"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Pr>
          <w:rFonts w:eastAsia="Times New Roman" w:cs="Tahoma"/>
          <w:sz w:val="24"/>
          <w:szCs w:val="24"/>
          <w:lang w:eastAsia="en-GB"/>
        </w:rPr>
        <w:t>sposó</w:t>
      </w:r>
      <w:r w:rsidRPr="009365C5">
        <w:rPr>
          <w:rFonts w:eastAsia="Times New Roman" w:cs="Tahoma"/>
          <w:sz w:val="24"/>
          <w:szCs w:val="24"/>
          <w:lang w:eastAsia="en-GB"/>
        </w:rPr>
        <w:t xml:space="preserve">b realizacji wymogów nadzorczych dotyczących działalności </w:t>
      </w:r>
      <w:r>
        <w:rPr>
          <w:rFonts w:eastAsia="Times New Roman" w:cs="Tahoma"/>
          <w:sz w:val="24"/>
          <w:szCs w:val="24"/>
          <w:lang w:eastAsia="en-GB"/>
        </w:rPr>
        <w:t xml:space="preserve">jako krajowa </w:t>
      </w:r>
      <w:r w:rsidRPr="009365C5">
        <w:rPr>
          <w:rFonts w:eastAsia="Times New Roman" w:cs="Tahoma"/>
          <w:sz w:val="24"/>
          <w:szCs w:val="24"/>
          <w:lang w:eastAsia="en-GB"/>
        </w:rPr>
        <w:t>instytucj</w:t>
      </w:r>
      <w:r>
        <w:rPr>
          <w:rFonts w:eastAsia="Times New Roman" w:cs="Tahoma"/>
          <w:sz w:val="24"/>
          <w:szCs w:val="24"/>
          <w:lang w:eastAsia="en-GB"/>
        </w:rPr>
        <w:t>a</w:t>
      </w:r>
      <w:r w:rsidRPr="009365C5">
        <w:rPr>
          <w:rFonts w:eastAsia="Times New Roman" w:cs="Tahoma"/>
          <w:sz w:val="24"/>
          <w:szCs w:val="24"/>
          <w:lang w:eastAsia="en-GB"/>
        </w:rPr>
        <w:t xml:space="preserve"> płatnicz</w:t>
      </w:r>
      <w:r>
        <w:rPr>
          <w:rFonts w:eastAsia="Times New Roman" w:cs="Tahoma"/>
          <w:sz w:val="24"/>
          <w:szCs w:val="24"/>
          <w:lang w:eastAsia="en-GB"/>
        </w:rPr>
        <w:t>a</w:t>
      </w:r>
    </w:p>
    <w:p w:rsidR="00AF1FD8"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sidRPr="00B21657">
        <w:rPr>
          <w:rFonts w:eastAsia="Times New Roman" w:cs="Tahoma"/>
          <w:sz w:val="24"/>
          <w:szCs w:val="24"/>
          <w:lang w:eastAsia="en-GB"/>
        </w:rPr>
        <w:t>polityk</w:t>
      </w:r>
      <w:r>
        <w:rPr>
          <w:rFonts w:eastAsia="Times New Roman" w:cs="Tahoma"/>
          <w:sz w:val="24"/>
          <w:szCs w:val="24"/>
          <w:lang w:eastAsia="en-GB"/>
        </w:rPr>
        <w:t>ę</w:t>
      </w:r>
      <w:r w:rsidRPr="00B21657">
        <w:rPr>
          <w:rFonts w:eastAsia="Times New Roman" w:cs="Tahoma"/>
          <w:sz w:val="24"/>
          <w:szCs w:val="24"/>
          <w:lang w:eastAsia="en-GB"/>
        </w:rPr>
        <w:t xml:space="preserve"> w zakresie korzystania z usług innych przedsiębiorców, </w:t>
      </w:r>
      <w:r w:rsidRPr="00B21657">
        <w:rPr>
          <w:rFonts w:eastAsia="Times New Roman" w:cs="Tahoma"/>
          <w:sz w:val="24"/>
          <w:szCs w:val="24"/>
          <w:lang w:eastAsia="en-GB"/>
        </w:rPr>
        <w:br/>
        <w:t>za pośrednictwem których Wnioskodawca zamierza świadczyć usługi płatnicze, z uwzględnieniem praw i obowiązków wynikających z zawieranych umów</w:t>
      </w:r>
    </w:p>
    <w:p w:rsidR="00AF1FD8" w:rsidRPr="00B21657"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sidRPr="00B21657">
        <w:rPr>
          <w:rFonts w:eastAsia="Times New Roman" w:cs="Tahoma"/>
          <w:sz w:val="24"/>
          <w:szCs w:val="24"/>
          <w:lang w:eastAsia="en-GB"/>
        </w:rPr>
        <w:t>technologi</w:t>
      </w:r>
      <w:r>
        <w:rPr>
          <w:rFonts w:eastAsia="Times New Roman" w:cs="Tahoma"/>
          <w:sz w:val="24"/>
          <w:szCs w:val="24"/>
          <w:lang w:eastAsia="en-GB"/>
        </w:rPr>
        <w:t>e</w:t>
      </w:r>
      <w:r w:rsidRPr="00B21657">
        <w:rPr>
          <w:rFonts w:eastAsia="Times New Roman" w:cs="Tahoma"/>
          <w:sz w:val="24"/>
          <w:szCs w:val="24"/>
          <w:lang w:eastAsia="en-GB"/>
        </w:rPr>
        <w:t xml:space="preserve">, które będą stosowane przy świadczeniu usług płatniczych, </w:t>
      </w:r>
      <w:r w:rsidRPr="00B21657">
        <w:rPr>
          <w:rFonts w:eastAsia="Times New Roman" w:cs="Tahoma"/>
          <w:sz w:val="24"/>
          <w:szCs w:val="24"/>
          <w:lang w:eastAsia="en-GB"/>
        </w:rPr>
        <w:br/>
        <w:t xml:space="preserve">z uwzględnieniem architektury systemów informatycznych, w tym opisu produkcyjnego i zapasowego środowiska teleinformatycznego, opisu zabezpieczeń technicznych i narzędzi, sposobu monitorowania transakcji, przepływu danych, stosowanego oprogramowania oraz rozwiązań </w:t>
      </w:r>
      <w:r w:rsidRPr="00B21657">
        <w:rPr>
          <w:rFonts w:eastAsia="Times New Roman" w:cs="Tahoma"/>
          <w:sz w:val="24"/>
          <w:szCs w:val="24"/>
          <w:lang w:eastAsia="en-GB"/>
        </w:rPr>
        <w:br/>
        <w:t>w zakresie bezpieczeństwa danych i systemów</w:t>
      </w:r>
    </w:p>
    <w:p w:rsidR="00AF1FD8" w:rsidRPr="009365C5"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sieci dystrybucji</w:t>
      </w:r>
      <w:r>
        <w:rPr>
          <w:rFonts w:eastAsia="Times New Roman" w:cs="Tahoma"/>
          <w:sz w:val="24"/>
          <w:szCs w:val="24"/>
          <w:lang w:eastAsia="en-GB"/>
        </w:rPr>
        <w:t>,</w:t>
      </w:r>
      <w:r w:rsidRPr="009365C5">
        <w:rPr>
          <w:rFonts w:eastAsia="Times New Roman" w:cs="Tahoma"/>
          <w:sz w:val="24"/>
          <w:szCs w:val="24"/>
          <w:lang w:eastAsia="en-GB"/>
        </w:rPr>
        <w:t xml:space="preserve"> z uwzględnieniem liczby placówek</w:t>
      </w:r>
    </w:p>
    <w:p w:rsidR="00AF1FD8" w:rsidRPr="009365C5"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działalności gospodarczej, o której mowa w </w:t>
      </w:r>
      <w:r w:rsidRPr="00BB6BC6">
        <w:rPr>
          <w:rFonts w:eastAsia="Times New Roman" w:cs="Tahoma"/>
          <w:sz w:val="24"/>
          <w:szCs w:val="24"/>
          <w:lang w:eastAsia="en-GB"/>
        </w:rPr>
        <w:t>art. 74 ust. 1 pkt 3 ustawy</w:t>
      </w:r>
      <w:r w:rsidRPr="009365C5">
        <w:rPr>
          <w:rFonts w:eastAsia="Times New Roman" w:cs="Tahoma"/>
          <w:sz w:val="24"/>
          <w:szCs w:val="24"/>
          <w:lang w:eastAsia="en-GB"/>
        </w:rPr>
        <w:t>, prowadzonej przez Wnioskodawcę lub którą Wnioskodawca zamierza prowadzić</w:t>
      </w:r>
    </w:p>
    <w:p w:rsidR="00AF1FD8" w:rsidRPr="009365C5" w:rsidRDefault="00AF1FD8" w:rsidP="002D0740">
      <w:pPr>
        <w:pStyle w:val="Akapitzlist"/>
        <w:numPr>
          <w:ilvl w:val="0"/>
          <w:numId w:val="9"/>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wartości wskaźników będących podstawą dla określenia wysokości minimalnej sumy gwarancyjnej ubezpieczenia, sumy gwarancji bankowej, sumy gwarancji ubezpieczeniowej lub wartości innego zabezpieczenia roszczeń użytkownika, o których mowa w przepisach wydanych na podstawie </w:t>
      </w:r>
      <w:r w:rsidRPr="00BB6BC6">
        <w:rPr>
          <w:rFonts w:eastAsia="Times New Roman" w:cs="Tahoma"/>
          <w:sz w:val="24"/>
          <w:szCs w:val="24"/>
          <w:lang w:eastAsia="en-GB"/>
        </w:rPr>
        <w:t>art. 61b ust. 5 ustawy</w:t>
      </w:r>
      <w:r w:rsidRPr="009365C5">
        <w:rPr>
          <w:rFonts w:eastAsia="Times New Roman" w:cs="Tahoma"/>
          <w:sz w:val="24"/>
          <w:szCs w:val="24"/>
          <w:lang w:eastAsia="en-GB"/>
        </w:rPr>
        <w:t xml:space="preserve"> </w:t>
      </w:r>
    </w:p>
    <w:p w:rsidR="00AF1FD8"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r w:rsidRPr="009365C5">
        <w:rPr>
          <w:rFonts w:eastAsia="Times New Roman" w:cs="Tahoma"/>
          <w:sz w:val="24"/>
          <w:szCs w:val="24"/>
          <w:lang w:eastAsia="en-GB"/>
        </w:rPr>
        <w:t>(kalkulacja sumy zabezpieczenia – EBA Tool</w:t>
      </w:r>
      <w:r>
        <w:rPr>
          <w:rStyle w:val="Odwoanieprzypisudolnego"/>
          <w:rFonts w:eastAsia="Times New Roman" w:cs="Tahoma"/>
          <w:sz w:val="24"/>
          <w:szCs w:val="24"/>
          <w:lang w:eastAsia="en-GB"/>
        </w:rPr>
        <w:footnoteReference w:id="3"/>
      </w:r>
      <w:r w:rsidRPr="009365C5">
        <w:rPr>
          <w:rFonts w:eastAsia="Times New Roman" w:cs="Tahoma"/>
          <w:sz w:val="24"/>
          <w:szCs w:val="24"/>
          <w:lang w:eastAsia="en-GB"/>
        </w:rPr>
        <w:t xml:space="preserve">: </w:t>
      </w:r>
      <w:hyperlink r:id="rId21" w:history="1">
        <w:r w:rsidRPr="00C060C4">
          <w:rPr>
            <w:rStyle w:val="Hipercze"/>
            <w:rFonts w:eastAsia="Times New Roman" w:cs="Tahoma"/>
            <w:color w:val="0070C0"/>
            <w:lang w:eastAsia="en-GB"/>
          </w:rPr>
          <w:t>EBA Calculation Tool</w:t>
        </w:r>
      </w:hyperlink>
      <w:r w:rsidRPr="00167B64">
        <w:rPr>
          <w:rFonts w:eastAsia="Times New Roman" w:cs="Tahoma"/>
          <w:sz w:val="24"/>
          <w:szCs w:val="24"/>
          <w:lang w:eastAsia="en-GB"/>
        </w:rPr>
        <w:t>; patrz też</w:t>
      </w:r>
      <w:r w:rsidRPr="00167B64">
        <w:rPr>
          <w:rFonts w:eastAsia="Times New Roman" w:cs="Tahoma"/>
          <w:i/>
          <w:sz w:val="24"/>
          <w:szCs w:val="24"/>
          <w:lang w:eastAsia="en-GB"/>
        </w:rPr>
        <w:t>:</w:t>
      </w:r>
      <w:r w:rsidRPr="00167B64">
        <w:rPr>
          <w:rFonts w:eastAsia="Times New Roman" w:cs="Tahoma"/>
          <w:sz w:val="24"/>
          <w:szCs w:val="24"/>
          <w:lang w:eastAsia="en-GB"/>
        </w:rPr>
        <w:t xml:space="preserve"> </w:t>
      </w:r>
      <w:hyperlink r:id="rId22" w:history="1">
        <w:r w:rsidRPr="00C060C4">
          <w:rPr>
            <w:rStyle w:val="Hipercze"/>
            <w:rFonts w:eastAsia="Times New Roman" w:cs="Tahoma"/>
            <w:lang w:eastAsia="en-GB"/>
          </w:rPr>
          <w:t xml:space="preserve">Rozporządzenie Ministra Finansów z dnia 31 lipca 2019 r. w sprawie minimalnej sumy gwarancyjnej ubezpieczenia, sumy gwarancji bankowej, sumy gwarancji ubezpieczeniowej lub wartości innego zabezpieczenia roszczeń użytkownika, o których mowa w art. 117a ust. 3 ustawy </w:t>
        </w:r>
        <w:r>
          <w:rPr>
            <w:rStyle w:val="Hipercze"/>
            <w:rFonts w:eastAsia="Times New Roman" w:cs="Tahoma"/>
            <w:lang w:eastAsia="en-GB"/>
          </w:rPr>
          <w:br/>
        </w:r>
        <w:r w:rsidRPr="00C060C4">
          <w:rPr>
            <w:rStyle w:val="Hipercze"/>
            <w:rFonts w:eastAsia="Times New Roman" w:cs="Tahoma"/>
            <w:lang w:eastAsia="en-GB"/>
          </w:rPr>
          <w:t>o usługach płatniczych</w:t>
        </w:r>
      </w:hyperlink>
      <w:r w:rsidRPr="009365C5">
        <w:rPr>
          <w:rFonts w:eastAsia="Times New Roman" w:cs="Tahoma"/>
          <w:sz w:val="24"/>
          <w:szCs w:val="24"/>
          <w:lang w:eastAsia="en-GB"/>
        </w:rPr>
        <w:t>)</w:t>
      </w:r>
    </w:p>
    <w:p w:rsidR="00AF1FD8"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p>
    <w:p w:rsidR="004840EF" w:rsidRDefault="004840EF" w:rsidP="00AF1FD8">
      <w:pPr>
        <w:pStyle w:val="Akapitzlist"/>
        <w:shd w:val="clear" w:color="auto" w:fill="FFFFFF"/>
        <w:spacing w:after="72" w:line="396" w:lineRule="atLeast"/>
        <w:ind w:left="1701"/>
        <w:jc w:val="both"/>
        <w:rPr>
          <w:rFonts w:eastAsia="Times New Roman" w:cs="Tahoma"/>
          <w:sz w:val="24"/>
          <w:szCs w:val="24"/>
          <w:lang w:eastAsia="en-GB"/>
        </w:rPr>
      </w:pPr>
    </w:p>
    <w:p w:rsidR="004840EF" w:rsidRPr="009365C5" w:rsidRDefault="004840EF" w:rsidP="00AF1FD8">
      <w:pPr>
        <w:pStyle w:val="Akapitzlist"/>
        <w:shd w:val="clear" w:color="auto" w:fill="FFFFFF"/>
        <w:spacing w:after="72" w:line="396" w:lineRule="atLeast"/>
        <w:ind w:left="1701"/>
        <w:jc w:val="both"/>
        <w:rPr>
          <w:rFonts w:eastAsia="Times New Roman" w:cs="Tahoma"/>
          <w:sz w:val="24"/>
          <w:szCs w:val="24"/>
          <w:lang w:eastAsia="en-GB"/>
        </w:rPr>
      </w:pPr>
    </w:p>
    <w:p w:rsidR="00AF1FD8" w:rsidRPr="009365C5" w:rsidRDefault="00AF1FD8" w:rsidP="002D0740">
      <w:pPr>
        <w:pStyle w:val="Akapitzlist"/>
        <w:numPr>
          <w:ilvl w:val="0"/>
          <w:numId w:val="3"/>
        </w:numPr>
        <w:shd w:val="clear" w:color="auto" w:fill="FFFFFF"/>
        <w:spacing w:after="72" w:line="396" w:lineRule="atLeast"/>
        <w:ind w:left="1134" w:hanging="567"/>
        <w:jc w:val="both"/>
        <w:rPr>
          <w:rFonts w:eastAsia="Times New Roman" w:cs="Tahoma"/>
          <w:sz w:val="24"/>
          <w:szCs w:val="24"/>
          <w:lang w:eastAsia="en-GB"/>
        </w:rPr>
      </w:pPr>
      <w:r w:rsidRPr="00167B64">
        <w:rPr>
          <w:rFonts w:eastAsia="Times New Roman" w:cs="Tahoma"/>
          <w:sz w:val="24"/>
          <w:szCs w:val="24"/>
          <w:lang w:eastAsia="en-GB"/>
        </w:rPr>
        <w:lastRenderedPageBreak/>
        <w:t>plan organizacji i zarządzania,</w:t>
      </w:r>
      <w:r w:rsidRPr="009365C5">
        <w:rPr>
          <w:rFonts w:eastAsia="Times New Roman" w:cs="Tahoma"/>
          <w:b/>
          <w:sz w:val="24"/>
          <w:szCs w:val="24"/>
          <w:lang w:eastAsia="en-GB"/>
        </w:rPr>
        <w:t xml:space="preserve"> </w:t>
      </w:r>
      <w:r w:rsidRPr="009365C5">
        <w:rPr>
          <w:rFonts w:eastAsia="Times New Roman" w:cs="Tahoma"/>
          <w:sz w:val="24"/>
          <w:szCs w:val="24"/>
          <w:lang w:eastAsia="en-GB"/>
        </w:rPr>
        <w:t>który zawierać powinien:</w:t>
      </w:r>
    </w:p>
    <w:p w:rsidR="00AF1FD8" w:rsidRPr="009365C5" w:rsidRDefault="00AF1FD8" w:rsidP="002D0740">
      <w:pPr>
        <w:pStyle w:val="Akapitzlist"/>
        <w:numPr>
          <w:ilvl w:val="0"/>
          <w:numId w:val="11"/>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schemat i opis struktury organizacyjnej, który zawierać powinien:</w:t>
      </w:r>
    </w:p>
    <w:p w:rsidR="00AF1FD8" w:rsidRPr="009365C5" w:rsidRDefault="00AF1FD8" w:rsidP="002D0740">
      <w:pPr>
        <w:pStyle w:val="Akapitzlist"/>
        <w:numPr>
          <w:ilvl w:val="0"/>
          <w:numId w:val="12"/>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opis funkcji i zadań każdej jednostki, komórki lub samodzielnego stanowiska w strukturze organizacyjnej Wnioskodawcy</w:t>
      </w:r>
    </w:p>
    <w:p w:rsidR="00AF1FD8" w:rsidRPr="009365C5" w:rsidRDefault="00AF1FD8" w:rsidP="002D0740">
      <w:pPr>
        <w:pStyle w:val="Akapitzlist"/>
        <w:numPr>
          <w:ilvl w:val="0"/>
          <w:numId w:val="12"/>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określenie kompetencji i organizacji zarządu, jego składu osobowego oraz podziału kompetencji pomiędzy poszczególnych członków zarządu</w:t>
      </w:r>
    </w:p>
    <w:p w:rsidR="00AF1FD8" w:rsidRPr="009365C5" w:rsidRDefault="00AF1FD8" w:rsidP="002D0740">
      <w:pPr>
        <w:pStyle w:val="Akapitzlist"/>
        <w:numPr>
          <w:ilvl w:val="0"/>
          <w:numId w:val="12"/>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określenie kompetencji, organizacji i składu osobowego kontroli wewnętrznej Wnioskodawcy, rady nadzorczej lub komisji rewizyjnej, o ile występują, z uwzględnieniem wskazania osób lub jednostek organizacyjnych realizujących funkcję nadzoru, takich jak członkowie niezależni lub komitety</w:t>
      </w:r>
    </w:p>
    <w:p w:rsidR="00AF1FD8" w:rsidRPr="009365C5" w:rsidRDefault="00AF1FD8" w:rsidP="002D0740">
      <w:pPr>
        <w:pStyle w:val="Akapitzlist"/>
        <w:numPr>
          <w:ilvl w:val="0"/>
          <w:numId w:val="12"/>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 xml:space="preserve">określenie kluczowych funkcji w organizacji, w tym stanowisk organizacyjnych innych niż funkcje członków zarządu, rady nadzorczej </w:t>
      </w:r>
      <w:r w:rsidRPr="009365C5">
        <w:rPr>
          <w:rFonts w:eastAsia="Times New Roman" w:cs="Tahoma"/>
          <w:sz w:val="24"/>
          <w:szCs w:val="24"/>
          <w:lang w:eastAsia="en-GB"/>
        </w:rPr>
        <w:br/>
        <w:t>i komisji rewizyjnej, z którymi związany jest zakres obowiązków, uprawnień i odpowiedzialności umożliwiający wywieranie znaczącego wpływu na kierowanie działalnością Wnioskodawcy, w szczególności w zakresie księgowości i audytu wewnętrznego</w:t>
      </w:r>
    </w:p>
    <w:p w:rsidR="00AF1FD8" w:rsidRPr="009365C5" w:rsidRDefault="00AF1FD8" w:rsidP="002D0740">
      <w:pPr>
        <w:pStyle w:val="Akapitzlist"/>
        <w:numPr>
          <w:ilvl w:val="0"/>
          <w:numId w:val="12"/>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opis systemu zarządzania i systemów dostarczających informacji wspierających zarządzanie</w:t>
      </w:r>
    </w:p>
    <w:p w:rsidR="00AF1FD8" w:rsidRPr="009365C5" w:rsidRDefault="00AF1FD8" w:rsidP="002D0740">
      <w:pPr>
        <w:pStyle w:val="Akapitzlist"/>
        <w:numPr>
          <w:ilvl w:val="0"/>
          <w:numId w:val="12"/>
        </w:numPr>
        <w:shd w:val="clear" w:color="auto" w:fill="FFFFFF"/>
        <w:spacing w:after="0" w:line="396" w:lineRule="atLeast"/>
        <w:ind w:left="1701" w:hanging="283"/>
        <w:jc w:val="both"/>
        <w:rPr>
          <w:rFonts w:eastAsia="Times New Roman" w:cs="Tahoma"/>
          <w:sz w:val="24"/>
          <w:szCs w:val="24"/>
          <w:lang w:eastAsia="en-GB"/>
        </w:rPr>
      </w:pPr>
      <w:r w:rsidRPr="009365C5">
        <w:rPr>
          <w:rFonts w:eastAsia="Times New Roman" w:cs="Tahoma"/>
          <w:sz w:val="24"/>
          <w:szCs w:val="24"/>
          <w:lang w:eastAsia="en-GB"/>
        </w:rPr>
        <w:t xml:space="preserve">opis relacji z jednostką dominującą i innymi podmiotami z grupy wraz </w:t>
      </w:r>
      <w:r w:rsidRPr="009365C5">
        <w:rPr>
          <w:rFonts w:eastAsia="Times New Roman" w:cs="Tahoma"/>
          <w:sz w:val="24"/>
          <w:szCs w:val="24"/>
          <w:lang w:eastAsia="en-GB"/>
        </w:rPr>
        <w:br/>
        <w:t>z graficznym schematem organizacyjnym grupy wskazującym jednostkę dominującą w grupie - w przypadku gdy Wnioskodawca należy do grupy</w:t>
      </w:r>
    </w:p>
    <w:p w:rsidR="00AF1FD8" w:rsidRPr="009365C5" w:rsidRDefault="00AF1FD8" w:rsidP="002D0740">
      <w:pPr>
        <w:pStyle w:val="Akapitzlist"/>
        <w:numPr>
          <w:ilvl w:val="0"/>
          <w:numId w:val="11"/>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informację dotyczącą zatrudnienia (liczba osób zatrudnionych wraz </w:t>
      </w:r>
      <w:r w:rsidRPr="009365C5">
        <w:rPr>
          <w:rFonts w:eastAsia="Times New Roman" w:cs="Tahoma"/>
          <w:sz w:val="24"/>
          <w:szCs w:val="24"/>
          <w:lang w:eastAsia="en-GB"/>
        </w:rPr>
        <w:br/>
        <w:t>z informacją na temat formy zatrudnienia) oraz założenia polityki zatrudnienia</w:t>
      </w:r>
    </w:p>
    <w:p w:rsidR="00AF1FD8" w:rsidRPr="009365C5" w:rsidRDefault="00AF1FD8" w:rsidP="002D0740">
      <w:pPr>
        <w:pStyle w:val="Akapitzlist"/>
        <w:numPr>
          <w:ilvl w:val="0"/>
          <w:numId w:val="11"/>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wykaz wszystkich regulacji wewnętrznych Wnioskodawcy, w tym strategii, polityk, procedur, instrukcji i metodyk odnoszących się do działalności </w:t>
      </w:r>
      <w:r w:rsidRPr="009365C5">
        <w:rPr>
          <w:rFonts w:eastAsia="Times New Roman" w:cs="Tahoma"/>
          <w:sz w:val="24"/>
          <w:szCs w:val="24"/>
          <w:lang w:eastAsia="en-GB"/>
        </w:rPr>
        <w:br/>
        <w:t>w zakresie usług płatniczych</w:t>
      </w:r>
    </w:p>
    <w:p w:rsidR="00AF1FD8" w:rsidRPr="009365C5" w:rsidRDefault="00AF1FD8" w:rsidP="002D0740">
      <w:pPr>
        <w:pStyle w:val="Akapitzlist"/>
        <w:numPr>
          <w:ilvl w:val="0"/>
          <w:numId w:val="11"/>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opis rozwiązań w zakresie powierzania innym przedsiębiorcom wykonywania określonych czynności operacyjnych związanych ze świadczeniem usług płatniczych (outsourcing), zawierający:</w:t>
      </w:r>
    </w:p>
    <w:p w:rsidR="00AF1FD8" w:rsidRPr="009365C5" w:rsidRDefault="00AF1FD8" w:rsidP="002D0740">
      <w:pPr>
        <w:pStyle w:val="Akapitzlist"/>
        <w:numPr>
          <w:ilvl w:val="0"/>
          <w:numId w:val="13"/>
        </w:numPr>
        <w:shd w:val="clear" w:color="auto" w:fill="FFFFFF"/>
        <w:spacing w:after="0" w:line="396" w:lineRule="atLeast"/>
        <w:ind w:left="1985" w:hanging="283"/>
        <w:jc w:val="both"/>
        <w:rPr>
          <w:rFonts w:eastAsia="Times New Roman" w:cs="Tahoma"/>
          <w:sz w:val="24"/>
          <w:szCs w:val="24"/>
          <w:lang w:eastAsia="en-GB"/>
        </w:rPr>
      </w:pPr>
      <w:r w:rsidRPr="009365C5">
        <w:rPr>
          <w:rFonts w:eastAsia="Times New Roman" w:cs="Tahoma"/>
          <w:sz w:val="24"/>
          <w:szCs w:val="24"/>
          <w:lang w:eastAsia="en-GB"/>
        </w:rPr>
        <w:t xml:space="preserve">politykę zlecania czynności na zewnątrz wraz ze wskazaniem osób </w:t>
      </w:r>
      <w:r w:rsidRPr="009365C5">
        <w:rPr>
          <w:rFonts w:eastAsia="Times New Roman" w:cs="Tahoma"/>
          <w:sz w:val="24"/>
          <w:szCs w:val="24"/>
          <w:lang w:eastAsia="en-GB"/>
        </w:rPr>
        <w:br/>
        <w:t>w organizacji Wnioskodawcy odpowiedzialnych za czynności powierzone (imię i nazwisko oraz funkcja w organizacji Wnioskodawcy)</w:t>
      </w:r>
    </w:p>
    <w:p w:rsidR="00AF1FD8" w:rsidRPr="009365C5" w:rsidRDefault="00AF1FD8" w:rsidP="002D0740">
      <w:pPr>
        <w:pStyle w:val="Akapitzlist"/>
        <w:numPr>
          <w:ilvl w:val="0"/>
          <w:numId w:val="13"/>
        </w:numPr>
        <w:shd w:val="clear" w:color="auto" w:fill="FFFFFF"/>
        <w:spacing w:after="0" w:line="396" w:lineRule="atLeast"/>
        <w:ind w:left="1985" w:hanging="283"/>
        <w:jc w:val="both"/>
        <w:rPr>
          <w:rFonts w:eastAsia="Times New Roman" w:cs="Tahoma"/>
          <w:sz w:val="24"/>
          <w:szCs w:val="24"/>
          <w:lang w:eastAsia="en-GB"/>
        </w:rPr>
      </w:pPr>
      <w:r w:rsidRPr="009365C5">
        <w:rPr>
          <w:rFonts w:eastAsia="Times New Roman" w:cs="Tahoma"/>
          <w:sz w:val="24"/>
          <w:szCs w:val="24"/>
          <w:lang w:eastAsia="en-GB"/>
        </w:rPr>
        <w:t xml:space="preserve">opis czynności operacyjnych, których wykonywanie Wnioskodawca planuje powierzyć innym podmiotom, wraz ze wskazaniem głównych </w:t>
      </w:r>
      <w:r w:rsidRPr="009365C5">
        <w:rPr>
          <w:rFonts w:eastAsia="Times New Roman" w:cs="Tahoma"/>
          <w:sz w:val="24"/>
          <w:szCs w:val="24"/>
          <w:lang w:eastAsia="en-GB"/>
        </w:rPr>
        <w:lastRenderedPageBreak/>
        <w:t xml:space="preserve">cech tych czynności oraz opisem zasad kwalifikacji czynności operacyjnych jako istotnych w rozumieniu </w:t>
      </w:r>
      <w:r w:rsidRPr="00C060C4">
        <w:rPr>
          <w:rFonts w:eastAsia="Times New Roman" w:cs="Tahoma"/>
          <w:sz w:val="24"/>
          <w:szCs w:val="24"/>
          <w:lang w:eastAsia="en-GB"/>
        </w:rPr>
        <w:t>art. 86 ustawy</w:t>
      </w:r>
    </w:p>
    <w:p w:rsidR="00AF1FD8" w:rsidRDefault="00AF1FD8" w:rsidP="002D0740">
      <w:pPr>
        <w:pStyle w:val="Akapitzlist"/>
        <w:numPr>
          <w:ilvl w:val="0"/>
          <w:numId w:val="13"/>
        </w:numPr>
        <w:shd w:val="clear" w:color="auto" w:fill="FFFFFF"/>
        <w:spacing w:after="0" w:line="396" w:lineRule="atLeast"/>
        <w:ind w:left="1985" w:hanging="284"/>
        <w:jc w:val="both"/>
        <w:rPr>
          <w:rFonts w:eastAsia="Times New Roman" w:cs="Tahoma"/>
          <w:sz w:val="24"/>
          <w:szCs w:val="24"/>
          <w:lang w:eastAsia="en-GB"/>
        </w:rPr>
      </w:pPr>
      <w:r w:rsidRPr="009365C5">
        <w:rPr>
          <w:rFonts w:eastAsia="Times New Roman" w:cs="Tahoma"/>
          <w:sz w:val="24"/>
          <w:szCs w:val="24"/>
          <w:lang w:eastAsia="en-GB"/>
        </w:rPr>
        <w:t>listę podmiotów, którym Wnioskodawca zamierza powierzyć wykonywanie określonych czynności operacyjnych związanych ze świadczeniem usług płatniczych, obejmującą informacje pozwalające na ich identyfikację, w tym nazwę (firmę) oraz Numer Identyfikacji Podatkowej (NIP)</w:t>
      </w:r>
    </w:p>
    <w:p w:rsidR="00AF1FD8" w:rsidRDefault="00AF1FD8" w:rsidP="00AF1FD8">
      <w:pPr>
        <w:shd w:val="clear" w:color="auto" w:fill="FFFFFF"/>
        <w:spacing w:after="0" w:line="396" w:lineRule="atLeast"/>
        <w:jc w:val="both"/>
        <w:rPr>
          <w:lang w:eastAsia="en-GB"/>
        </w:rPr>
      </w:pPr>
      <w:r w:rsidRPr="00642FC6">
        <w:rPr>
          <w:rFonts w:eastAsia="Times New Roman" w:cs="Tahoma"/>
          <w:noProof/>
          <w:sz w:val="24"/>
          <w:szCs w:val="24"/>
          <w:lang w:eastAsia="pl-PL"/>
        </w:rPr>
        <mc:AlternateContent>
          <mc:Choice Requires="wps">
            <w:drawing>
              <wp:anchor distT="45720" distB="45720" distL="114300" distR="114300" simplePos="0" relativeHeight="251668480" behindDoc="0" locked="0" layoutInCell="1" allowOverlap="1" wp14:anchorId="2CB496A1" wp14:editId="27037C3A">
                <wp:simplePos x="0" y="0"/>
                <wp:positionH relativeFrom="margin">
                  <wp:posOffset>826491</wp:posOffset>
                </wp:positionH>
                <wp:positionV relativeFrom="paragraph">
                  <wp:posOffset>104191</wp:posOffset>
                </wp:positionV>
                <wp:extent cx="5039995" cy="3919855"/>
                <wp:effectExtent l="0" t="0" r="27305" b="2349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919855"/>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 xml:space="preserve">WSKAZÓWKI DOT. </w:t>
                            </w:r>
                            <w:r>
                              <w:rPr>
                                <w:b/>
                                <w:sz w:val="20"/>
                              </w:rPr>
                              <w:t>POLITYKI OUTSOURCINGU</w:t>
                            </w:r>
                          </w:p>
                          <w:p w:rsidR="002C40D7" w:rsidRPr="009500A7" w:rsidRDefault="002C40D7" w:rsidP="00AF1FD8">
                            <w:pPr>
                              <w:pStyle w:val="Akapitzlist"/>
                              <w:spacing w:after="0" w:line="276" w:lineRule="auto"/>
                              <w:ind w:left="284"/>
                              <w:jc w:val="both"/>
                              <w:rPr>
                                <w:sz w:val="20"/>
                              </w:rPr>
                            </w:pPr>
                          </w:p>
                          <w:p w:rsidR="002C40D7" w:rsidRPr="009500A7" w:rsidRDefault="002C40D7" w:rsidP="002D0740">
                            <w:pPr>
                              <w:pStyle w:val="Akapitzlist"/>
                              <w:numPr>
                                <w:ilvl w:val="0"/>
                                <w:numId w:val="80"/>
                              </w:numPr>
                              <w:spacing w:after="0" w:line="276" w:lineRule="auto"/>
                              <w:ind w:left="284" w:hanging="284"/>
                              <w:jc w:val="both"/>
                              <w:rPr>
                                <w:sz w:val="20"/>
                              </w:rPr>
                            </w:pPr>
                            <w:r w:rsidRPr="00B00EEB">
                              <w:rPr>
                                <w:sz w:val="20"/>
                              </w:rPr>
                              <w:t xml:space="preserve">Przygotowując dokumentację w zakresie </w:t>
                            </w:r>
                            <w:r w:rsidRPr="00F84FB6">
                              <w:rPr>
                                <w:b/>
                                <w:sz w:val="20"/>
                              </w:rPr>
                              <w:t>polityki outsour</w:t>
                            </w:r>
                            <w:r>
                              <w:rPr>
                                <w:b/>
                                <w:sz w:val="20"/>
                              </w:rPr>
                              <w:t>ci</w:t>
                            </w:r>
                            <w:r w:rsidRPr="00F84FB6">
                              <w:rPr>
                                <w:b/>
                                <w:sz w:val="20"/>
                              </w:rPr>
                              <w:t>n</w:t>
                            </w:r>
                            <w:r>
                              <w:rPr>
                                <w:b/>
                                <w:sz w:val="20"/>
                              </w:rPr>
                              <w:t>g</w:t>
                            </w:r>
                            <w:r w:rsidRPr="00F84FB6">
                              <w:rPr>
                                <w:b/>
                                <w:sz w:val="20"/>
                              </w:rPr>
                              <w:t>u</w:t>
                            </w:r>
                            <w:r w:rsidRPr="00B00EEB">
                              <w:rPr>
                                <w:sz w:val="20"/>
                              </w:rPr>
                              <w:t xml:space="preserve"> Wnioskodawca powinien uwzględnić również treść </w:t>
                            </w:r>
                            <w:r w:rsidRPr="009500A7">
                              <w:rPr>
                                <w:sz w:val="20"/>
                              </w:rPr>
                              <w:t xml:space="preserve">wytycznych Europejskiego Urzędu Nadzoru Bankowego </w:t>
                            </w:r>
                            <w:r>
                              <w:rPr>
                                <w:sz w:val="20"/>
                              </w:rPr>
                              <w:br/>
                            </w:r>
                            <w:r w:rsidRPr="009500A7">
                              <w:rPr>
                                <w:sz w:val="20"/>
                              </w:rPr>
                              <w:t xml:space="preserve">(dalej EBA) w sprawie w sprawie zarządzania ryzykiem związanym z technologiami </w:t>
                            </w:r>
                            <w:r>
                              <w:rPr>
                                <w:sz w:val="20"/>
                              </w:rPr>
                              <w:br/>
                            </w:r>
                            <w:r w:rsidRPr="009500A7">
                              <w:rPr>
                                <w:sz w:val="20"/>
                              </w:rPr>
                              <w:t>i bezpieczeństwem ICT (EBA/GL/2019/04)</w:t>
                            </w:r>
                            <w:r>
                              <w:rPr>
                                <w:sz w:val="20"/>
                              </w:rPr>
                              <w:t>, wytycznych EBA w sprawie outsourcingu (EBA/GL/2019/02) oraz komunikatu Urzędu KNF z dnia 23 stycznia 2020 r. dotyczącego</w:t>
                            </w:r>
                            <w:r w:rsidRPr="00F84FB6">
                              <w:rPr>
                                <w:sz w:val="20"/>
                              </w:rPr>
                              <w:t xml:space="preserve"> przetwarzania przez podmioty nadzorowane informacji w chmurze obliczeniowej publicznej lub hybrydowej</w:t>
                            </w:r>
                            <w:r w:rsidRPr="00B00EEB">
                              <w:rPr>
                                <w:sz w:val="20"/>
                              </w:rPr>
                              <w:t>.</w:t>
                            </w:r>
                          </w:p>
                          <w:p w:rsidR="002C40D7" w:rsidRDefault="002C40D7" w:rsidP="002D0740">
                            <w:pPr>
                              <w:pStyle w:val="Akapitzlist"/>
                              <w:numPr>
                                <w:ilvl w:val="0"/>
                                <w:numId w:val="80"/>
                              </w:numPr>
                              <w:spacing w:after="0" w:line="276" w:lineRule="auto"/>
                              <w:ind w:left="284" w:hanging="284"/>
                              <w:jc w:val="both"/>
                              <w:rPr>
                                <w:sz w:val="20"/>
                              </w:rPr>
                            </w:pPr>
                            <w:r w:rsidRPr="009500A7">
                              <w:rPr>
                                <w:sz w:val="20"/>
                              </w:rPr>
                              <w:t xml:space="preserve">W przypadku korzystania z usług podmiotów zewnętrznych, Wnioskodawca powinien </w:t>
                            </w:r>
                            <w:r w:rsidRPr="00F84FB6">
                              <w:rPr>
                                <w:b/>
                                <w:sz w:val="20"/>
                              </w:rPr>
                              <w:t>szczegółowo i transparentnie</w:t>
                            </w:r>
                            <w:r w:rsidRPr="009500A7">
                              <w:rPr>
                                <w:sz w:val="20"/>
                              </w:rPr>
                              <w:t xml:space="preserve"> określić m.in.</w:t>
                            </w:r>
                            <w:r>
                              <w:rPr>
                                <w:sz w:val="20"/>
                              </w:rPr>
                              <w:t>:</w:t>
                            </w:r>
                            <w:r w:rsidRPr="009500A7">
                              <w:rPr>
                                <w:sz w:val="20"/>
                              </w:rPr>
                              <w:t xml:space="preserve"> obszary, role oraz obowiązki stron, wynikające z </w:t>
                            </w:r>
                            <w:r>
                              <w:rPr>
                                <w:sz w:val="20"/>
                              </w:rPr>
                              <w:t>postanowień</w:t>
                            </w:r>
                            <w:r w:rsidRPr="009500A7">
                              <w:rPr>
                                <w:sz w:val="20"/>
                              </w:rPr>
                              <w:t xml:space="preserve"> umów</w:t>
                            </w:r>
                            <w:r>
                              <w:rPr>
                                <w:sz w:val="20"/>
                              </w:rPr>
                              <w:t xml:space="preserve"> outsourcingowych</w:t>
                            </w:r>
                            <w:r w:rsidRPr="009500A7">
                              <w:rPr>
                                <w:sz w:val="20"/>
                              </w:rPr>
                              <w:t xml:space="preserve"> i świadczonych usług. </w:t>
                            </w:r>
                          </w:p>
                          <w:p w:rsidR="002C40D7" w:rsidRPr="009500A7" w:rsidRDefault="002C40D7" w:rsidP="002D0740">
                            <w:pPr>
                              <w:pStyle w:val="Akapitzlist"/>
                              <w:numPr>
                                <w:ilvl w:val="0"/>
                                <w:numId w:val="80"/>
                              </w:numPr>
                              <w:spacing w:after="0" w:line="276" w:lineRule="auto"/>
                              <w:ind w:left="284" w:hanging="284"/>
                              <w:jc w:val="both"/>
                              <w:rPr>
                                <w:sz w:val="20"/>
                              </w:rPr>
                            </w:pPr>
                            <w:r w:rsidRPr="009500A7">
                              <w:rPr>
                                <w:sz w:val="20"/>
                              </w:rPr>
                              <w:t xml:space="preserve">Wnioskodawca </w:t>
                            </w:r>
                            <w:r>
                              <w:rPr>
                                <w:sz w:val="20"/>
                              </w:rPr>
                              <w:t xml:space="preserve">powinien też </w:t>
                            </w:r>
                            <w:r w:rsidRPr="009500A7">
                              <w:rPr>
                                <w:sz w:val="20"/>
                              </w:rPr>
                              <w:t>określ</w:t>
                            </w:r>
                            <w:r>
                              <w:rPr>
                                <w:sz w:val="20"/>
                              </w:rPr>
                              <w:t>ić</w:t>
                            </w:r>
                            <w:r w:rsidRPr="009500A7">
                              <w:rPr>
                                <w:sz w:val="20"/>
                              </w:rPr>
                              <w:t xml:space="preserve"> wymogi dotyczące bezpieczeństwa danych i systemów w umowie outsourcingu i na bieżąco monitor</w:t>
                            </w:r>
                            <w:r>
                              <w:rPr>
                                <w:sz w:val="20"/>
                              </w:rPr>
                              <w:t>ować</w:t>
                            </w:r>
                            <w:r w:rsidRPr="009500A7">
                              <w:rPr>
                                <w:sz w:val="20"/>
                              </w:rPr>
                              <w:t xml:space="preserve"> zgodność z tymi wymogami, uwzględniając przy tym podejście oparte na ryzyku</w:t>
                            </w:r>
                            <w:r>
                              <w:rPr>
                                <w:sz w:val="20"/>
                              </w:rPr>
                              <w:t>,</w:t>
                            </w:r>
                            <w:r w:rsidRPr="009500A7">
                              <w:rPr>
                                <w:sz w:val="20"/>
                              </w:rPr>
                              <w:t xml:space="preserve"> m.in. w odniesieniu do lokalizacji przechowywania i przetwarzania danych (tj. kraju lub regionu) i kwestii bezpieczeństwa informacji.</w:t>
                            </w:r>
                          </w:p>
                          <w:p w:rsidR="002C40D7" w:rsidRPr="009500A7" w:rsidRDefault="002C40D7" w:rsidP="002D0740">
                            <w:pPr>
                              <w:pStyle w:val="Akapitzlist"/>
                              <w:numPr>
                                <w:ilvl w:val="0"/>
                                <w:numId w:val="80"/>
                              </w:numPr>
                              <w:spacing w:after="0" w:line="276" w:lineRule="auto"/>
                              <w:ind w:left="284" w:hanging="284"/>
                              <w:jc w:val="both"/>
                              <w:rPr>
                                <w:sz w:val="20"/>
                              </w:rPr>
                            </w:pPr>
                            <w:r w:rsidRPr="009500A7">
                              <w:rPr>
                                <w:sz w:val="20"/>
                              </w:rPr>
                              <w:t>Wnioskodawca powinien</w:t>
                            </w:r>
                            <w:r>
                              <w:rPr>
                                <w:sz w:val="20"/>
                              </w:rPr>
                              <w:t xml:space="preserve"> również</w:t>
                            </w:r>
                            <w:r w:rsidRPr="009500A7">
                              <w:rPr>
                                <w:sz w:val="20"/>
                              </w:rPr>
                              <w:t xml:space="preserve"> prowadzić oraz na bieżąco aktualizować rejestr wszystkich umów outsourcingu.</w:t>
                            </w:r>
                          </w:p>
                          <w:p w:rsidR="002C40D7" w:rsidRPr="00F84FB6" w:rsidRDefault="002C40D7" w:rsidP="002D0740">
                            <w:pPr>
                              <w:pStyle w:val="Akapitzlist"/>
                              <w:numPr>
                                <w:ilvl w:val="0"/>
                                <w:numId w:val="80"/>
                              </w:numPr>
                              <w:spacing w:after="0" w:line="276" w:lineRule="auto"/>
                              <w:ind w:left="284" w:hanging="284"/>
                              <w:jc w:val="both"/>
                              <w:rPr>
                                <w:sz w:val="20"/>
                              </w:rPr>
                            </w:pPr>
                            <w:r w:rsidRPr="00F84FB6">
                              <w:rPr>
                                <w:sz w:val="20"/>
                              </w:rPr>
                              <w:t xml:space="preserve">Zlecenie usług podmiotowi zewnętrznemu nie może być traktowane jako zwolnienie </w:t>
                            </w:r>
                            <w:r>
                              <w:rPr>
                                <w:sz w:val="20"/>
                              </w:rPr>
                              <w:br/>
                            </w:r>
                            <w:r w:rsidRPr="00F84FB6">
                              <w:rPr>
                                <w:sz w:val="20"/>
                              </w:rPr>
                              <w:t>z odpowiedzialności za bezpieczeństwo i jakość usług świadczonych na rzecz klientów.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6A1" id="_x0000_t202" coordsize="21600,21600" o:spt="202" path="m,l,21600r21600,l21600,xe">
                <v:stroke joinstyle="miter"/>
                <v:path gradientshapeok="t" o:connecttype="rect"/>
              </v:shapetype>
              <v:shape id="Pole tekstowe 2" o:spid="_x0000_s1026" type="#_x0000_t202" style="position:absolute;left:0;text-align:left;margin-left:65.1pt;margin-top:8.2pt;width:396.85pt;height:308.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" fillcolor="#f2f2f2 [3052]">
                <v:textbox>
                  <w:txbxContent>
                    <w:p w:rsidR="002C40D7" w:rsidRPr="00B00EEB" w:rsidRDefault="002C40D7" w:rsidP="00AF1FD8">
                      <w:pPr>
                        <w:spacing w:after="0" w:line="276" w:lineRule="auto"/>
                        <w:jc w:val="center"/>
                        <w:rPr>
                          <w:b/>
                          <w:sz w:val="20"/>
                        </w:rPr>
                      </w:pPr>
                      <w:r w:rsidRPr="00B00EEB">
                        <w:rPr>
                          <w:b/>
                          <w:sz w:val="20"/>
                        </w:rPr>
                        <w:t xml:space="preserve">WSKAZÓWKI DOT. </w:t>
                      </w:r>
                      <w:r>
                        <w:rPr>
                          <w:b/>
                          <w:sz w:val="20"/>
                        </w:rPr>
                        <w:t>POLITYKI OUTSOURCINGU</w:t>
                      </w:r>
                    </w:p>
                    <w:p w:rsidR="002C40D7" w:rsidRPr="009500A7" w:rsidRDefault="002C40D7" w:rsidP="00AF1FD8">
                      <w:pPr>
                        <w:pStyle w:val="Akapitzlist"/>
                        <w:spacing w:after="0" w:line="276" w:lineRule="auto"/>
                        <w:ind w:left="284"/>
                        <w:jc w:val="both"/>
                        <w:rPr>
                          <w:sz w:val="20"/>
                        </w:rPr>
                      </w:pPr>
                    </w:p>
                    <w:p w:rsidR="002C40D7" w:rsidRPr="009500A7" w:rsidRDefault="002C40D7" w:rsidP="002D0740">
                      <w:pPr>
                        <w:pStyle w:val="Akapitzlist"/>
                        <w:numPr>
                          <w:ilvl w:val="0"/>
                          <w:numId w:val="80"/>
                        </w:numPr>
                        <w:spacing w:after="0" w:line="276" w:lineRule="auto"/>
                        <w:ind w:left="284" w:hanging="284"/>
                        <w:jc w:val="both"/>
                        <w:rPr>
                          <w:sz w:val="20"/>
                        </w:rPr>
                      </w:pPr>
                      <w:r w:rsidRPr="00B00EEB">
                        <w:rPr>
                          <w:sz w:val="20"/>
                        </w:rPr>
                        <w:t xml:space="preserve">Przygotowując dokumentację w zakresie </w:t>
                      </w:r>
                      <w:r w:rsidRPr="00F84FB6">
                        <w:rPr>
                          <w:b/>
                          <w:sz w:val="20"/>
                        </w:rPr>
                        <w:t>polityki outsour</w:t>
                      </w:r>
                      <w:r>
                        <w:rPr>
                          <w:b/>
                          <w:sz w:val="20"/>
                        </w:rPr>
                        <w:t>ci</w:t>
                      </w:r>
                      <w:r w:rsidRPr="00F84FB6">
                        <w:rPr>
                          <w:b/>
                          <w:sz w:val="20"/>
                        </w:rPr>
                        <w:t>n</w:t>
                      </w:r>
                      <w:r>
                        <w:rPr>
                          <w:b/>
                          <w:sz w:val="20"/>
                        </w:rPr>
                        <w:t>g</w:t>
                      </w:r>
                      <w:r w:rsidRPr="00F84FB6">
                        <w:rPr>
                          <w:b/>
                          <w:sz w:val="20"/>
                        </w:rPr>
                        <w:t>u</w:t>
                      </w:r>
                      <w:r w:rsidRPr="00B00EEB">
                        <w:rPr>
                          <w:sz w:val="20"/>
                        </w:rPr>
                        <w:t xml:space="preserve"> Wnioskodawca powinien uwzględnić również treść </w:t>
                      </w:r>
                      <w:r w:rsidRPr="009500A7">
                        <w:rPr>
                          <w:sz w:val="20"/>
                        </w:rPr>
                        <w:t xml:space="preserve">wytycznych Europejskiego Urzędu Nadzoru Bankowego </w:t>
                      </w:r>
                      <w:r>
                        <w:rPr>
                          <w:sz w:val="20"/>
                        </w:rPr>
                        <w:br/>
                      </w:r>
                      <w:r w:rsidRPr="009500A7">
                        <w:rPr>
                          <w:sz w:val="20"/>
                        </w:rPr>
                        <w:t xml:space="preserve">(dalej EBA) w sprawie w sprawie zarządzania ryzykiem związanym z technologiami </w:t>
                      </w:r>
                      <w:r>
                        <w:rPr>
                          <w:sz w:val="20"/>
                        </w:rPr>
                        <w:br/>
                      </w:r>
                      <w:r w:rsidRPr="009500A7">
                        <w:rPr>
                          <w:sz w:val="20"/>
                        </w:rPr>
                        <w:t>i bezpieczeństwem ICT (EBA/GL/2019/04)</w:t>
                      </w:r>
                      <w:r>
                        <w:rPr>
                          <w:sz w:val="20"/>
                        </w:rPr>
                        <w:t>, wytycznych EBA w sprawie outsourcingu (EBA/GL/2019/02) oraz komunikatu Urzędu KNF z dnia 23 stycznia 2020 r. dotyczącego</w:t>
                      </w:r>
                      <w:r w:rsidRPr="00F84FB6">
                        <w:rPr>
                          <w:sz w:val="20"/>
                        </w:rPr>
                        <w:t xml:space="preserve"> przetwarzania przez podmioty nadzorowane informacji w chmurze obliczeniowej publicznej lub hybrydowej</w:t>
                      </w:r>
                      <w:r w:rsidRPr="00B00EEB">
                        <w:rPr>
                          <w:sz w:val="20"/>
                        </w:rPr>
                        <w:t>.</w:t>
                      </w:r>
                    </w:p>
                    <w:p w:rsidR="002C40D7" w:rsidRDefault="002C40D7" w:rsidP="002D0740">
                      <w:pPr>
                        <w:pStyle w:val="Akapitzlist"/>
                        <w:numPr>
                          <w:ilvl w:val="0"/>
                          <w:numId w:val="80"/>
                        </w:numPr>
                        <w:spacing w:after="0" w:line="276" w:lineRule="auto"/>
                        <w:ind w:left="284" w:hanging="284"/>
                        <w:jc w:val="both"/>
                        <w:rPr>
                          <w:sz w:val="20"/>
                        </w:rPr>
                      </w:pPr>
                      <w:r w:rsidRPr="009500A7">
                        <w:rPr>
                          <w:sz w:val="20"/>
                        </w:rPr>
                        <w:t xml:space="preserve">W przypadku korzystania z usług podmiotów zewnętrznych, Wnioskodawca powinien </w:t>
                      </w:r>
                      <w:r w:rsidRPr="00F84FB6">
                        <w:rPr>
                          <w:b/>
                          <w:sz w:val="20"/>
                        </w:rPr>
                        <w:t>szczegółowo i transparentnie</w:t>
                      </w:r>
                      <w:r w:rsidRPr="009500A7">
                        <w:rPr>
                          <w:sz w:val="20"/>
                        </w:rPr>
                        <w:t xml:space="preserve"> określić m.in.</w:t>
                      </w:r>
                      <w:r>
                        <w:rPr>
                          <w:sz w:val="20"/>
                        </w:rPr>
                        <w:t>:</w:t>
                      </w:r>
                      <w:r w:rsidRPr="009500A7">
                        <w:rPr>
                          <w:sz w:val="20"/>
                        </w:rPr>
                        <w:t xml:space="preserve"> obszary, role oraz obowiązki stron, wynikające z </w:t>
                      </w:r>
                      <w:r>
                        <w:rPr>
                          <w:sz w:val="20"/>
                        </w:rPr>
                        <w:t>postanowień</w:t>
                      </w:r>
                      <w:r w:rsidRPr="009500A7">
                        <w:rPr>
                          <w:sz w:val="20"/>
                        </w:rPr>
                        <w:t xml:space="preserve"> umów</w:t>
                      </w:r>
                      <w:r>
                        <w:rPr>
                          <w:sz w:val="20"/>
                        </w:rPr>
                        <w:t xml:space="preserve"> outsourcingowych</w:t>
                      </w:r>
                      <w:r w:rsidRPr="009500A7">
                        <w:rPr>
                          <w:sz w:val="20"/>
                        </w:rPr>
                        <w:t xml:space="preserve"> i świadczonych usług. </w:t>
                      </w:r>
                    </w:p>
                    <w:p w:rsidR="002C40D7" w:rsidRPr="009500A7" w:rsidRDefault="002C40D7" w:rsidP="002D0740">
                      <w:pPr>
                        <w:pStyle w:val="Akapitzlist"/>
                        <w:numPr>
                          <w:ilvl w:val="0"/>
                          <w:numId w:val="80"/>
                        </w:numPr>
                        <w:spacing w:after="0" w:line="276" w:lineRule="auto"/>
                        <w:ind w:left="284" w:hanging="284"/>
                        <w:jc w:val="both"/>
                        <w:rPr>
                          <w:sz w:val="20"/>
                        </w:rPr>
                      </w:pPr>
                      <w:r w:rsidRPr="009500A7">
                        <w:rPr>
                          <w:sz w:val="20"/>
                        </w:rPr>
                        <w:t xml:space="preserve">Wnioskodawca </w:t>
                      </w:r>
                      <w:r>
                        <w:rPr>
                          <w:sz w:val="20"/>
                        </w:rPr>
                        <w:t xml:space="preserve">powinien też </w:t>
                      </w:r>
                      <w:r w:rsidRPr="009500A7">
                        <w:rPr>
                          <w:sz w:val="20"/>
                        </w:rPr>
                        <w:t>określ</w:t>
                      </w:r>
                      <w:r>
                        <w:rPr>
                          <w:sz w:val="20"/>
                        </w:rPr>
                        <w:t>ić</w:t>
                      </w:r>
                      <w:r w:rsidRPr="009500A7">
                        <w:rPr>
                          <w:sz w:val="20"/>
                        </w:rPr>
                        <w:t xml:space="preserve"> wymogi dotyczące bezpieczeństwa danych i systemów w umowie outsourcingu i na bieżąco monitor</w:t>
                      </w:r>
                      <w:r>
                        <w:rPr>
                          <w:sz w:val="20"/>
                        </w:rPr>
                        <w:t>ować</w:t>
                      </w:r>
                      <w:r w:rsidRPr="009500A7">
                        <w:rPr>
                          <w:sz w:val="20"/>
                        </w:rPr>
                        <w:t xml:space="preserve"> zgodność z tymi wymogami, uwzględniając przy tym podejście oparte na ryzyku</w:t>
                      </w:r>
                      <w:r>
                        <w:rPr>
                          <w:sz w:val="20"/>
                        </w:rPr>
                        <w:t>,</w:t>
                      </w:r>
                      <w:r w:rsidRPr="009500A7">
                        <w:rPr>
                          <w:sz w:val="20"/>
                        </w:rPr>
                        <w:t xml:space="preserve"> m.in. w odniesieniu do lokalizacji przechowywania i przetwarzania danych (tj. kraju lub regionu) i kwestii bezpieczeństwa informacji.</w:t>
                      </w:r>
                    </w:p>
                    <w:p w:rsidR="002C40D7" w:rsidRPr="009500A7" w:rsidRDefault="002C40D7" w:rsidP="002D0740">
                      <w:pPr>
                        <w:pStyle w:val="Akapitzlist"/>
                        <w:numPr>
                          <w:ilvl w:val="0"/>
                          <w:numId w:val="80"/>
                        </w:numPr>
                        <w:spacing w:after="0" w:line="276" w:lineRule="auto"/>
                        <w:ind w:left="284" w:hanging="284"/>
                        <w:jc w:val="both"/>
                        <w:rPr>
                          <w:sz w:val="20"/>
                        </w:rPr>
                      </w:pPr>
                      <w:r w:rsidRPr="009500A7">
                        <w:rPr>
                          <w:sz w:val="20"/>
                        </w:rPr>
                        <w:t>Wnioskodawca powinien</w:t>
                      </w:r>
                      <w:r>
                        <w:rPr>
                          <w:sz w:val="20"/>
                        </w:rPr>
                        <w:t xml:space="preserve"> również</w:t>
                      </w:r>
                      <w:r w:rsidRPr="009500A7">
                        <w:rPr>
                          <w:sz w:val="20"/>
                        </w:rPr>
                        <w:t xml:space="preserve"> prowadzić oraz na bieżąco aktualizować rejestr wszystkich umów outsourcingu.</w:t>
                      </w:r>
                    </w:p>
                    <w:p w:rsidR="002C40D7" w:rsidRPr="00F84FB6" w:rsidRDefault="002C40D7" w:rsidP="002D0740">
                      <w:pPr>
                        <w:pStyle w:val="Akapitzlist"/>
                        <w:numPr>
                          <w:ilvl w:val="0"/>
                          <w:numId w:val="80"/>
                        </w:numPr>
                        <w:spacing w:after="0" w:line="276" w:lineRule="auto"/>
                        <w:ind w:left="284" w:hanging="284"/>
                        <w:jc w:val="both"/>
                        <w:rPr>
                          <w:sz w:val="20"/>
                        </w:rPr>
                      </w:pPr>
                      <w:r w:rsidRPr="00F84FB6">
                        <w:rPr>
                          <w:sz w:val="20"/>
                        </w:rPr>
                        <w:t xml:space="preserve">Zlecenie usług podmiotowi zewnętrznemu nie może być traktowane jako zwolnienie </w:t>
                      </w:r>
                      <w:r>
                        <w:rPr>
                          <w:sz w:val="20"/>
                        </w:rPr>
                        <w:br/>
                      </w:r>
                      <w:r w:rsidRPr="00F84FB6">
                        <w:rPr>
                          <w:sz w:val="20"/>
                        </w:rPr>
                        <w:t>z odpowiedzialności za bezpieczeństwo i jakość usług świadczonych na rzecz klientów.</w:t>
                      </w:r>
                    </w:p>
                  </w:txbxContent>
                </v:textbox>
                <w10:wrap type="square" anchorx="margin"/>
              </v:shape>
            </w:pict>
          </mc:Fallback>
        </mc:AlternateContent>
      </w:r>
    </w:p>
    <w:p w:rsidR="00AF1FD8" w:rsidRDefault="00AF1FD8" w:rsidP="00AF1FD8">
      <w:pPr>
        <w:shd w:val="clear" w:color="auto" w:fill="FFFFFF"/>
        <w:spacing w:after="0" w:line="396" w:lineRule="atLeast"/>
        <w:jc w:val="both"/>
        <w:rPr>
          <w:lang w:eastAsia="en-GB"/>
        </w:rPr>
      </w:pPr>
    </w:p>
    <w:p w:rsidR="00AF1FD8" w:rsidRPr="00AF0742" w:rsidRDefault="00AF1FD8" w:rsidP="00AF1FD8">
      <w:pPr>
        <w:shd w:val="clear" w:color="auto" w:fill="FFFFFF"/>
        <w:spacing w:after="0" w:line="396" w:lineRule="atLeast"/>
        <w:jc w:val="both"/>
        <w:rPr>
          <w:rFonts w:eastAsia="Times New Roman" w:cs="Tahoma"/>
          <w:sz w:val="24"/>
          <w:szCs w:val="24"/>
          <w:lang w:eastAsia="en-GB"/>
        </w:rPr>
      </w:pPr>
    </w:p>
    <w:p w:rsidR="00AF1FD8" w:rsidRPr="009365C5" w:rsidRDefault="00AF1FD8" w:rsidP="002D0740">
      <w:pPr>
        <w:pStyle w:val="Akapitzlist"/>
        <w:numPr>
          <w:ilvl w:val="0"/>
          <w:numId w:val="11"/>
        </w:numPr>
        <w:shd w:val="clear" w:color="auto" w:fill="FFFFFF"/>
        <w:spacing w:after="0" w:line="396" w:lineRule="atLeast"/>
        <w:ind w:left="1701" w:hanging="567"/>
        <w:jc w:val="both"/>
        <w:rPr>
          <w:rFonts w:eastAsia="Times New Roman" w:cs="Tahoma"/>
          <w:sz w:val="24"/>
          <w:szCs w:val="24"/>
          <w:lang w:eastAsia="en-GB"/>
        </w:rPr>
      </w:pPr>
      <w:r>
        <w:rPr>
          <w:rFonts w:eastAsia="Times New Roman" w:cs="Tahoma"/>
          <w:sz w:val="24"/>
          <w:szCs w:val="24"/>
          <w:lang w:eastAsia="en-GB"/>
        </w:rPr>
        <w:t xml:space="preserve">w przypadku zamiaru prowadzenia działalności za pośrednictwem agentów lub poprzez oddziały – </w:t>
      </w:r>
      <w:r w:rsidRPr="009365C5">
        <w:rPr>
          <w:rFonts w:eastAsia="Times New Roman" w:cs="Tahoma"/>
          <w:sz w:val="24"/>
          <w:szCs w:val="24"/>
          <w:lang w:eastAsia="en-GB"/>
        </w:rPr>
        <w:t>zasady prowadzenia działalności za pośrednictwem agentów lub przez oddziały:</w:t>
      </w:r>
    </w:p>
    <w:p w:rsidR="00AF1FD8" w:rsidRPr="009365C5" w:rsidRDefault="00AF1FD8" w:rsidP="002D0740">
      <w:pPr>
        <w:pStyle w:val="Akapitzlist"/>
        <w:numPr>
          <w:ilvl w:val="0"/>
          <w:numId w:val="14"/>
        </w:numPr>
        <w:shd w:val="clear" w:color="auto" w:fill="FFFFFF"/>
        <w:spacing w:after="0" w:line="396" w:lineRule="atLeast"/>
        <w:ind w:left="1985" w:hanging="284"/>
        <w:jc w:val="both"/>
        <w:rPr>
          <w:rFonts w:eastAsia="Times New Roman" w:cs="Tahoma"/>
          <w:sz w:val="24"/>
          <w:szCs w:val="24"/>
          <w:lang w:eastAsia="en-GB"/>
        </w:rPr>
      </w:pPr>
      <w:r w:rsidRPr="009365C5">
        <w:rPr>
          <w:rFonts w:eastAsia="Times New Roman" w:cs="Tahoma"/>
          <w:sz w:val="24"/>
          <w:szCs w:val="24"/>
          <w:lang w:eastAsia="en-GB"/>
        </w:rPr>
        <w:t>politykę w zakresie korzystania z agentów lub oddziałów</w:t>
      </w:r>
    </w:p>
    <w:p w:rsidR="00AF1FD8" w:rsidRPr="009365C5" w:rsidRDefault="00AF1FD8" w:rsidP="002D0740">
      <w:pPr>
        <w:pStyle w:val="Akapitzlist"/>
        <w:numPr>
          <w:ilvl w:val="0"/>
          <w:numId w:val="14"/>
        </w:numPr>
        <w:shd w:val="clear" w:color="auto" w:fill="FFFFFF"/>
        <w:spacing w:after="0" w:line="396" w:lineRule="atLeast"/>
        <w:ind w:left="1985" w:hanging="284"/>
        <w:jc w:val="both"/>
        <w:rPr>
          <w:rFonts w:eastAsia="Times New Roman" w:cs="Tahoma"/>
          <w:sz w:val="24"/>
          <w:szCs w:val="24"/>
          <w:lang w:eastAsia="en-GB"/>
        </w:rPr>
      </w:pPr>
      <w:r w:rsidRPr="009365C5">
        <w:rPr>
          <w:rFonts w:eastAsia="Times New Roman" w:cs="Tahoma"/>
          <w:sz w:val="24"/>
          <w:szCs w:val="24"/>
          <w:lang w:eastAsia="en-GB"/>
        </w:rPr>
        <w:t xml:space="preserve">plan kontroli, w tym kontroli zdalnych i kontroli na miejscu, które Wnioskodawca zamierza przeprowadzać przynajmniej raz w roku </w:t>
      </w:r>
      <w:r w:rsidRPr="009365C5">
        <w:rPr>
          <w:rFonts w:eastAsia="Times New Roman" w:cs="Tahoma"/>
          <w:sz w:val="24"/>
          <w:szCs w:val="24"/>
          <w:lang w:eastAsia="en-GB"/>
        </w:rPr>
        <w:br/>
        <w:t>w stosunku do oddziałów i agentów, oraz ich planowanej częstotliwości</w:t>
      </w:r>
    </w:p>
    <w:p w:rsidR="00AF1FD8" w:rsidRPr="009365C5" w:rsidRDefault="00AF1FD8" w:rsidP="002D0740">
      <w:pPr>
        <w:pStyle w:val="Akapitzlist"/>
        <w:numPr>
          <w:ilvl w:val="0"/>
          <w:numId w:val="14"/>
        </w:numPr>
        <w:shd w:val="clear" w:color="auto" w:fill="FFFFFF"/>
        <w:spacing w:after="0" w:line="396" w:lineRule="atLeast"/>
        <w:ind w:left="1985" w:hanging="284"/>
        <w:jc w:val="both"/>
        <w:rPr>
          <w:rFonts w:eastAsia="Times New Roman" w:cs="Tahoma"/>
          <w:sz w:val="24"/>
          <w:szCs w:val="24"/>
          <w:lang w:eastAsia="en-GB"/>
        </w:rPr>
      </w:pPr>
      <w:r w:rsidRPr="009365C5">
        <w:rPr>
          <w:rFonts w:eastAsia="Times New Roman" w:cs="Tahoma"/>
          <w:sz w:val="24"/>
          <w:szCs w:val="24"/>
          <w:lang w:eastAsia="en-GB"/>
        </w:rPr>
        <w:t>opis systemów informatycznych, procesów i infrastruktury, używanych przez agentów Wnioskodawcy w celu wykonywania czynności w imieniu Wnioskodawcy</w:t>
      </w:r>
    </w:p>
    <w:p w:rsidR="00AF1FD8" w:rsidRPr="009365C5" w:rsidRDefault="00AF1FD8" w:rsidP="002D0740">
      <w:pPr>
        <w:pStyle w:val="Akapitzlist"/>
        <w:numPr>
          <w:ilvl w:val="0"/>
          <w:numId w:val="14"/>
        </w:numPr>
        <w:shd w:val="clear" w:color="auto" w:fill="FFFFFF"/>
        <w:spacing w:after="0" w:line="396" w:lineRule="atLeast"/>
        <w:ind w:left="1985" w:hanging="284"/>
        <w:jc w:val="both"/>
        <w:rPr>
          <w:rFonts w:eastAsia="Times New Roman" w:cs="Tahoma"/>
          <w:sz w:val="24"/>
          <w:szCs w:val="24"/>
          <w:lang w:eastAsia="en-GB"/>
        </w:rPr>
      </w:pPr>
      <w:r w:rsidRPr="009365C5">
        <w:rPr>
          <w:rFonts w:eastAsia="Times New Roman" w:cs="Tahoma"/>
          <w:sz w:val="24"/>
          <w:szCs w:val="24"/>
          <w:lang w:eastAsia="en-GB"/>
        </w:rPr>
        <w:lastRenderedPageBreak/>
        <w:t>zasady naboru, procedury monitorowania i szkolenia agentów oraz, jeżeli są dostępne, projekty warunków współpracy</w:t>
      </w:r>
    </w:p>
    <w:p w:rsidR="00AF1FD8" w:rsidRPr="009365C5" w:rsidRDefault="00AF1FD8" w:rsidP="002D0740">
      <w:pPr>
        <w:pStyle w:val="Akapitzlist"/>
        <w:numPr>
          <w:ilvl w:val="0"/>
          <w:numId w:val="11"/>
        </w:numPr>
        <w:shd w:val="clear" w:color="auto" w:fill="FFFFFF"/>
        <w:spacing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wskazanie krajowego lub międzynarodowego systemu płatności, do którego Wnioskodawca ma lub planuje mieć dostęp</w:t>
      </w:r>
      <w:r>
        <w:rPr>
          <w:rFonts w:eastAsia="Times New Roman" w:cs="Tahoma"/>
          <w:sz w:val="24"/>
          <w:szCs w:val="24"/>
          <w:lang w:eastAsia="en-GB"/>
        </w:rPr>
        <w:t>, jeżeli dotyczy</w:t>
      </w:r>
    </w:p>
    <w:p w:rsidR="00AF1FD8" w:rsidRPr="009365C5" w:rsidRDefault="00AF1FD8" w:rsidP="00AF1FD8">
      <w:pPr>
        <w:pStyle w:val="Akapitzlist"/>
        <w:shd w:val="clear" w:color="auto" w:fill="FFFFFF"/>
        <w:spacing w:line="396" w:lineRule="atLeast"/>
        <w:ind w:left="1701"/>
        <w:jc w:val="both"/>
        <w:rPr>
          <w:rFonts w:eastAsia="Times New Roman" w:cs="Tahoma"/>
          <w:sz w:val="24"/>
          <w:szCs w:val="24"/>
          <w:lang w:eastAsia="en-GB"/>
        </w:rPr>
      </w:pPr>
    </w:p>
    <w:p w:rsidR="00AF1FD8" w:rsidRPr="009365C5" w:rsidRDefault="00AF1FD8" w:rsidP="002D0740">
      <w:pPr>
        <w:pStyle w:val="Akapitzlist"/>
        <w:numPr>
          <w:ilvl w:val="0"/>
          <w:numId w:val="3"/>
        </w:numPr>
        <w:shd w:val="clear" w:color="auto" w:fill="FFFFFF"/>
        <w:spacing w:after="72" w:line="396" w:lineRule="atLeast"/>
        <w:ind w:left="1134" w:hanging="567"/>
        <w:jc w:val="both"/>
        <w:rPr>
          <w:rFonts w:eastAsia="Times New Roman" w:cs="Tahoma"/>
          <w:sz w:val="24"/>
          <w:szCs w:val="24"/>
          <w:lang w:eastAsia="en-GB"/>
        </w:rPr>
      </w:pPr>
      <w:r w:rsidRPr="00167B64">
        <w:rPr>
          <w:rFonts w:eastAsia="Times New Roman" w:cs="Tahoma"/>
          <w:sz w:val="24"/>
          <w:szCs w:val="24"/>
          <w:lang w:eastAsia="en-GB"/>
        </w:rPr>
        <w:t>harmonogram</w:t>
      </w:r>
      <w:r w:rsidRPr="009365C5">
        <w:rPr>
          <w:rFonts w:eastAsia="Times New Roman" w:cs="Tahoma"/>
          <w:sz w:val="24"/>
          <w:szCs w:val="24"/>
          <w:lang w:eastAsia="en-GB"/>
        </w:rPr>
        <w:t xml:space="preserve"> określający planowane terminy realizacji poszczególnych etapów działalności oraz celów strategicznych określonych w planie działalności operacyjnej</w:t>
      </w:r>
    </w:p>
    <w:p w:rsidR="00AF1FD8" w:rsidRPr="009365C5" w:rsidRDefault="00AF1FD8" w:rsidP="00AF1FD8">
      <w:pPr>
        <w:pStyle w:val="Akapitzlist"/>
        <w:rPr>
          <w:rFonts w:eastAsia="Times New Roman" w:cs="Tahoma"/>
          <w:sz w:val="24"/>
          <w:szCs w:val="24"/>
          <w:lang w:eastAsia="en-GB"/>
        </w:rPr>
      </w:pPr>
    </w:p>
    <w:p w:rsidR="00AF1FD8" w:rsidRPr="009365C5" w:rsidRDefault="00AF1FD8" w:rsidP="002D0740">
      <w:pPr>
        <w:pStyle w:val="Akapitzlist"/>
        <w:numPr>
          <w:ilvl w:val="0"/>
          <w:numId w:val="3"/>
        </w:numPr>
        <w:shd w:val="clear" w:color="auto" w:fill="FFFFFF"/>
        <w:spacing w:after="72" w:line="396" w:lineRule="atLeast"/>
        <w:ind w:left="1134" w:hanging="567"/>
        <w:jc w:val="both"/>
        <w:rPr>
          <w:rFonts w:eastAsia="Times New Roman" w:cs="Tahoma"/>
          <w:sz w:val="24"/>
          <w:szCs w:val="24"/>
          <w:lang w:eastAsia="en-GB"/>
        </w:rPr>
      </w:pPr>
      <w:r w:rsidRPr="00167B64">
        <w:rPr>
          <w:rFonts w:eastAsia="Times New Roman" w:cs="Tahoma"/>
          <w:sz w:val="24"/>
          <w:szCs w:val="24"/>
          <w:lang w:eastAsia="en-GB"/>
        </w:rPr>
        <w:t>datę sporządzenia oraz wskazanie autorów</w:t>
      </w:r>
      <w:r w:rsidRPr="009365C5">
        <w:rPr>
          <w:rFonts w:eastAsia="Times New Roman" w:cs="Tahoma"/>
          <w:sz w:val="24"/>
          <w:szCs w:val="24"/>
          <w:lang w:eastAsia="en-GB"/>
        </w:rPr>
        <w:t xml:space="preserve"> programu działalności (imię </w:t>
      </w:r>
      <w:r w:rsidRPr="009365C5">
        <w:rPr>
          <w:rFonts w:eastAsia="Times New Roman" w:cs="Tahoma"/>
          <w:sz w:val="24"/>
          <w:szCs w:val="24"/>
          <w:lang w:eastAsia="en-GB"/>
        </w:rPr>
        <w:br/>
        <w:t>i nazwisko oraz funkcja pełniona w strukturach organizacyjnych Wnioskodawcy)</w:t>
      </w:r>
    </w:p>
    <w:p w:rsidR="00AF1FD8" w:rsidRPr="009365C5" w:rsidRDefault="00AF1FD8" w:rsidP="00AF1FD8">
      <w:pPr>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10" w:name="_Toc144464292"/>
            <w:r w:rsidRPr="009365C5">
              <w:rPr>
                <w:rFonts w:asciiTheme="minorHAnsi" w:eastAsia="Times New Roman" w:hAnsiTheme="minorHAnsi" w:cstheme="minorHAnsi"/>
                <w:b/>
                <w:color w:val="auto"/>
                <w:sz w:val="24"/>
                <w:szCs w:val="24"/>
                <w:lang w:eastAsia="en-GB"/>
              </w:rPr>
              <w:lastRenderedPageBreak/>
              <w:t>SEKCJA 5: Plan Finansowy</w:t>
            </w:r>
            <w:bookmarkEnd w:id="10"/>
          </w:p>
        </w:tc>
      </w:tr>
    </w:tbl>
    <w:p w:rsidR="00AF1FD8" w:rsidRPr="009365C5" w:rsidRDefault="00AF1FD8" w:rsidP="00AF1FD8">
      <w:pPr>
        <w:shd w:val="clear" w:color="auto" w:fill="FFFFFF"/>
        <w:spacing w:after="0" w:line="360" w:lineRule="atLeast"/>
        <w:jc w:val="both"/>
        <w:rPr>
          <w:rFonts w:eastAsia="Times New Roman" w:cs="Tahoma"/>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Plan finansowy powinien odpowiadać informacjom wynikającym z </w:t>
      </w:r>
      <w:r>
        <w:rPr>
          <w:rFonts w:eastAsia="Times New Roman" w:cs="Tahoma"/>
          <w:b/>
          <w:sz w:val="24"/>
          <w:szCs w:val="24"/>
          <w:lang w:eastAsia="en-GB"/>
        </w:rPr>
        <w:t>p</w:t>
      </w:r>
      <w:r w:rsidRPr="009365C5">
        <w:rPr>
          <w:rFonts w:eastAsia="Times New Roman" w:cs="Tahoma"/>
          <w:b/>
          <w:sz w:val="24"/>
          <w:szCs w:val="24"/>
          <w:lang w:eastAsia="en-GB"/>
        </w:rPr>
        <w:t>rogramu działalności oraz okresowi</w:t>
      </w:r>
      <w:r>
        <w:rPr>
          <w:rFonts w:eastAsia="Times New Roman" w:cs="Tahoma"/>
          <w:b/>
          <w:sz w:val="24"/>
          <w:szCs w:val="24"/>
          <w:lang w:eastAsia="en-GB"/>
        </w:rPr>
        <w:t>,</w:t>
      </w:r>
      <w:r w:rsidRPr="009365C5">
        <w:rPr>
          <w:rFonts w:eastAsia="Times New Roman" w:cs="Tahoma"/>
          <w:b/>
          <w:sz w:val="24"/>
          <w:szCs w:val="24"/>
          <w:lang w:eastAsia="en-GB"/>
        </w:rPr>
        <w:t xml:space="preserve"> na jaki został ten program sporządzony. Powinien więc obejmować co najmniej 3 pełne okresy </w:t>
      </w:r>
      <w:r>
        <w:rPr>
          <w:rFonts w:eastAsia="Times New Roman" w:cs="Tahoma"/>
          <w:b/>
          <w:sz w:val="24"/>
          <w:szCs w:val="24"/>
          <w:lang w:eastAsia="en-GB"/>
        </w:rPr>
        <w:t>obrotowe.</w:t>
      </w:r>
      <w:r w:rsidRPr="009365C5">
        <w:rPr>
          <w:rFonts w:eastAsia="Times New Roman" w:cs="Tahoma"/>
          <w:b/>
          <w:sz w:val="24"/>
          <w:szCs w:val="24"/>
          <w:lang w:eastAsia="en-GB"/>
        </w:rPr>
        <w:t xml:space="preserve"> Oznacza to, że je</w:t>
      </w:r>
      <w:r>
        <w:rPr>
          <w:rFonts w:eastAsia="Times New Roman" w:cs="Tahoma"/>
          <w:b/>
          <w:sz w:val="24"/>
          <w:szCs w:val="24"/>
          <w:lang w:eastAsia="en-GB"/>
        </w:rPr>
        <w:t xml:space="preserve">śli wniosek składany jest </w:t>
      </w:r>
      <w:r>
        <w:rPr>
          <w:rFonts w:eastAsia="Times New Roman" w:cs="Tahoma"/>
          <w:b/>
          <w:sz w:val="24"/>
          <w:szCs w:val="24"/>
          <w:lang w:eastAsia="en-GB"/>
        </w:rPr>
        <w:br/>
        <w:t xml:space="preserve">np. </w:t>
      </w:r>
      <w:r w:rsidRPr="009365C5">
        <w:rPr>
          <w:rFonts w:eastAsia="Times New Roman" w:cs="Tahoma"/>
          <w:b/>
          <w:sz w:val="24"/>
          <w:szCs w:val="24"/>
          <w:lang w:eastAsia="en-GB"/>
        </w:rPr>
        <w:t xml:space="preserve">1 </w:t>
      </w:r>
      <w:r>
        <w:rPr>
          <w:rFonts w:eastAsia="Times New Roman" w:cs="Tahoma"/>
          <w:b/>
          <w:sz w:val="24"/>
          <w:szCs w:val="24"/>
          <w:lang w:eastAsia="en-GB"/>
        </w:rPr>
        <w:t>lipca</w:t>
      </w:r>
      <w:r w:rsidRPr="009365C5">
        <w:rPr>
          <w:rFonts w:eastAsia="Times New Roman" w:cs="Tahoma"/>
          <w:b/>
          <w:sz w:val="24"/>
          <w:szCs w:val="24"/>
          <w:lang w:eastAsia="en-GB"/>
        </w:rPr>
        <w:t xml:space="preserve"> 202</w:t>
      </w:r>
      <w:r>
        <w:rPr>
          <w:rFonts w:eastAsia="Times New Roman" w:cs="Tahoma"/>
          <w:b/>
          <w:sz w:val="24"/>
          <w:szCs w:val="24"/>
          <w:lang w:eastAsia="en-GB"/>
        </w:rPr>
        <w:t>2</w:t>
      </w:r>
      <w:r w:rsidRPr="009365C5">
        <w:rPr>
          <w:rFonts w:eastAsia="Times New Roman" w:cs="Tahoma"/>
          <w:b/>
          <w:sz w:val="24"/>
          <w:szCs w:val="24"/>
          <w:lang w:eastAsia="en-GB"/>
        </w:rPr>
        <w:t xml:space="preserve"> r., program działalności wraz z planem finansowym powinien zostać sporządzony za okres 1 stycznia 202</w:t>
      </w:r>
      <w:r>
        <w:rPr>
          <w:rFonts w:eastAsia="Times New Roman" w:cs="Tahoma"/>
          <w:b/>
          <w:sz w:val="24"/>
          <w:szCs w:val="24"/>
          <w:lang w:eastAsia="en-GB"/>
        </w:rPr>
        <w:t>3</w:t>
      </w:r>
      <w:r w:rsidRPr="009365C5">
        <w:rPr>
          <w:rFonts w:eastAsia="Times New Roman" w:cs="Tahoma"/>
          <w:b/>
          <w:sz w:val="24"/>
          <w:szCs w:val="24"/>
          <w:lang w:eastAsia="en-GB"/>
        </w:rPr>
        <w:t xml:space="preserve"> r. – 31 grudnia 202</w:t>
      </w:r>
      <w:r>
        <w:rPr>
          <w:rFonts w:eastAsia="Times New Roman" w:cs="Tahoma"/>
          <w:b/>
          <w:sz w:val="24"/>
          <w:szCs w:val="24"/>
          <w:lang w:eastAsia="en-GB"/>
        </w:rPr>
        <w:t>5</w:t>
      </w:r>
      <w:r w:rsidRPr="009365C5">
        <w:rPr>
          <w:rFonts w:eastAsia="Times New Roman" w:cs="Tahoma"/>
          <w:b/>
          <w:sz w:val="24"/>
          <w:szCs w:val="24"/>
          <w:lang w:eastAsia="en-GB"/>
        </w:rPr>
        <w:t xml:space="preserve"> r.</w:t>
      </w:r>
      <w:r>
        <w:rPr>
          <w:rFonts w:eastAsia="Times New Roman" w:cs="Tahoma"/>
          <w:b/>
          <w:sz w:val="24"/>
          <w:szCs w:val="24"/>
          <w:lang w:eastAsia="en-GB"/>
        </w:rPr>
        <w:t xml:space="preserve"> wraz z uwzględnieniem niepełnego okresu rozliczeniowego obejmującego rok, w którym został złożony wniosek</w:t>
      </w:r>
      <w:r w:rsidRPr="009365C5">
        <w:rPr>
          <w:rFonts w:eastAsia="Times New Roman" w:cs="Tahoma"/>
          <w:b/>
          <w:sz w:val="24"/>
          <w:szCs w:val="24"/>
          <w:lang w:eastAsia="en-GB"/>
        </w:rPr>
        <w:t>.</w:t>
      </w:r>
    </w:p>
    <w:p w:rsidR="00AF1FD8" w:rsidRPr="009365C5" w:rsidRDefault="00AF1FD8" w:rsidP="00AF1FD8">
      <w:pPr>
        <w:shd w:val="clear" w:color="auto" w:fill="FFFFFF"/>
        <w:spacing w:after="0" w:line="396" w:lineRule="atLeast"/>
        <w:jc w:val="both"/>
        <w:rPr>
          <w:rFonts w:eastAsia="Times New Roman" w:cs="Tahoma"/>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Poza informacjami wskazanymi poniżej, plan finansowy powinien, w zakresie określonym </w:t>
      </w:r>
      <w:r w:rsidRPr="009365C5">
        <w:rPr>
          <w:rFonts w:eastAsia="Times New Roman" w:cs="Tahoma"/>
          <w:b/>
          <w:sz w:val="24"/>
          <w:szCs w:val="24"/>
          <w:lang w:eastAsia="en-GB"/>
        </w:rPr>
        <w:br/>
        <w:t>w pkt. 5.1 – 5.3, zawierać prognozy w scenariuszu przewidywanym przez Wnioskodawcę oraz scenariusz</w:t>
      </w:r>
      <w:r>
        <w:rPr>
          <w:rFonts w:eastAsia="Times New Roman" w:cs="Tahoma"/>
          <w:b/>
          <w:sz w:val="24"/>
          <w:szCs w:val="24"/>
          <w:lang w:eastAsia="en-GB"/>
        </w:rPr>
        <w:t>u</w:t>
      </w:r>
      <w:r w:rsidRPr="009365C5">
        <w:rPr>
          <w:rFonts w:eastAsia="Times New Roman" w:cs="Tahoma"/>
          <w:b/>
          <w:sz w:val="24"/>
          <w:szCs w:val="24"/>
          <w:lang w:eastAsia="en-GB"/>
        </w:rPr>
        <w:t xml:space="preserve"> zakładającym istotne pogorszenie otoczenia, w jakim Wnioskodawca będzie funkcjonował, z opisem podstawowych założeń tych scenariuszy, takich jak liczba </w:t>
      </w:r>
      <w:r w:rsidRPr="009365C5">
        <w:rPr>
          <w:rFonts w:eastAsia="Times New Roman" w:cs="Tahoma"/>
          <w:b/>
          <w:sz w:val="24"/>
          <w:szCs w:val="24"/>
          <w:lang w:eastAsia="en-GB"/>
        </w:rPr>
        <w:br/>
        <w:t xml:space="preserve">i wartość transakcji, liczba klientów, polityka cen, średnia kwota transakcji i oczekiwany wzrost progu rentowności (tzw. stress-tests, patrz pkt </w:t>
      </w:r>
      <w:r w:rsidRPr="009365C5">
        <w:rPr>
          <w:rFonts w:eastAsia="Times New Roman" w:cs="Tahoma"/>
          <w:b/>
          <w:sz w:val="24"/>
          <w:szCs w:val="24"/>
          <w:u w:val="single"/>
          <w:lang w:eastAsia="en-GB"/>
        </w:rPr>
        <w:fldChar w:fldCharType="begin"/>
      </w:r>
      <w:r w:rsidRPr="009365C5">
        <w:rPr>
          <w:rFonts w:eastAsia="Times New Roman" w:cs="Tahoma"/>
          <w:b/>
          <w:sz w:val="24"/>
          <w:szCs w:val="24"/>
          <w:u w:val="single"/>
          <w:lang w:eastAsia="en-GB"/>
        </w:rPr>
        <w:instrText xml:space="preserve"> REF _Ref61177908 \n \h  \* MERGEFORMAT </w:instrText>
      </w:r>
      <w:r w:rsidRPr="009365C5">
        <w:rPr>
          <w:rFonts w:eastAsia="Times New Roman" w:cs="Tahoma"/>
          <w:b/>
          <w:sz w:val="24"/>
          <w:szCs w:val="24"/>
          <w:u w:val="single"/>
          <w:lang w:eastAsia="en-GB"/>
        </w:rPr>
      </w:r>
      <w:r w:rsidRPr="009365C5">
        <w:rPr>
          <w:rFonts w:eastAsia="Times New Roman" w:cs="Tahoma"/>
          <w:b/>
          <w:sz w:val="24"/>
          <w:szCs w:val="24"/>
          <w:u w:val="single"/>
          <w:lang w:eastAsia="en-GB"/>
        </w:rPr>
        <w:fldChar w:fldCharType="separate"/>
      </w:r>
      <w:r>
        <w:rPr>
          <w:rFonts w:eastAsia="Times New Roman" w:cs="Tahoma"/>
          <w:b/>
          <w:sz w:val="24"/>
          <w:szCs w:val="24"/>
          <w:u w:val="single"/>
          <w:lang w:eastAsia="en-GB"/>
        </w:rPr>
        <w:t>5.14</w:t>
      </w:r>
      <w:r w:rsidRPr="009365C5">
        <w:rPr>
          <w:rFonts w:eastAsia="Times New Roman" w:cs="Tahoma"/>
          <w:b/>
          <w:sz w:val="24"/>
          <w:szCs w:val="24"/>
          <w:u w:val="single"/>
          <w:lang w:eastAsia="en-GB"/>
        </w:rPr>
        <w:fldChar w:fldCharType="end"/>
      </w:r>
      <w:r w:rsidRPr="009365C5">
        <w:rPr>
          <w:rFonts w:eastAsia="Times New Roman" w:cs="Tahoma"/>
          <w:b/>
          <w:sz w:val="24"/>
          <w:szCs w:val="24"/>
          <w:lang w:eastAsia="en-GB"/>
        </w:rPr>
        <w:t>).</w:t>
      </w:r>
    </w:p>
    <w:p w:rsidR="00AF1FD8" w:rsidRPr="009365C5" w:rsidRDefault="00AF1FD8" w:rsidP="00AF1FD8">
      <w:pPr>
        <w:shd w:val="clear" w:color="auto" w:fill="FFFFFF"/>
        <w:spacing w:after="0" w:line="360" w:lineRule="atLeast"/>
        <w:jc w:val="both"/>
        <w:rPr>
          <w:rFonts w:eastAsia="Times New Roman" w:cs="Tahoma"/>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Informacje i dane </w:t>
      </w:r>
      <w:r>
        <w:rPr>
          <w:rFonts w:eastAsia="Times New Roman" w:cs="Tahoma"/>
          <w:b/>
          <w:sz w:val="24"/>
          <w:szCs w:val="24"/>
          <w:lang w:eastAsia="en-GB"/>
        </w:rPr>
        <w:t>zawarte</w:t>
      </w:r>
      <w:r w:rsidRPr="009365C5">
        <w:rPr>
          <w:rFonts w:eastAsia="Times New Roman" w:cs="Tahoma"/>
          <w:b/>
          <w:sz w:val="24"/>
          <w:szCs w:val="24"/>
          <w:lang w:eastAsia="en-GB"/>
        </w:rPr>
        <w:t xml:space="preserve"> w planie finansowym powinny być </w:t>
      </w:r>
      <w:r w:rsidRPr="00AE52AE">
        <w:rPr>
          <w:b/>
          <w:sz w:val="24"/>
        </w:rPr>
        <w:t>przedstawione</w:t>
      </w:r>
      <w:r w:rsidRPr="009365C5">
        <w:rPr>
          <w:rFonts w:eastAsia="Times New Roman" w:cs="Tahoma"/>
          <w:b/>
          <w:sz w:val="24"/>
          <w:szCs w:val="24"/>
          <w:lang w:eastAsia="en-GB"/>
        </w:rPr>
        <w:t xml:space="preserve"> </w:t>
      </w:r>
      <w:r w:rsidRPr="009365C5">
        <w:rPr>
          <w:rFonts w:eastAsia="Times New Roman" w:cs="Tahoma"/>
          <w:b/>
          <w:sz w:val="24"/>
          <w:szCs w:val="24"/>
          <w:u w:val="single"/>
          <w:lang w:eastAsia="en-GB"/>
        </w:rPr>
        <w:t xml:space="preserve">co najmniej </w:t>
      </w:r>
      <w:r>
        <w:rPr>
          <w:rFonts w:eastAsia="Times New Roman" w:cs="Tahoma"/>
          <w:b/>
          <w:sz w:val="24"/>
          <w:szCs w:val="24"/>
          <w:u w:val="single"/>
          <w:lang w:eastAsia="en-GB"/>
        </w:rPr>
        <w:br/>
      </w:r>
      <w:r w:rsidRPr="009365C5">
        <w:rPr>
          <w:rFonts w:eastAsia="Times New Roman" w:cs="Tahoma"/>
          <w:b/>
          <w:sz w:val="24"/>
          <w:szCs w:val="24"/>
          <w:u w:val="single"/>
          <w:lang w:eastAsia="en-GB"/>
        </w:rPr>
        <w:t>w ujęciu kwartalnym.</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2D0740">
      <w:pPr>
        <w:pStyle w:val="Akapitzlist"/>
        <w:numPr>
          <w:ilvl w:val="0"/>
          <w:numId w:val="16"/>
        </w:numPr>
        <w:shd w:val="clear" w:color="auto" w:fill="FFFFFF"/>
        <w:spacing w:after="72" w:line="396" w:lineRule="atLeast"/>
        <w:ind w:left="567" w:hanging="567"/>
        <w:jc w:val="both"/>
        <w:rPr>
          <w:rFonts w:eastAsia="Times New Roman" w:cs="Tahoma"/>
          <w:sz w:val="24"/>
          <w:szCs w:val="24"/>
          <w:lang w:eastAsia="en-GB"/>
        </w:rPr>
      </w:pPr>
      <w:bookmarkStart w:id="11" w:name="_Ref61253583"/>
      <w:r w:rsidRPr="00167B64">
        <w:rPr>
          <w:rFonts w:eastAsia="Times New Roman" w:cs="Tahoma"/>
          <w:sz w:val="24"/>
          <w:szCs w:val="24"/>
          <w:lang w:eastAsia="en-GB"/>
        </w:rPr>
        <w:t>Plan finansowy,</w:t>
      </w:r>
      <w:r w:rsidRPr="009365C5">
        <w:rPr>
          <w:rFonts w:eastAsia="Times New Roman" w:cs="Tahoma"/>
          <w:b/>
          <w:sz w:val="24"/>
          <w:szCs w:val="24"/>
          <w:lang w:eastAsia="en-GB"/>
        </w:rPr>
        <w:t xml:space="preserve"> </w:t>
      </w:r>
      <w:r w:rsidRPr="009365C5">
        <w:rPr>
          <w:rFonts w:eastAsia="Times New Roman" w:cs="Tahoma"/>
          <w:sz w:val="24"/>
          <w:szCs w:val="24"/>
          <w:lang w:eastAsia="en-GB"/>
        </w:rPr>
        <w:t xml:space="preserve">o którym mowa w </w:t>
      </w:r>
      <w:r w:rsidRPr="00B84FAF">
        <w:rPr>
          <w:rFonts w:eastAsia="Times New Roman" w:cs="Tahoma"/>
          <w:sz w:val="24"/>
          <w:szCs w:val="24"/>
          <w:lang w:eastAsia="en-GB"/>
        </w:rPr>
        <w:t>art. 61 ust. 1 pkt 4 ustawy</w:t>
      </w:r>
      <w:r w:rsidRPr="009365C5">
        <w:rPr>
          <w:rFonts w:eastAsia="Times New Roman" w:cs="Tahoma"/>
          <w:sz w:val="24"/>
          <w:szCs w:val="24"/>
          <w:lang w:eastAsia="en-GB"/>
        </w:rPr>
        <w:t>, powinien zawierć:</w:t>
      </w:r>
      <w:bookmarkEnd w:id="11"/>
      <w:r w:rsidRPr="009365C5">
        <w:rPr>
          <w:rFonts w:eastAsia="Times New Roman" w:cs="Tahoma"/>
          <w:sz w:val="24"/>
          <w:szCs w:val="24"/>
          <w:lang w:eastAsia="en-GB"/>
        </w:rPr>
        <w:t xml:space="preserve"> </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bookmarkStart w:id="12" w:name="_Ref61181187"/>
      <w:r w:rsidRPr="009365C5">
        <w:rPr>
          <w:rFonts w:eastAsia="Times New Roman" w:cs="Tahoma"/>
          <w:sz w:val="24"/>
          <w:szCs w:val="24"/>
          <w:lang w:eastAsia="en-GB"/>
        </w:rPr>
        <w:t>strukturę i opis dochodów z tytułu poszczególnych usług płatniczych</w:t>
      </w:r>
      <w:bookmarkEnd w:id="12"/>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ilościowy usług uwzględniający:</w:t>
      </w:r>
    </w:p>
    <w:p w:rsidR="00AF1FD8" w:rsidRPr="009365C5" w:rsidRDefault="00AF1FD8" w:rsidP="002D0740">
      <w:pPr>
        <w:pStyle w:val="Akapitzlist"/>
        <w:numPr>
          <w:ilvl w:val="0"/>
          <w:numId w:val="18"/>
        </w:numPr>
        <w:shd w:val="clear" w:color="auto" w:fill="FFFFFF"/>
        <w:spacing w:after="0" w:line="396" w:lineRule="atLeast"/>
        <w:ind w:left="1418" w:hanging="284"/>
        <w:jc w:val="both"/>
        <w:rPr>
          <w:rFonts w:eastAsia="Times New Roman" w:cs="Tahoma"/>
          <w:sz w:val="24"/>
          <w:szCs w:val="24"/>
          <w:lang w:eastAsia="en-GB"/>
        </w:rPr>
      </w:pPr>
      <w:r w:rsidRPr="009365C5">
        <w:rPr>
          <w:rFonts w:eastAsia="Times New Roman" w:cs="Tahoma"/>
          <w:sz w:val="24"/>
          <w:szCs w:val="24"/>
          <w:lang w:eastAsia="en-GB"/>
        </w:rPr>
        <w:t xml:space="preserve">planowaną liczbę i wartość transakcji płatniczych oraz liczbę klientów </w:t>
      </w:r>
      <w:r w:rsidRPr="009365C5">
        <w:rPr>
          <w:rFonts w:eastAsia="Times New Roman" w:cs="Tahoma"/>
          <w:sz w:val="24"/>
          <w:szCs w:val="24"/>
          <w:lang w:eastAsia="en-GB"/>
        </w:rPr>
        <w:br/>
        <w:t xml:space="preserve">w poszczególnych latach objętych planem, z podziałem na każdą z planowanych usług płatniczych, o których mowa w pkt. 3.1-3.6 (patrz sekcja: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_Ref61176783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3</w:t>
      </w:r>
      <w:r w:rsidRPr="009365C5">
        <w:rPr>
          <w:rFonts w:eastAsia="Times New Roman" w:cs="Tahoma"/>
          <w:sz w:val="24"/>
          <w:szCs w:val="24"/>
          <w:u w:val="single"/>
          <w:lang w:eastAsia="en-GB"/>
        </w:rPr>
        <w:fldChar w:fldCharType="end"/>
      </w:r>
      <w:r w:rsidRPr="009365C5">
        <w:rPr>
          <w:rFonts w:eastAsia="Times New Roman" w:cs="Tahoma"/>
          <w:sz w:val="24"/>
          <w:szCs w:val="24"/>
          <w:lang w:eastAsia="en-GB"/>
        </w:rPr>
        <w:t>)</w:t>
      </w:r>
    </w:p>
    <w:p w:rsidR="00AF1FD8" w:rsidRPr="009365C5" w:rsidRDefault="00AF1FD8" w:rsidP="002D0740">
      <w:pPr>
        <w:pStyle w:val="Akapitzlist"/>
        <w:numPr>
          <w:ilvl w:val="0"/>
          <w:numId w:val="18"/>
        </w:numPr>
        <w:shd w:val="clear" w:color="auto" w:fill="FFFFFF"/>
        <w:spacing w:after="0" w:line="396" w:lineRule="atLeast"/>
        <w:ind w:left="1418" w:hanging="284"/>
        <w:jc w:val="both"/>
        <w:rPr>
          <w:rFonts w:eastAsia="Times New Roman" w:cs="Tahoma"/>
          <w:sz w:val="24"/>
          <w:szCs w:val="24"/>
          <w:lang w:eastAsia="en-GB"/>
        </w:rPr>
      </w:pPr>
      <w:r w:rsidRPr="009365C5">
        <w:rPr>
          <w:rFonts w:eastAsia="Times New Roman" w:cs="Tahoma"/>
          <w:sz w:val="24"/>
          <w:szCs w:val="24"/>
          <w:lang w:eastAsia="en-GB"/>
        </w:rPr>
        <w:t xml:space="preserve">planowaną liczbę inicjowanych transakcji płatniczych w poszczególnych latach objętych planem, jeżeli Wnioskodawca zamierza świadczyć usługę, o której mowa w pkt 3.7 (patrz sekcja: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_Ref61176783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3</w:t>
      </w:r>
      <w:r w:rsidRPr="009365C5">
        <w:rPr>
          <w:rFonts w:eastAsia="Times New Roman" w:cs="Tahoma"/>
          <w:sz w:val="24"/>
          <w:szCs w:val="24"/>
          <w:u w:val="single"/>
          <w:lang w:eastAsia="en-GB"/>
        </w:rPr>
        <w:fldChar w:fldCharType="end"/>
      </w:r>
      <w:r w:rsidRPr="009365C5">
        <w:rPr>
          <w:rFonts w:eastAsia="Times New Roman" w:cs="Tahoma"/>
          <w:sz w:val="24"/>
          <w:szCs w:val="24"/>
          <w:lang w:eastAsia="en-GB"/>
        </w:rPr>
        <w:t>)</w:t>
      </w:r>
    </w:p>
    <w:p w:rsidR="00AF1FD8" w:rsidRPr="009365C5" w:rsidRDefault="00AF1FD8" w:rsidP="002D0740">
      <w:pPr>
        <w:pStyle w:val="Akapitzlist"/>
        <w:numPr>
          <w:ilvl w:val="0"/>
          <w:numId w:val="18"/>
        </w:numPr>
        <w:shd w:val="clear" w:color="auto" w:fill="FFFFFF"/>
        <w:spacing w:after="72" w:line="396" w:lineRule="atLeast"/>
        <w:ind w:left="1418" w:hanging="284"/>
        <w:jc w:val="both"/>
        <w:rPr>
          <w:rFonts w:eastAsia="Times New Roman" w:cs="Tahoma"/>
          <w:sz w:val="24"/>
          <w:szCs w:val="24"/>
          <w:lang w:eastAsia="en-GB"/>
        </w:rPr>
      </w:pPr>
      <w:r w:rsidRPr="009365C5">
        <w:rPr>
          <w:rFonts w:eastAsia="Times New Roman" w:cs="Tahoma"/>
          <w:sz w:val="24"/>
          <w:szCs w:val="24"/>
          <w:lang w:eastAsia="en-GB"/>
        </w:rPr>
        <w:t xml:space="preserve">planowaną liczbę klientów, obsługiwanych rachunków płatniczych oraz zapytań ze strony klientów w poszczególnych latach objętych planem, jeżeli Wnioskodawca zamierza świadczyć usługę, o której mowa w pkt 3.8 (patrz sekcja: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_Ref61176783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3</w:t>
      </w:r>
      <w:r w:rsidRPr="009365C5">
        <w:rPr>
          <w:rFonts w:eastAsia="Times New Roman" w:cs="Tahoma"/>
          <w:sz w:val="24"/>
          <w:szCs w:val="24"/>
          <w:u w:val="single"/>
          <w:lang w:eastAsia="en-GB"/>
        </w:rPr>
        <w:fldChar w:fldCharType="end"/>
      </w:r>
      <w:r w:rsidRPr="009365C5">
        <w:rPr>
          <w:rFonts w:eastAsia="Times New Roman" w:cs="Tahoma"/>
          <w:sz w:val="24"/>
          <w:szCs w:val="24"/>
          <w:lang w:eastAsia="en-GB"/>
        </w:rPr>
        <w:t>)</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bookmarkStart w:id="13" w:name="_Ref61181206"/>
      <w:r w:rsidRPr="009365C5">
        <w:rPr>
          <w:rFonts w:eastAsia="Times New Roman" w:cs="Tahoma"/>
          <w:sz w:val="24"/>
          <w:szCs w:val="24"/>
          <w:lang w:eastAsia="en-GB"/>
        </w:rPr>
        <w:t>plan przychodów</w:t>
      </w:r>
      <w:bookmarkEnd w:id="13"/>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lastRenderedPageBreak/>
        <w:t>plan kosztów</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rachunku wyników</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nakładów inwestycyjnych</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źródeł finansowania inwestycji z podziałem na działalność operacyjną, inwestycyjną i finansową</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zapotrzebowania na kapitał obrotowy</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przepływów pieniężnych</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plan bilansu</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kalkulację funduszy własnych na okres objęty </w:t>
      </w:r>
      <w:r>
        <w:rPr>
          <w:rFonts w:eastAsia="Times New Roman" w:cs="Tahoma"/>
          <w:sz w:val="24"/>
          <w:szCs w:val="24"/>
          <w:lang w:eastAsia="en-GB"/>
        </w:rPr>
        <w:t>p</w:t>
      </w:r>
      <w:r w:rsidRPr="009365C5">
        <w:rPr>
          <w:rFonts w:eastAsia="Times New Roman" w:cs="Tahoma"/>
          <w:sz w:val="24"/>
          <w:szCs w:val="24"/>
          <w:lang w:eastAsia="en-GB"/>
        </w:rPr>
        <w:t xml:space="preserve">rogramem działalności </w:t>
      </w:r>
      <w:r w:rsidRPr="009365C5">
        <w:rPr>
          <w:rFonts w:eastAsia="Times New Roman" w:cs="Tahoma"/>
          <w:sz w:val="24"/>
          <w:szCs w:val="24"/>
          <w:lang w:eastAsia="en-GB"/>
        </w:rPr>
        <w:br/>
        <w:t xml:space="preserve">z zastosowaniem zasad, o których mowa w </w:t>
      </w:r>
      <w:r w:rsidRPr="00D723CC">
        <w:rPr>
          <w:rFonts w:eastAsia="Times New Roman" w:cs="Tahoma"/>
          <w:sz w:val="24"/>
          <w:szCs w:val="24"/>
          <w:lang w:eastAsia="en-GB"/>
        </w:rPr>
        <w:t>art. 76 ustawy</w:t>
      </w:r>
      <w:r w:rsidRPr="009365C5">
        <w:rPr>
          <w:rFonts w:eastAsia="Times New Roman" w:cs="Tahoma"/>
          <w:sz w:val="24"/>
          <w:szCs w:val="24"/>
          <w:lang w:eastAsia="en-GB"/>
        </w:rPr>
        <w:t>, wraz z zestawieniem struktury kapitału założycielskiego</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ocenę finansową wraz z oceną efektywności i oceną wskaźnikową na podstawie zestawień planu finansowego</w:t>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ocenę ryzyka, w szczególności na podstawie prognoz, o których mowa w pkt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_Ref61177908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5.14</w:t>
      </w:r>
      <w:r w:rsidRPr="009365C5">
        <w:rPr>
          <w:rFonts w:eastAsia="Times New Roman" w:cs="Tahoma"/>
          <w:sz w:val="24"/>
          <w:szCs w:val="24"/>
          <w:u w:val="single"/>
          <w:lang w:eastAsia="en-GB"/>
        </w:rPr>
        <w:fldChar w:fldCharType="end"/>
      </w:r>
    </w:p>
    <w:p w:rsidR="00AF1FD8" w:rsidRPr="009365C5" w:rsidRDefault="00AF1FD8" w:rsidP="002D0740">
      <w:pPr>
        <w:pStyle w:val="Akapitzlist"/>
        <w:numPr>
          <w:ilvl w:val="0"/>
          <w:numId w:val="17"/>
        </w:numPr>
        <w:shd w:val="clear" w:color="auto" w:fill="FFFFFF"/>
        <w:spacing w:after="72" w:line="396" w:lineRule="atLeast"/>
        <w:ind w:left="1134" w:hanging="567"/>
        <w:jc w:val="both"/>
        <w:rPr>
          <w:rFonts w:eastAsia="Times New Roman" w:cs="Tahoma"/>
          <w:sz w:val="24"/>
          <w:szCs w:val="24"/>
          <w:lang w:eastAsia="en-GB"/>
        </w:rPr>
      </w:pPr>
      <w:bookmarkStart w:id="14" w:name="_Ref61177908"/>
      <w:r>
        <w:rPr>
          <w:rFonts w:eastAsia="Times New Roman" w:cs="Tahoma"/>
          <w:sz w:val="24"/>
          <w:szCs w:val="24"/>
          <w:lang w:eastAsia="en-GB"/>
        </w:rPr>
        <w:t>testy warunków skrajnych (</w:t>
      </w:r>
      <w:r w:rsidRPr="009365C5">
        <w:rPr>
          <w:rFonts w:eastAsia="Times New Roman" w:cs="Tahoma"/>
          <w:sz w:val="24"/>
          <w:szCs w:val="24"/>
          <w:lang w:eastAsia="en-GB"/>
        </w:rPr>
        <w:t>stress-testy</w:t>
      </w:r>
      <w:r>
        <w:rPr>
          <w:rFonts w:eastAsia="Times New Roman" w:cs="Tahoma"/>
          <w:sz w:val="24"/>
          <w:szCs w:val="24"/>
          <w:lang w:eastAsia="en-GB"/>
        </w:rPr>
        <w:t>)</w:t>
      </w:r>
      <w:r w:rsidRPr="009365C5">
        <w:rPr>
          <w:rFonts w:eastAsia="Times New Roman" w:cs="Tahoma"/>
          <w:sz w:val="24"/>
          <w:szCs w:val="24"/>
          <w:lang w:eastAsia="en-GB"/>
        </w:rPr>
        <w:t xml:space="preserve"> w zakresie określonym w pkt </w:t>
      </w:r>
      <w:bookmarkEnd w:id="14"/>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_Ref61181187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5.1</w:t>
      </w:r>
      <w:r w:rsidRPr="009365C5">
        <w:rPr>
          <w:rFonts w:eastAsia="Times New Roman" w:cs="Tahoma"/>
          <w:sz w:val="24"/>
          <w:szCs w:val="24"/>
          <w:u w:val="single"/>
          <w:lang w:eastAsia="en-GB"/>
        </w:rPr>
        <w:fldChar w:fldCharType="end"/>
      </w:r>
      <w:r w:rsidRPr="009365C5">
        <w:rPr>
          <w:rFonts w:eastAsia="Times New Roman" w:cs="Tahoma"/>
          <w:sz w:val="24"/>
          <w:szCs w:val="24"/>
          <w:u w:val="single"/>
          <w:lang w:eastAsia="en-GB"/>
        </w:rPr>
        <w:t>-</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_Ref61181206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5.3</w:t>
      </w:r>
      <w:r w:rsidRPr="009365C5">
        <w:rPr>
          <w:rFonts w:eastAsia="Times New Roman" w:cs="Tahoma"/>
          <w:sz w:val="24"/>
          <w:szCs w:val="24"/>
          <w:u w:val="single"/>
          <w:lang w:eastAsia="en-GB"/>
        </w:rPr>
        <w:fldChar w:fldCharType="end"/>
      </w:r>
    </w:p>
    <w:p w:rsidR="00AF1FD8" w:rsidRPr="009365C5" w:rsidRDefault="00AF1FD8" w:rsidP="00AF1FD8">
      <w:pPr>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15" w:name="_Toc144464293"/>
            <w:r w:rsidRPr="009365C5">
              <w:rPr>
                <w:rFonts w:asciiTheme="minorHAnsi" w:eastAsia="Times New Roman" w:hAnsiTheme="minorHAnsi" w:cstheme="minorHAnsi"/>
                <w:b/>
                <w:color w:val="auto"/>
                <w:sz w:val="24"/>
                <w:szCs w:val="24"/>
                <w:lang w:eastAsia="en-GB"/>
              </w:rPr>
              <w:lastRenderedPageBreak/>
              <w:t xml:space="preserve">SEKCJA 6: Projekty umów zawieranych przez Wnioskodawcę </w:t>
            </w:r>
            <w:r w:rsidRPr="009365C5">
              <w:rPr>
                <w:rFonts w:asciiTheme="minorHAnsi" w:eastAsia="Times New Roman" w:hAnsiTheme="minorHAnsi" w:cstheme="minorHAnsi"/>
                <w:b/>
                <w:color w:val="auto"/>
                <w:sz w:val="24"/>
                <w:szCs w:val="24"/>
                <w:lang w:eastAsia="en-GB"/>
              </w:rPr>
              <w:br/>
              <w:t>w zakresie świadczenia usług płatniczych</w:t>
            </w:r>
            <w:bookmarkEnd w:id="15"/>
          </w:p>
        </w:tc>
      </w:tr>
    </w:tbl>
    <w:p w:rsidR="00AF1FD8" w:rsidRPr="009365C5" w:rsidRDefault="00AF1FD8" w:rsidP="00AF1FD8">
      <w:pPr>
        <w:shd w:val="clear" w:color="auto" w:fill="FFFFFF"/>
        <w:spacing w:after="0" w:line="396" w:lineRule="atLeast"/>
        <w:jc w:val="both"/>
        <w:rPr>
          <w:rFonts w:eastAsia="Times New Roman" w:cs="Tahoma"/>
          <w:b/>
          <w:sz w:val="24"/>
          <w:szCs w:val="24"/>
          <w:lang w:eastAsia="en-GB"/>
        </w:rPr>
      </w:pPr>
    </w:p>
    <w:p w:rsidR="00AF1FD8" w:rsidRPr="009365C5" w:rsidRDefault="00AF1FD8" w:rsidP="00AF1FD8">
      <w:pPr>
        <w:shd w:val="clear" w:color="auto" w:fill="FFFFFF"/>
        <w:spacing w:after="0" w:line="396" w:lineRule="atLeast"/>
        <w:jc w:val="both"/>
        <w:rPr>
          <w:rFonts w:eastAsia="Times New Roman" w:cs="Tahoma"/>
          <w:b/>
          <w:sz w:val="24"/>
          <w:szCs w:val="24"/>
          <w:lang w:eastAsia="en-GB"/>
        </w:rPr>
      </w:pPr>
      <w:r w:rsidRPr="009365C5">
        <w:rPr>
          <w:rFonts w:eastAsia="Times New Roman" w:cs="Tahoma"/>
          <w:b/>
          <w:sz w:val="24"/>
          <w:szCs w:val="24"/>
          <w:lang w:eastAsia="en-GB"/>
        </w:rPr>
        <w:t xml:space="preserve">Wnioskodawca powinien przedłożyć projekty umów lub regulaminów, których postanowienia regulują warunki i zasady świadczenia usług płatniczych oraz współpracę Wnioskodawcy z innymi podmiotami w zakresie wykonywania czynności operacyjnych lub innych związanych ze świadczeniem przez Wnioskodawcę usług płatniczych. </w:t>
      </w:r>
    </w:p>
    <w:p w:rsidR="00AF1FD8" w:rsidRPr="009365C5" w:rsidRDefault="00AF1FD8" w:rsidP="00AF1FD8">
      <w:pPr>
        <w:shd w:val="clear" w:color="auto" w:fill="FFFFFF"/>
        <w:spacing w:after="0" w:line="396" w:lineRule="atLeast"/>
        <w:jc w:val="both"/>
        <w:rPr>
          <w:rFonts w:eastAsia="Times New Roman" w:cs="Tahoma"/>
          <w:b/>
          <w:sz w:val="24"/>
          <w:szCs w:val="24"/>
          <w:lang w:eastAsia="en-GB"/>
        </w:rPr>
      </w:pPr>
    </w:p>
    <w:p w:rsidR="00AF1FD8" w:rsidRPr="009365C5" w:rsidRDefault="00AF1FD8" w:rsidP="00AF1FD8">
      <w:pPr>
        <w:shd w:val="clear" w:color="auto" w:fill="FFFFFF"/>
        <w:spacing w:after="0" w:line="396" w:lineRule="atLeast"/>
        <w:jc w:val="both"/>
        <w:rPr>
          <w:rFonts w:eastAsia="Times New Roman" w:cs="Tahoma"/>
          <w:b/>
          <w:sz w:val="24"/>
          <w:szCs w:val="24"/>
          <w:lang w:eastAsia="en-GB"/>
        </w:rPr>
      </w:pPr>
      <w:r w:rsidRPr="009365C5">
        <w:rPr>
          <w:rFonts w:eastAsia="Times New Roman" w:cs="Tahoma"/>
          <w:b/>
          <w:sz w:val="24"/>
          <w:szCs w:val="24"/>
          <w:lang w:eastAsia="en-GB"/>
        </w:rPr>
        <w:t xml:space="preserve">Jeśli Wnioskodawca korzysta z </w:t>
      </w:r>
      <w:r w:rsidRPr="009365C5">
        <w:rPr>
          <w:rFonts w:eastAsia="Times New Roman" w:cs="Tahoma"/>
          <w:b/>
          <w:i/>
          <w:sz w:val="24"/>
          <w:szCs w:val="24"/>
          <w:lang w:eastAsia="en-GB"/>
        </w:rPr>
        <w:t>usług przetwarzania danych w chmurze obliczeniowej</w:t>
      </w:r>
      <w:r w:rsidRPr="009365C5">
        <w:rPr>
          <w:rFonts w:eastAsia="Times New Roman" w:cs="Tahoma"/>
          <w:b/>
          <w:sz w:val="24"/>
          <w:szCs w:val="24"/>
          <w:lang w:eastAsia="en-GB"/>
        </w:rPr>
        <w:t xml:space="preserve">, których dostawcą jest podmiot trzeci, </w:t>
      </w:r>
      <w:r>
        <w:rPr>
          <w:rFonts w:eastAsia="Times New Roman" w:cs="Tahoma"/>
          <w:b/>
          <w:sz w:val="24"/>
          <w:szCs w:val="24"/>
          <w:lang w:eastAsia="en-GB"/>
        </w:rPr>
        <w:t xml:space="preserve">do wniosku </w:t>
      </w:r>
      <w:r w:rsidRPr="009365C5">
        <w:rPr>
          <w:rFonts w:eastAsia="Times New Roman" w:cs="Tahoma"/>
          <w:b/>
          <w:sz w:val="24"/>
          <w:szCs w:val="24"/>
          <w:lang w:eastAsia="en-GB"/>
        </w:rPr>
        <w:t xml:space="preserve">należy załączyć stosowną informację oraz oświadczenie w zakresie zgodności z wymogami korzystania z tego typu rozwiązań informatycznych określonymi w Komunikacie KNF: </w:t>
      </w:r>
      <w:hyperlink r:id="rId23" w:history="1">
        <w:r w:rsidRPr="000F63C2">
          <w:rPr>
            <w:rStyle w:val="Hipercze"/>
            <w:rFonts w:eastAsia="Times New Roman" w:cs="Tahoma"/>
            <w:sz w:val="24"/>
            <w:lang w:eastAsia="en-GB"/>
          </w:rPr>
          <w:t>Chmura</w:t>
        </w:r>
        <w:r w:rsidRPr="00055AB6">
          <w:rPr>
            <w:rStyle w:val="Hipercze"/>
            <w:rFonts w:eastAsia="Times New Roman" w:cs="Tahoma"/>
            <w:lang w:eastAsia="en-GB"/>
          </w:rPr>
          <w:t xml:space="preserve"> Obliczeniowa</w:t>
        </w:r>
      </w:hyperlink>
      <w:r w:rsidRPr="00055AB6">
        <w:rPr>
          <w:rStyle w:val="Hipercze"/>
        </w:rPr>
        <w:t xml:space="preserve"> </w:t>
      </w:r>
      <w:r w:rsidRPr="009365C5">
        <w:rPr>
          <w:rFonts w:eastAsia="Times New Roman" w:cs="Tahoma"/>
          <w:b/>
          <w:sz w:val="24"/>
          <w:szCs w:val="24"/>
          <w:lang w:eastAsia="en-GB"/>
        </w:rPr>
        <w:t xml:space="preserve">(patrz pkt </w:t>
      </w:r>
      <w:r w:rsidRPr="009365C5">
        <w:rPr>
          <w:rFonts w:eastAsia="Times New Roman" w:cs="Tahoma"/>
          <w:b/>
          <w:sz w:val="24"/>
          <w:szCs w:val="24"/>
          <w:u w:val="single"/>
          <w:lang w:eastAsia="en-GB"/>
        </w:rPr>
        <w:fldChar w:fldCharType="begin"/>
      </w:r>
      <w:r w:rsidRPr="009365C5">
        <w:rPr>
          <w:rFonts w:eastAsia="Times New Roman" w:cs="Tahoma"/>
          <w:b/>
          <w:sz w:val="24"/>
          <w:szCs w:val="24"/>
          <w:u w:val="single"/>
          <w:lang w:eastAsia="en-GB"/>
        </w:rPr>
        <w:instrText xml:space="preserve"> REF _Ref61181247 \n \h  \* MERGEFORMAT </w:instrText>
      </w:r>
      <w:r w:rsidRPr="009365C5">
        <w:rPr>
          <w:rFonts w:eastAsia="Times New Roman" w:cs="Tahoma"/>
          <w:b/>
          <w:sz w:val="24"/>
          <w:szCs w:val="24"/>
          <w:u w:val="single"/>
          <w:lang w:eastAsia="en-GB"/>
        </w:rPr>
      </w:r>
      <w:r w:rsidRPr="009365C5">
        <w:rPr>
          <w:rFonts w:eastAsia="Times New Roman" w:cs="Tahoma"/>
          <w:b/>
          <w:sz w:val="24"/>
          <w:szCs w:val="24"/>
          <w:u w:val="single"/>
          <w:lang w:eastAsia="en-GB"/>
        </w:rPr>
        <w:fldChar w:fldCharType="separate"/>
      </w:r>
      <w:r>
        <w:rPr>
          <w:rFonts w:eastAsia="Times New Roman" w:cs="Tahoma"/>
          <w:b/>
          <w:sz w:val="24"/>
          <w:szCs w:val="24"/>
          <w:u w:val="single"/>
          <w:lang w:eastAsia="en-GB"/>
        </w:rPr>
        <w:t>6.4</w:t>
      </w:r>
      <w:r w:rsidRPr="009365C5">
        <w:rPr>
          <w:rFonts w:eastAsia="Times New Roman" w:cs="Tahoma"/>
          <w:b/>
          <w:sz w:val="24"/>
          <w:szCs w:val="24"/>
          <w:u w:val="single"/>
          <w:lang w:eastAsia="en-GB"/>
        </w:rPr>
        <w:fldChar w:fldCharType="end"/>
      </w:r>
      <w:r w:rsidRPr="009365C5">
        <w:rPr>
          <w:rFonts w:eastAsia="Times New Roman" w:cs="Tahoma"/>
          <w:b/>
          <w:sz w:val="24"/>
          <w:szCs w:val="24"/>
          <w:lang w:eastAsia="en-GB"/>
        </w:rPr>
        <w:t>).</w:t>
      </w:r>
    </w:p>
    <w:p w:rsidR="00AF1FD8" w:rsidRPr="009365C5" w:rsidRDefault="00AF1FD8" w:rsidP="00AF1FD8">
      <w:pPr>
        <w:shd w:val="clear" w:color="auto" w:fill="FFFFFF"/>
        <w:spacing w:after="0" w:line="396" w:lineRule="atLeast"/>
        <w:jc w:val="both"/>
        <w:rPr>
          <w:rFonts w:eastAsia="Times New Roman" w:cs="Tahoma"/>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shd w:val="clear" w:color="auto" w:fill="FFFFFF"/>
        <w:spacing w:after="0" w:line="396" w:lineRule="atLeast"/>
        <w:jc w:val="both"/>
        <w:rPr>
          <w:rFonts w:eastAsia="Times New Roman" w:cs="Tahoma"/>
          <w:sz w:val="24"/>
          <w:szCs w:val="24"/>
          <w:lang w:eastAsia="en-GB"/>
        </w:rPr>
      </w:pPr>
    </w:p>
    <w:p w:rsidR="00AF1FD8" w:rsidRPr="00167B64" w:rsidRDefault="00AF1FD8" w:rsidP="002D0740">
      <w:pPr>
        <w:pStyle w:val="Akapitzlist"/>
        <w:numPr>
          <w:ilvl w:val="0"/>
          <w:numId w:val="23"/>
        </w:numPr>
        <w:shd w:val="clear" w:color="auto" w:fill="FFFFFF"/>
        <w:spacing w:after="0" w:line="396" w:lineRule="atLeast"/>
        <w:ind w:left="567" w:hanging="567"/>
        <w:jc w:val="both"/>
        <w:rPr>
          <w:rFonts w:eastAsia="Times New Roman" w:cs="Tahoma"/>
          <w:sz w:val="24"/>
          <w:szCs w:val="24"/>
          <w:lang w:eastAsia="en-GB"/>
        </w:rPr>
      </w:pPr>
      <w:bookmarkStart w:id="16" w:name="_Ref61253637"/>
      <w:r w:rsidRPr="00167B64">
        <w:rPr>
          <w:rFonts w:eastAsia="Times New Roman" w:cs="Tahoma"/>
          <w:sz w:val="24"/>
          <w:szCs w:val="24"/>
          <w:lang w:eastAsia="en-GB"/>
        </w:rPr>
        <w:t>Projekty umów lub regulaminów:</w:t>
      </w:r>
      <w:bookmarkEnd w:id="16"/>
    </w:p>
    <w:p w:rsidR="00AF1FD8" w:rsidRPr="009365C5" w:rsidRDefault="00AF1FD8" w:rsidP="002D0740">
      <w:pPr>
        <w:pStyle w:val="Akapitzlist"/>
        <w:numPr>
          <w:ilvl w:val="0"/>
          <w:numId w:val="24"/>
        </w:numPr>
        <w:shd w:val="clear" w:color="auto" w:fill="FFFFFF"/>
        <w:spacing w:after="0"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projekty umów pomiędzy stronami zaangażowanymi w świadczenie usług płatniczych, w tym obejmujące systemy kart płatniczych, jeżeli takie umowy będą zawarte, albo w przypadku braku możliwości przedstawienia projektów takich umów </w:t>
      </w:r>
      <w:r>
        <w:rPr>
          <w:rFonts w:eastAsia="Times New Roman" w:cs="Tahoma"/>
          <w:sz w:val="24"/>
          <w:szCs w:val="24"/>
          <w:lang w:eastAsia="en-GB"/>
        </w:rPr>
        <w:t>–</w:t>
      </w:r>
      <w:r w:rsidRPr="009365C5">
        <w:rPr>
          <w:rFonts w:eastAsia="Times New Roman" w:cs="Tahoma"/>
          <w:sz w:val="24"/>
          <w:szCs w:val="24"/>
          <w:lang w:eastAsia="en-GB"/>
        </w:rPr>
        <w:t xml:space="preserve"> opis systemów, schematów, podmiotów lub infrastruktur </w:t>
      </w:r>
    </w:p>
    <w:p w:rsidR="00AF1FD8" w:rsidRPr="009365C5" w:rsidRDefault="00AF1FD8" w:rsidP="002D0740">
      <w:pPr>
        <w:pStyle w:val="Akapitzlist"/>
        <w:numPr>
          <w:ilvl w:val="0"/>
          <w:numId w:val="24"/>
        </w:numPr>
        <w:shd w:val="clear" w:color="auto" w:fill="FFFFFF"/>
        <w:spacing w:after="0"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projekt umowy ramowej, jeżeli taka umowa będzie zawierana lub projekty regulaminów usług płatniczych </w:t>
      </w:r>
    </w:p>
    <w:p w:rsidR="00AF1FD8" w:rsidRPr="009365C5" w:rsidRDefault="00AF1FD8" w:rsidP="002D0740">
      <w:pPr>
        <w:pStyle w:val="Akapitzlist"/>
        <w:numPr>
          <w:ilvl w:val="0"/>
          <w:numId w:val="24"/>
        </w:numPr>
        <w:shd w:val="clear" w:color="auto" w:fill="FFFFFF"/>
        <w:spacing w:after="0"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projekty umów dotyczących powierzenia innemu przedsiębiorcy wykonywania określonych czynności operacyjnych związanych ze świadczeniem usług płatniczych, jeżeli takie umowy będą zawarte</w:t>
      </w:r>
    </w:p>
    <w:p w:rsidR="00AF1FD8" w:rsidRPr="009365C5" w:rsidRDefault="00AF1FD8" w:rsidP="002D0740">
      <w:pPr>
        <w:pStyle w:val="Akapitzlist"/>
        <w:numPr>
          <w:ilvl w:val="0"/>
          <w:numId w:val="24"/>
        </w:numPr>
        <w:shd w:val="clear" w:color="auto" w:fill="FFFFFF"/>
        <w:spacing w:after="0" w:line="396" w:lineRule="atLeast"/>
        <w:ind w:left="1134" w:hanging="567"/>
        <w:jc w:val="both"/>
        <w:rPr>
          <w:rFonts w:eastAsia="Times New Roman" w:cs="Tahoma"/>
          <w:sz w:val="24"/>
          <w:szCs w:val="24"/>
          <w:lang w:eastAsia="en-GB"/>
        </w:rPr>
      </w:pPr>
      <w:bookmarkStart w:id="17" w:name="_Ref61181247"/>
      <w:r w:rsidRPr="009365C5">
        <w:rPr>
          <w:rFonts w:eastAsia="Times New Roman" w:cs="Tahoma"/>
          <w:sz w:val="24"/>
          <w:szCs w:val="24"/>
          <w:lang w:eastAsia="en-GB"/>
        </w:rPr>
        <w:t xml:space="preserve">informacja na temat korzystania z </w:t>
      </w:r>
      <w:r w:rsidRPr="009365C5">
        <w:rPr>
          <w:rFonts w:eastAsia="Times New Roman" w:cs="Tahoma"/>
          <w:i/>
          <w:sz w:val="24"/>
          <w:szCs w:val="24"/>
          <w:lang w:eastAsia="en-GB"/>
        </w:rPr>
        <w:t>usług przetwarzania danych w chmurze obliczeniowej</w:t>
      </w:r>
      <w:r w:rsidRPr="009365C5">
        <w:rPr>
          <w:rFonts w:eastAsia="Times New Roman" w:cs="Tahoma"/>
          <w:sz w:val="24"/>
          <w:szCs w:val="24"/>
          <w:lang w:eastAsia="en-GB"/>
        </w:rPr>
        <w:t>, których dostawcą jest podmiot trzeci wraz ze stosownym oświadczeniem</w:t>
      </w:r>
      <w:bookmarkEnd w:id="17"/>
      <w:r>
        <w:rPr>
          <w:rFonts w:eastAsia="Times New Roman" w:cs="Tahoma"/>
          <w:sz w:val="24"/>
          <w:szCs w:val="24"/>
          <w:lang w:eastAsia="en-GB"/>
        </w:rPr>
        <w:t xml:space="preserve"> określającym zakres współpracy</w:t>
      </w:r>
    </w:p>
    <w:p w:rsidR="00AF1FD8" w:rsidRPr="0051553A" w:rsidRDefault="00AF1FD8" w:rsidP="002D0740">
      <w:pPr>
        <w:pStyle w:val="Akapitzlist"/>
        <w:numPr>
          <w:ilvl w:val="0"/>
          <w:numId w:val="24"/>
        </w:numPr>
        <w:shd w:val="clear" w:color="auto" w:fill="FFFFFF"/>
        <w:spacing w:after="0" w:line="396" w:lineRule="atLeast"/>
        <w:ind w:left="1134" w:hanging="567"/>
        <w:jc w:val="both"/>
        <w:rPr>
          <w:rFonts w:eastAsia="Times New Roman" w:cs="Tahoma"/>
          <w:sz w:val="24"/>
          <w:szCs w:val="24"/>
          <w:lang w:eastAsia="en-GB"/>
        </w:rPr>
      </w:pPr>
      <w:r w:rsidRPr="0051553A">
        <w:rPr>
          <w:rFonts w:eastAsia="Times New Roman" w:cs="Tahoma"/>
          <w:sz w:val="24"/>
          <w:szCs w:val="24"/>
          <w:lang w:eastAsia="en-GB"/>
        </w:rPr>
        <w:t xml:space="preserve">pozostałe </w:t>
      </w:r>
      <w:sdt>
        <w:sdtPr>
          <w:rPr>
            <w:rFonts w:eastAsia="Times New Roman" w:cs="Tahoma"/>
            <w:bCs/>
            <w:sz w:val="24"/>
            <w:szCs w:val="24"/>
            <w:highlight w:val="lightGray"/>
            <w:lang w:eastAsia="en-GB"/>
          </w:rPr>
          <w:id w:val="-1048064157"/>
          <w:placeholder>
            <w:docPart w:val="B1E0FF57371E4E42BECC8BAC66AE77D8"/>
          </w:placeholder>
          <w:showingPlcHdr/>
        </w:sdtPr>
        <w:sdtEndPr>
          <w:rPr>
            <w:bCs w:val="0"/>
            <w:highlight w:val="none"/>
          </w:rPr>
        </w:sdtEndPr>
        <w:sdtContent>
          <w:r w:rsidRPr="0012520D">
            <w:rPr>
              <w:rFonts w:eastAsia="Times New Roman" w:cs="Tahoma"/>
              <w:bCs/>
              <w:i/>
              <w:sz w:val="24"/>
              <w:szCs w:val="24"/>
              <w:highlight w:val="lightGray"/>
              <w:lang w:eastAsia="en-GB"/>
            </w:rPr>
            <w:t>Wpisz nazwy innych projektów umów lub regulaminów.</w:t>
          </w:r>
        </w:sdtContent>
      </w:sdt>
    </w:p>
    <w:p w:rsidR="00AF1FD8" w:rsidRPr="009365C5" w:rsidRDefault="00AF1FD8" w:rsidP="00AF1FD8">
      <w:pPr>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jc w:val="center"/>
        <w:shd w:val="clear" w:color="auto" w:fill="D9E2F3" w:themeFill="accent5" w:themeFillTint="33"/>
        <w:tblLook w:val="04A0" w:firstRow="1" w:lastRow="0" w:firstColumn="1" w:lastColumn="0" w:noHBand="0" w:noVBand="1"/>
      </w:tblPr>
      <w:tblGrid>
        <w:gridCol w:w="9060"/>
      </w:tblGrid>
      <w:tr w:rsidR="00AF1FD8" w:rsidRPr="009365C5" w:rsidTr="00AF1FD8">
        <w:trPr>
          <w:jc w:val="center"/>
        </w:trPr>
        <w:tc>
          <w:tcPr>
            <w:tcW w:w="9060"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18" w:name="_Toc144464294"/>
            <w:r w:rsidRPr="009365C5">
              <w:rPr>
                <w:rFonts w:asciiTheme="minorHAnsi" w:eastAsia="Times New Roman" w:hAnsiTheme="minorHAnsi" w:cstheme="minorHAnsi"/>
                <w:b/>
                <w:color w:val="auto"/>
                <w:sz w:val="24"/>
                <w:szCs w:val="24"/>
                <w:lang w:eastAsia="en-GB"/>
              </w:rPr>
              <w:lastRenderedPageBreak/>
              <w:t xml:space="preserve">SEKCJA 7: Dokumenty potwierdzające posiadanie funduszy własnych </w:t>
            </w:r>
            <w:r w:rsidRPr="009365C5">
              <w:rPr>
                <w:rFonts w:asciiTheme="minorHAnsi" w:eastAsia="Times New Roman" w:hAnsiTheme="minorHAnsi" w:cstheme="minorHAnsi"/>
                <w:b/>
                <w:color w:val="auto"/>
                <w:sz w:val="24"/>
                <w:szCs w:val="24"/>
                <w:lang w:eastAsia="en-GB"/>
              </w:rPr>
              <w:br/>
              <w:t>w wymaganej wysokości</w:t>
            </w:r>
            <w:bookmarkEnd w:id="18"/>
          </w:p>
        </w:tc>
      </w:tr>
    </w:tbl>
    <w:p w:rsidR="00AF1FD8" w:rsidRPr="009365C5" w:rsidRDefault="00AF1FD8" w:rsidP="00AF1FD8">
      <w:pPr>
        <w:pStyle w:val="Akapitzlist"/>
        <w:shd w:val="clear" w:color="auto" w:fill="FFFFFF"/>
        <w:spacing w:after="0" w:line="360" w:lineRule="atLeast"/>
        <w:ind w:left="567"/>
        <w:jc w:val="both"/>
        <w:rPr>
          <w:rFonts w:eastAsia="Times New Roman" w:cs="Tahoma"/>
          <w:sz w:val="24"/>
          <w:szCs w:val="24"/>
          <w:lang w:eastAsia="en-GB"/>
        </w:rPr>
      </w:pP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r w:rsidRPr="009365C5">
        <w:rPr>
          <w:rFonts w:eastAsia="Times New Roman" w:cs="Tahoma"/>
          <w:b/>
          <w:sz w:val="24"/>
          <w:szCs w:val="24"/>
          <w:lang w:eastAsia="en-GB"/>
        </w:rPr>
        <w:t xml:space="preserve">Wnioskodawca powinien posiadać kapitał założycielski w wymaganej wysokości, tj. </w:t>
      </w:r>
    </w:p>
    <w:p w:rsidR="00AF1FD8" w:rsidRPr="009365C5" w:rsidRDefault="00AF1FD8" w:rsidP="002D0740">
      <w:pPr>
        <w:pStyle w:val="Akapitzlist"/>
        <w:numPr>
          <w:ilvl w:val="0"/>
          <w:numId w:val="21"/>
        </w:numPr>
        <w:shd w:val="clear" w:color="auto" w:fill="FFFFFF"/>
        <w:spacing w:after="0" w:line="360" w:lineRule="atLeast"/>
        <w:ind w:left="567" w:hanging="283"/>
        <w:jc w:val="both"/>
        <w:rPr>
          <w:rFonts w:eastAsia="Times New Roman" w:cs="Tahoma"/>
          <w:b/>
          <w:sz w:val="24"/>
          <w:szCs w:val="24"/>
          <w:lang w:eastAsia="en-GB"/>
        </w:rPr>
      </w:pPr>
      <w:r w:rsidRPr="009365C5">
        <w:rPr>
          <w:rFonts w:eastAsia="Times New Roman" w:cs="Tahoma"/>
          <w:b/>
          <w:sz w:val="24"/>
          <w:szCs w:val="24"/>
          <w:lang w:eastAsia="en-GB"/>
        </w:rPr>
        <w:t xml:space="preserve">w przypadku zamiaru świadczenia usług wymienionych w sekcji </w:t>
      </w:r>
      <w:r w:rsidRPr="009365C5">
        <w:rPr>
          <w:rFonts w:eastAsia="Times New Roman" w:cs="Tahoma"/>
          <w:b/>
          <w:sz w:val="24"/>
          <w:szCs w:val="24"/>
          <w:u w:val="single"/>
          <w:lang w:eastAsia="en-GB"/>
        </w:rPr>
        <w:fldChar w:fldCharType="begin"/>
      </w:r>
      <w:r w:rsidRPr="009365C5">
        <w:rPr>
          <w:rFonts w:eastAsia="Times New Roman" w:cs="Tahoma"/>
          <w:b/>
          <w:sz w:val="24"/>
          <w:szCs w:val="24"/>
          <w:u w:val="single"/>
          <w:lang w:eastAsia="en-GB"/>
        </w:rPr>
        <w:instrText xml:space="preserve"> REF _Ref61176783 \n \h  \* MERGEFORMAT </w:instrText>
      </w:r>
      <w:r w:rsidRPr="009365C5">
        <w:rPr>
          <w:rFonts w:eastAsia="Times New Roman" w:cs="Tahoma"/>
          <w:b/>
          <w:sz w:val="24"/>
          <w:szCs w:val="24"/>
          <w:u w:val="single"/>
          <w:lang w:eastAsia="en-GB"/>
        </w:rPr>
      </w:r>
      <w:r w:rsidRPr="009365C5">
        <w:rPr>
          <w:rFonts w:eastAsia="Times New Roman" w:cs="Tahoma"/>
          <w:b/>
          <w:sz w:val="24"/>
          <w:szCs w:val="24"/>
          <w:u w:val="single"/>
          <w:lang w:eastAsia="en-GB"/>
        </w:rPr>
        <w:fldChar w:fldCharType="separate"/>
      </w:r>
      <w:r>
        <w:rPr>
          <w:rFonts w:eastAsia="Times New Roman" w:cs="Tahoma"/>
          <w:b/>
          <w:sz w:val="24"/>
          <w:szCs w:val="24"/>
          <w:u w:val="single"/>
          <w:lang w:eastAsia="en-GB"/>
        </w:rPr>
        <w:t>3</w:t>
      </w:r>
      <w:r w:rsidRPr="009365C5">
        <w:rPr>
          <w:rFonts w:eastAsia="Times New Roman" w:cs="Tahoma"/>
          <w:b/>
          <w:sz w:val="24"/>
          <w:szCs w:val="24"/>
          <w:u w:val="single"/>
          <w:lang w:eastAsia="en-GB"/>
        </w:rPr>
        <w:fldChar w:fldCharType="end"/>
      </w:r>
      <w:r w:rsidRPr="009365C5">
        <w:rPr>
          <w:rFonts w:eastAsia="Times New Roman" w:cs="Tahoma"/>
          <w:b/>
          <w:sz w:val="24"/>
          <w:szCs w:val="24"/>
          <w:lang w:eastAsia="en-GB"/>
        </w:rPr>
        <w:t xml:space="preserve"> pkt: 3.1-3.5 – </w:t>
      </w:r>
      <w:r w:rsidRPr="009365C5">
        <w:rPr>
          <w:rFonts w:eastAsia="Times New Roman" w:cs="Tahoma"/>
          <w:b/>
          <w:i/>
          <w:sz w:val="24"/>
          <w:szCs w:val="24"/>
          <w:lang w:eastAsia="en-GB"/>
        </w:rPr>
        <w:t xml:space="preserve">równowartość w PLN kwoty </w:t>
      </w:r>
      <w:r w:rsidRPr="009365C5">
        <w:rPr>
          <w:rFonts w:eastAsia="Times New Roman" w:cs="Tahoma"/>
          <w:b/>
          <w:i/>
          <w:sz w:val="24"/>
          <w:szCs w:val="24"/>
          <w:u w:val="single"/>
          <w:lang w:eastAsia="en-GB"/>
        </w:rPr>
        <w:t>125 000 euro</w:t>
      </w:r>
      <w:r w:rsidRPr="009365C5">
        <w:rPr>
          <w:rFonts w:eastAsia="Times New Roman" w:cs="Tahoma"/>
          <w:b/>
          <w:sz w:val="24"/>
          <w:szCs w:val="24"/>
          <w:lang w:eastAsia="en-GB"/>
        </w:rPr>
        <w:t xml:space="preserve">, </w:t>
      </w:r>
    </w:p>
    <w:p w:rsidR="00AF1FD8" w:rsidRPr="009365C5" w:rsidRDefault="00AF1FD8" w:rsidP="002D0740">
      <w:pPr>
        <w:pStyle w:val="Akapitzlist"/>
        <w:numPr>
          <w:ilvl w:val="0"/>
          <w:numId w:val="21"/>
        </w:numPr>
        <w:shd w:val="clear" w:color="auto" w:fill="FFFFFF"/>
        <w:spacing w:after="0" w:line="360" w:lineRule="atLeast"/>
        <w:ind w:left="567" w:hanging="283"/>
        <w:jc w:val="both"/>
        <w:rPr>
          <w:rFonts w:eastAsia="Times New Roman" w:cs="Tahoma"/>
          <w:b/>
          <w:i/>
          <w:sz w:val="24"/>
          <w:szCs w:val="24"/>
          <w:lang w:eastAsia="en-GB"/>
        </w:rPr>
      </w:pPr>
      <w:r w:rsidRPr="009365C5">
        <w:rPr>
          <w:rFonts w:eastAsia="Times New Roman" w:cs="Tahoma"/>
          <w:b/>
          <w:sz w:val="24"/>
          <w:szCs w:val="24"/>
          <w:lang w:eastAsia="en-GB"/>
        </w:rPr>
        <w:t xml:space="preserve">w przypadku zamiaru świadczenia usługi wskazanej w sekcji </w:t>
      </w:r>
      <w:r w:rsidRPr="009365C5">
        <w:rPr>
          <w:rFonts w:eastAsia="Times New Roman" w:cs="Tahoma"/>
          <w:b/>
          <w:sz w:val="24"/>
          <w:szCs w:val="24"/>
          <w:u w:val="single"/>
          <w:lang w:eastAsia="en-GB"/>
        </w:rPr>
        <w:fldChar w:fldCharType="begin"/>
      </w:r>
      <w:r w:rsidRPr="009365C5">
        <w:rPr>
          <w:rFonts w:eastAsia="Times New Roman" w:cs="Tahoma"/>
          <w:b/>
          <w:sz w:val="24"/>
          <w:szCs w:val="24"/>
          <w:u w:val="single"/>
          <w:lang w:eastAsia="en-GB"/>
        </w:rPr>
        <w:instrText xml:space="preserve"> REF _Ref61176783 \n \h  \* MERGEFORMAT </w:instrText>
      </w:r>
      <w:r w:rsidRPr="009365C5">
        <w:rPr>
          <w:rFonts w:eastAsia="Times New Roman" w:cs="Tahoma"/>
          <w:b/>
          <w:sz w:val="24"/>
          <w:szCs w:val="24"/>
          <w:u w:val="single"/>
          <w:lang w:eastAsia="en-GB"/>
        </w:rPr>
      </w:r>
      <w:r w:rsidRPr="009365C5">
        <w:rPr>
          <w:rFonts w:eastAsia="Times New Roman" w:cs="Tahoma"/>
          <w:b/>
          <w:sz w:val="24"/>
          <w:szCs w:val="24"/>
          <w:u w:val="single"/>
          <w:lang w:eastAsia="en-GB"/>
        </w:rPr>
        <w:fldChar w:fldCharType="separate"/>
      </w:r>
      <w:r>
        <w:rPr>
          <w:rFonts w:eastAsia="Times New Roman" w:cs="Tahoma"/>
          <w:b/>
          <w:sz w:val="24"/>
          <w:szCs w:val="24"/>
          <w:u w:val="single"/>
          <w:lang w:eastAsia="en-GB"/>
        </w:rPr>
        <w:t>3</w:t>
      </w:r>
      <w:r w:rsidRPr="009365C5">
        <w:rPr>
          <w:rFonts w:eastAsia="Times New Roman" w:cs="Tahoma"/>
          <w:b/>
          <w:sz w:val="24"/>
          <w:szCs w:val="24"/>
          <w:u w:val="single"/>
          <w:lang w:eastAsia="en-GB"/>
        </w:rPr>
        <w:fldChar w:fldCharType="end"/>
      </w:r>
      <w:r w:rsidRPr="009365C5">
        <w:rPr>
          <w:rFonts w:eastAsia="Times New Roman" w:cs="Tahoma"/>
          <w:b/>
          <w:sz w:val="24"/>
          <w:szCs w:val="24"/>
          <w:lang w:eastAsia="en-GB"/>
        </w:rPr>
        <w:t xml:space="preserve"> pkt 3.</w:t>
      </w:r>
      <w:r>
        <w:rPr>
          <w:rFonts w:eastAsia="Times New Roman" w:cs="Tahoma"/>
          <w:b/>
          <w:sz w:val="24"/>
          <w:szCs w:val="24"/>
          <w:lang w:eastAsia="en-GB"/>
        </w:rPr>
        <w:t>7</w:t>
      </w:r>
      <w:r w:rsidRPr="009365C5">
        <w:rPr>
          <w:rFonts w:eastAsia="Times New Roman" w:cs="Tahoma"/>
          <w:b/>
          <w:sz w:val="24"/>
          <w:szCs w:val="24"/>
          <w:lang w:eastAsia="en-GB"/>
        </w:rPr>
        <w:t xml:space="preserve"> –</w:t>
      </w:r>
      <w:r w:rsidRPr="009365C5">
        <w:rPr>
          <w:rFonts w:eastAsia="Times New Roman" w:cs="Tahoma"/>
          <w:b/>
          <w:sz w:val="24"/>
          <w:szCs w:val="24"/>
          <w:lang w:eastAsia="en-GB"/>
        </w:rPr>
        <w:br/>
      </w:r>
      <w:r w:rsidRPr="009365C5">
        <w:rPr>
          <w:rFonts w:eastAsia="Times New Roman" w:cs="Tahoma"/>
          <w:b/>
          <w:i/>
          <w:sz w:val="24"/>
          <w:szCs w:val="24"/>
          <w:lang w:eastAsia="en-GB"/>
        </w:rPr>
        <w:t xml:space="preserve">równowartość w PLN kwoty </w:t>
      </w:r>
      <w:r w:rsidRPr="009365C5">
        <w:rPr>
          <w:rFonts w:eastAsia="Times New Roman" w:cs="Tahoma"/>
          <w:b/>
          <w:i/>
          <w:sz w:val="24"/>
          <w:szCs w:val="24"/>
          <w:u w:val="single"/>
          <w:lang w:eastAsia="en-GB"/>
        </w:rPr>
        <w:t>50 000 euro</w:t>
      </w:r>
      <w:r w:rsidRPr="009365C5">
        <w:rPr>
          <w:rFonts w:eastAsia="Times New Roman" w:cs="Tahoma"/>
          <w:b/>
          <w:i/>
          <w:sz w:val="24"/>
          <w:szCs w:val="24"/>
          <w:lang w:eastAsia="en-GB"/>
        </w:rPr>
        <w:t xml:space="preserve">, </w:t>
      </w:r>
    </w:p>
    <w:p w:rsidR="00AF1FD8" w:rsidRPr="009365C5" w:rsidRDefault="00AF1FD8" w:rsidP="002D0740">
      <w:pPr>
        <w:pStyle w:val="Akapitzlist"/>
        <w:numPr>
          <w:ilvl w:val="0"/>
          <w:numId w:val="21"/>
        </w:numPr>
        <w:shd w:val="clear" w:color="auto" w:fill="FFFFFF"/>
        <w:spacing w:after="0" w:line="360" w:lineRule="atLeast"/>
        <w:ind w:left="567" w:hanging="283"/>
        <w:jc w:val="both"/>
        <w:rPr>
          <w:rFonts w:eastAsia="Times New Roman" w:cs="Tahoma"/>
          <w:b/>
          <w:i/>
          <w:sz w:val="24"/>
          <w:szCs w:val="24"/>
          <w:lang w:eastAsia="en-GB"/>
        </w:rPr>
      </w:pPr>
      <w:r w:rsidRPr="009365C5">
        <w:rPr>
          <w:rFonts w:eastAsia="Times New Roman" w:cs="Tahoma"/>
          <w:b/>
          <w:sz w:val="24"/>
          <w:szCs w:val="24"/>
          <w:lang w:eastAsia="en-GB"/>
        </w:rPr>
        <w:t xml:space="preserve">w przypadku zamiaru świadczenia jedynie usługi wskazanej w sekcji </w:t>
      </w:r>
      <w:r w:rsidRPr="009365C5">
        <w:rPr>
          <w:rFonts w:eastAsia="Times New Roman" w:cs="Tahoma"/>
          <w:b/>
          <w:sz w:val="24"/>
          <w:szCs w:val="24"/>
          <w:u w:val="single"/>
          <w:lang w:eastAsia="en-GB"/>
        </w:rPr>
        <w:fldChar w:fldCharType="begin"/>
      </w:r>
      <w:r w:rsidRPr="009365C5">
        <w:rPr>
          <w:rFonts w:eastAsia="Times New Roman" w:cs="Tahoma"/>
          <w:b/>
          <w:sz w:val="24"/>
          <w:szCs w:val="24"/>
          <w:u w:val="single"/>
          <w:lang w:eastAsia="en-GB"/>
        </w:rPr>
        <w:instrText xml:space="preserve"> REF _Ref61176783 \n \h  \* MERGEFORMAT </w:instrText>
      </w:r>
      <w:r w:rsidRPr="009365C5">
        <w:rPr>
          <w:rFonts w:eastAsia="Times New Roman" w:cs="Tahoma"/>
          <w:b/>
          <w:sz w:val="24"/>
          <w:szCs w:val="24"/>
          <w:u w:val="single"/>
          <w:lang w:eastAsia="en-GB"/>
        </w:rPr>
      </w:r>
      <w:r w:rsidRPr="009365C5">
        <w:rPr>
          <w:rFonts w:eastAsia="Times New Roman" w:cs="Tahoma"/>
          <w:b/>
          <w:sz w:val="24"/>
          <w:szCs w:val="24"/>
          <w:u w:val="single"/>
          <w:lang w:eastAsia="en-GB"/>
        </w:rPr>
        <w:fldChar w:fldCharType="separate"/>
      </w:r>
      <w:r>
        <w:rPr>
          <w:rFonts w:eastAsia="Times New Roman" w:cs="Tahoma"/>
          <w:b/>
          <w:sz w:val="24"/>
          <w:szCs w:val="24"/>
          <w:u w:val="single"/>
          <w:lang w:eastAsia="en-GB"/>
        </w:rPr>
        <w:t>3</w:t>
      </w:r>
      <w:r w:rsidRPr="009365C5">
        <w:rPr>
          <w:rFonts w:eastAsia="Times New Roman" w:cs="Tahoma"/>
          <w:b/>
          <w:sz w:val="24"/>
          <w:szCs w:val="24"/>
          <w:u w:val="single"/>
          <w:lang w:eastAsia="en-GB"/>
        </w:rPr>
        <w:fldChar w:fldCharType="end"/>
      </w:r>
      <w:r w:rsidRPr="009365C5">
        <w:rPr>
          <w:rFonts w:eastAsia="Times New Roman" w:cs="Tahoma"/>
          <w:b/>
          <w:sz w:val="24"/>
          <w:szCs w:val="24"/>
          <w:lang w:eastAsia="en-GB"/>
        </w:rPr>
        <w:t xml:space="preserve"> pkt 3.</w:t>
      </w:r>
      <w:r>
        <w:rPr>
          <w:rFonts w:eastAsia="Times New Roman" w:cs="Tahoma"/>
          <w:b/>
          <w:sz w:val="24"/>
          <w:szCs w:val="24"/>
          <w:lang w:eastAsia="en-GB"/>
        </w:rPr>
        <w:t>6</w:t>
      </w:r>
      <w:r w:rsidRPr="009365C5">
        <w:rPr>
          <w:rFonts w:eastAsia="Times New Roman" w:cs="Tahoma"/>
          <w:b/>
          <w:sz w:val="24"/>
          <w:szCs w:val="24"/>
          <w:lang w:eastAsia="en-GB"/>
        </w:rPr>
        <w:t xml:space="preserve"> – </w:t>
      </w:r>
      <w:r w:rsidRPr="009365C5">
        <w:rPr>
          <w:rFonts w:eastAsia="Times New Roman" w:cs="Tahoma"/>
          <w:b/>
          <w:i/>
          <w:sz w:val="24"/>
          <w:szCs w:val="24"/>
          <w:lang w:eastAsia="en-GB"/>
        </w:rPr>
        <w:t xml:space="preserve">równowartość w PLN kwoty </w:t>
      </w:r>
      <w:r w:rsidRPr="009365C5">
        <w:rPr>
          <w:rFonts w:eastAsia="Times New Roman" w:cs="Tahoma"/>
          <w:b/>
          <w:i/>
          <w:sz w:val="24"/>
          <w:szCs w:val="24"/>
          <w:u w:val="single"/>
          <w:lang w:eastAsia="en-GB"/>
        </w:rPr>
        <w:t>20 000 euro</w:t>
      </w:r>
    </w:p>
    <w:p w:rsidR="00AF1FD8" w:rsidRDefault="00AF1FD8" w:rsidP="00AF1FD8">
      <w:pPr>
        <w:shd w:val="clear" w:color="auto" w:fill="FFFFFF"/>
        <w:spacing w:after="0" w:line="360" w:lineRule="atLeast"/>
        <w:jc w:val="both"/>
        <w:rPr>
          <w:rFonts w:eastAsia="Times New Roman" w:cs="Tahoma"/>
          <w:b/>
          <w:sz w:val="24"/>
          <w:szCs w:val="24"/>
          <w:lang w:eastAsia="en-GB"/>
        </w:rPr>
      </w:pPr>
      <w:r w:rsidRPr="00B84FAF">
        <w:rPr>
          <w:rFonts w:eastAsia="Times New Roman" w:cs="Tahoma"/>
          <w:b/>
          <w:sz w:val="24"/>
          <w:szCs w:val="24"/>
          <w:lang w:eastAsia="en-GB"/>
        </w:rPr>
        <w:t xml:space="preserve">Równowartość w walucie polskiej podanych </w:t>
      </w:r>
      <w:r>
        <w:rPr>
          <w:rFonts w:eastAsia="Times New Roman" w:cs="Tahoma"/>
          <w:b/>
          <w:sz w:val="24"/>
          <w:szCs w:val="24"/>
          <w:lang w:eastAsia="en-GB"/>
        </w:rPr>
        <w:t>powyżej</w:t>
      </w:r>
      <w:r w:rsidRPr="00B84FAF">
        <w:rPr>
          <w:rFonts w:eastAsia="Times New Roman" w:cs="Tahoma"/>
          <w:b/>
          <w:sz w:val="24"/>
          <w:szCs w:val="24"/>
          <w:lang w:eastAsia="en-GB"/>
        </w:rPr>
        <w:t xml:space="preserve"> kwot w euro </w:t>
      </w:r>
      <w:r>
        <w:rPr>
          <w:rFonts w:eastAsia="Times New Roman" w:cs="Tahoma"/>
          <w:b/>
          <w:sz w:val="24"/>
          <w:szCs w:val="24"/>
          <w:lang w:eastAsia="en-GB"/>
        </w:rPr>
        <w:t>ustala się</w:t>
      </w:r>
      <w:r w:rsidRPr="00B84FAF">
        <w:rPr>
          <w:rFonts w:eastAsia="Times New Roman" w:cs="Tahoma"/>
          <w:b/>
          <w:sz w:val="24"/>
          <w:szCs w:val="24"/>
          <w:lang w:eastAsia="en-GB"/>
        </w:rPr>
        <w:t xml:space="preserve"> przy zastosowaniu kursu średniego ogłaszanego przez NBP, obowiązującego w dniu wydania</w:t>
      </w:r>
      <w:r>
        <w:rPr>
          <w:rFonts w:eastAsia="Times New Roman" w:cs="Tahoma"/>
          <w:b/>
          <w:sz w:val="24"/>
          <w:szCs w:val="24"/>
          <w:lang w:eastAsia="en-GB"/>
        </w:rPr>
        <w:t xml:space="preserve"> decyzji w przedmiocie</w:t>
      </w:r>
      <w:r w:rsidRPr="00B84FAF">
        <w:rPr>
          <w:rFonts w:eastAsia="Times New Roman" w:cs="Tahoma"/>
          <w:b/>
          <w:sz w:val="24"/>
          <w:szCs w:val="24"/>
          <w:lang w:eastAsia="en-GB"/>
        </w:rPr>
        <w:t xml:space="preserve"> zezwolenia.</w:t>
      </w:r>
    </w:p>
    <w:p w:rsidR="00AF1FD8"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r w:rsidRPr="009365C5">
        <w:rPr>
          <w:rFonts w:eastAsia="Times New Roman" w:cs="Tahoma"/>
          <w:b/>
          <w:sz w:val="24"/>
          <w:szCs w:val="24"/>
          <w:lang w:eastAsia="en-GB"/>
        </w:rPr>
        <w:t>Wysokość środków finansowych przeznaczonych na fundusze własne nie może być niższa od wyższej z wartości:</w:t>
      </w:r>
    </w:p>
    <w:p w:rsidR="00AF1FD8" w:rsidRPr="009365C5" w:rsidRDefault="00AF1FD8" w:rsidP="002D0740">
      <w:pPr>
        <w:pStyle w:val="Akapitzlist"/>
        <w:numPr>
          <w:ilvl w:val="0"/>
          <w:numId w:val="57"/>
        </w:num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minimalnej wartości kapitału założycielskiego, wskazanej powyżej </w:t>
      </w: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r w:rsidRPr="009365C5">
        <w:rPr>
          <w:rFonts w:eastAsia="Times New Roman" w:cs="Tahoma"/>
          <w:b/>
          <w:sz w:val="24"/>
          <w:szCs w:val="24"/>
          <w:lang w:eastAsia="en-GB"/>
        </w:rPr>
        <w:t>albo</w:t>
      </w:r>
    </w:p>
    <w:p w:rsidR="00AF1FD8" w:rsidRPr="00084A31" w:rsidRDefault="00AF1FD8" w:rsidP="002D0740">
      <w:pPr>
        <w:pStyle w:val="Akapitzlist"/>
        <w:numPr>
          <w:ilvl w:val="0"/>
          <w:numId w:val="57"/>
        </w:num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kwoty obliczonej na </w:t>
      </w:r>
      <w:r w:rsidRPr="00084A31">
        <w:rPr>
          <w:rFonts w:eastAsia="Times New Roman" w:cs="Tahoma"/>
          <w:b/>
          <w:sz w:val="24"/>
          <w:szCs w:val="24"/>
          <w:lang w:eastAsia="en-GB"/>
        </w:rPr>
        <w:t xml:space="preserve">podstawie </w:t>
      </w:r>
      <w:hyperlink r:id="rId24" w:history="1">
        <w:r w:rsidRPr="00084A31">
          <w:rPr>
            <w:rStyle w:val="Hipercze"/>
            <w:rFonts w:eastAsia="Times New Roman" w:cs="Tahoma"/>
            <w:sz w:val="24"/>
            <w:szCs w:val="24"/>
            <w:lang w:eastAsia="en-GB"/>
          </w:rPr>
          <w:t>Rozporządzenia Ministra Finansów z dnia 6 czerwca 2018 r. w sprawie metody obliczania kwoty, o której mowa w art. 76 ust. 4 pkt 2 ustawy o usługach płatniczych</w:t>
        </w:r>
      </w:hyperlink>
      <w:r w:rsidRPr="00084A31">
        <w:rPr>
          <w:rFonts w:eastAsia="Times New Roman" w:cs="Tahoma"/>
          <w:b/>
          <w:sz w:val="24"/>
          <w:szCs w:val="24"/>
          <w:lang w:eastAsia="en-GB"/>
        </w:rPr>
        <w:t>,</w:t>
      </w: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r w:rsidRPr="009365C5">
        <w:rPr>
          <w:rFonts w:eastAsia="Times New Roman" w:cs="Tahoma"/>
          <w:b/>
          <w:sz w:val="24"/>
          <w:szCs w:val="24"/>
          <w:lang w:eastAsia="en-GB"/>
        </w:rPr>
        <w:t xml:space="preserve">a w przypadku gdy </w:t>
      </w:r>
      <w:r>
        <w:rPr>
          <w:rFonts w:eastAsia="Times New Roman" w:cs="Tahoma"/>
          <w:b/>
          <w:sz w:val="24"/>
          <w:szCs w:val="24"/>
          <w:lang w:eastAsia="en-GB"/>
        </w:rPr>
        <w:t xml:space="preserve">Wnioskodawca </w:t>
      </w:r>
      <w:r w:rsidRPr="009365C5">
        <w:rPr>
          <w:rFonts w:eastAsia="Times New Roman" w:cs="Tahoma"/>
          <w:b/>
          <w:sz w:val="24"/>
          <w:szCs w:val="24"/>
          <w:lang w:eastAsia="en-GB"/>
        </w:rPr>
        <w:t xml:space="preserve">udziela </w:t>
      </w:r>
      <w:r>
        <w:rPr>
          <w:rFonts w:eastAsia="Times New Roman" w:cs="Tahoma"/>
          <w:b/>
          <w:sz w:val="24"/>
          <w:szCs w:val="24"/>
          <w:lang w:eastAsia="en-GB"/>
        </w:rPr>
        <w:t>(planuje udzielać)</w:t>
      </w:r>
      <w:r w:rsidRPr="009365C5">
        <w:rPr>
          <w:rFonts w:eastAsia="Times New Roman" w:cs="Tahoma"/>
          <w:b/>
          <w:sz w:val="24"/>
          <w:szCs w:val="24"/>
          <w:lang w:eastAsia="en-GB"/>
        </w:rPr>
        <w:t xml:space="preserve"> kredytów płatniczych, ogólny wymóg wysokości funduszy własnych zwiększa się o 5% całkowitej wartości kredytów udzielonych w ciągu ostatniego roku obrotowego.</w:t>
      </w: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r>
        <w:rPr>
          <w:rFonts w:eastAsia="Times New Roman" w:cs="Tahoma"/>
          <w:b/>
          <w:sz w:val="24"/>
          <w:szCs w:val="24"/>
          <w:lang w:eastAsia="en-GB"/>
        </w:rPr>
        <w:t>Po uzyskaniu zezwolenia</w:t>
      </w:r>
      <w:r w:rsidRPr="009365C5">
        <w:rPr>
          <w:rFonts w:eastAsia="Times New Roman" w:cs="Tahoma"/>
          <w:b/>
          <w:sz w:val="24"/>
          <w:szCs w:val="24"/>
          <w:lang w:eastAsia="en-GB"/>
        </w:rPr>
        <w:t xml:space="preserve"> krajowa instytucja płatnicza zobowiązan</w:t>
      </w:r>
      <w:r>
        <w:rPr>
          <w:rFonts w:eastAsia="Times New Roman" w:cs="Tahoma"/>
          <w:b/>
          <w:sz w:val="24"/>
          <w:szCs w:val="24"/>
          <w:lang w:eastAsia="en-GB"/>
        </w:rPr>
        <w:t>a</w:t>
      </w:r>
      <w:r w:rsidRPr="009365C5">
        <w:rPr>
          <w:rFonts w:eastAsia="Times New Roman" w:cs="Tahoma"/>
          <w:b/>
          <w:sz w:val="24"/>
          <w:szCs w:val="24"/>
          <w:lang w:eastAsia="en-GB"/>
        </w:rPr>
        <w:t xml:space="preserve"> jest posiadać </w:t>
      </w:r>
      <w:r w:rsidRPr="009365C5">
        <w:rPr>
          <w:rFonts w:eastAsia="Times New Roman" w:cs="Tahoma"/>
          <w:b/>
          <w:sz w:val="24"/>
          <w:szCs w:val="24"/>
          <w:u w:val="single"/>
          <w:lang w:eastAsia="en-GB"/>
        </w:rPr>
        <w:t>w każdym czasie</w:t>
      </w:r>
      <w:r w:rsidRPr="009365C5">
        <w:rPr>
          <w:rFonts w:eastAsia="Times New Roman" w:cs="Tahoma"/>
          <w:b/>
          <w:sz w:val="24"/>
          <w:szCs w:val="24"/>
          <w:lang w:eastAsia="en-GB"/>
        </w:rPr>
        <w:t xml:space="preserve"> fundusze własne dostosowane do rozmiaru prowadzonej działalności i rodzaju usług płatniczych</w:t>
      </w:r>
      <w:r>
        <w:rPr>
          <w:rFonts w:eastAsia="Times New Roman" w:cs="Tahoma"/>
          <w:b/>
          <w:sz w:val="24"/>
          <w:szCs w:val="24"/>
          <w:lang w:eastAsia="en-GB"/>
        </w:rPr>
        <w:t>,</w:t>
      </w:r>
      <w:r w:rsidRPr="009365C5">
        <w:rPr>
          <w:rFonts w:eastAsia="Times New Roman" w:cs="Tahoma"/>
          <w:b/>
          <w:sz w:val="24"/>
          <w:szCs w:val="24"/>
          <w:lang w:eastAsia="en-GB"/>
        </w:rPr>
        <w:t xml:space="preserve"> jakie może świadczyć na podstawie </w:t>
      </w:r>
      <w:r>
        <w:rPr>
          <w:rFonts w:eastAsia="Times New Roman" w:cs="Tahoma"/>
          <w:b/>
          <w:sz w:val="24"/>
          <w:szCs w:val="24"/>
          <w:lang w:eastAsia="en-GB"/>
        </w:rPr>
        <w:t>tego</w:t>
      </w:r>
      <w:r w:rsidRPr="009365C5">
        <w:rPr>
          <w:rFonts w:eastAsia="Times New Roman" w:cs="Tahoma"/>
          <w:b/>
          <w:sz w:val="24"/>
          <w:szCs w:val="24"/>
          <w:lang w:eastAsia="en-GB"/>
        </w:rPr>
        <w:t xml:space="preserve"> zezwolenia.</w:t>
      </w: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p>
    <w:p w:rsidR="00AF1FD8" w:rsidRPr="009365C5" w:rsidRDefault="00AF1FD8" w:rsidP="002D0740">
      <w:pPr>
        <w:pStyle w:val="Akapitzlist"/>
        <w:numPr>
          <w:ilvl w:val="0"/>
          <w:numId w:val="19"/>
        </w:numPr>
        <w:shd w:val="clear" w:color="auto" w:fill="FFFFFF"/>
        <w:spacing w:after="0" w:line="360" w:lineRule="atLeast"/>
        <w:ind w:left="567" w:hanging="567"/>
        <w:jc w:val="both"/>
        <w:rPr>
          <w:rFonts w:eastAsia="Times New Roman" w:cs="Tahoma"/>
          <w:sz w:val="24"/>
          <w:szCs w:val="24"/>
          <w:lang w:eastAsia="en-GB"/>
        </w:rPr>
      </w:pPr>
      <w:bookmarkStart w:id="19" w:name="_Ref61253684"/>
      <w:r>
        <w:rPr>
          <w:rFonts w:eastAsia="Times New Roman" w:cs="Tahoma"/>
          <w:sz w:val="24"/>
          <w:szCs w:val="24"/>
          <w:lang w:eastAsia="en-GB"/>
        </w:rPr>
        <w:t xml:space="preserve">Na potwierdzenie </w:t>
      </w:r>
      <w:r w:rsidRPr="00167B64">
        <w:rPr>
          <w:rFonts w:eastAsia="Times New Roman" w:cs="Tahoma"/>
          <w:sz w:val="24"/>
          <w:szCs w:val="24"/>
          <w:lang w:eastAsia="en-GB"/>
        </w:rPr>
        <w:t>posiadania funduszy własnych w wymaganej wysokości</w:t>
      </w:r>
      <w:r w:rsidRPr="009365C5">
        <w:rPr>
          <w:rFonts w:eastAsia="Times New Roman" w:cs="Tahoma"/>
          <w:sz w:val="24"/>
          <w:szCs w:val="24"/>
          <w:lang w:eastAsia="en-GB"/>
        </w:rPr>
        <w:t xml:space="preserve"> Wnioskodawca powinien załączyć następujące dokumenty:</w:t>
      </w:r>
      <w:bookmarkEnd w:id="19"/>
    </w:p>
    <w:p w:rsidR="00AF1FD8" w:rsidRPr="009365C5" w:rsidRDefault="00AF1FD8" w:rsidP="002D0740">
      <w:pPr>
        <w:pStyle w:val="Akapitzlist"/>
        <w:numPr>
          <w:ilvl w:val="0"/>
          <w:numId w:val="20"/>
        </w:numPr>
        <w:shd w:val="clear" w:color="auto" w:fill="FFFFFF"/>
        <w:spacing w:after="0" w:line="396" w:lineRule="atLeast"/>
        <w:ind w:left="1134" w:hanging="567"/>
        <w:jc w:val="both"/>
        <w:rPr>
          <w:rFonts w:eastAsia="Times New Roman" w:cs="Tahoma"/>
          <w:sz w:val="24"/>
          <w:szCs w:val="24"/>
          <w:lang w:eastAsia="en-GB"/>
        </w:rPr>
      </w:pPr>
      <w:r w:rsidRPr="00167B64">
        <w:rPr>
          <w:rFonts w:eastAsia="Times New Roman" w:cs="Tahoma"/>
          <w:sz w:val="24"/>
          <w:szCs w:val="24"/>
          <w:lang w:eastAsia="en-GB"/>
        </w:rPr>
        <w:t>zatwierdzone roczne sprawozdania finansowe,</w:t>
      </w:r>
      <w:r w:rsidRPr="009365C5">
        <w:rPr>
          <w:rFonts w:eastAsia="Times New Roman" w:cs="Tahoma"/>
          <w:sz w:val="24"/>
          <w:szCs w:val="24"/>
          <w:lang w:eastAsia="en-GB"/>
        </w:rPr>
        <w:t xml:space="preserve"> a także zatwierdzone roczne skonsolidowane sprawozdania finansowe, jeżeli istnieje obowiązek ich </w:t>
      </w:r>
      <w:r w:rsidRPr="009365C5">
        <w:rPr>
          <w:rFonts w:eastAsia="Times New Roman" w:cs="Tahoma"/>
          <w:sz w:val="24"/>
          <w:szCs w:val="24"/>
          <w:lang w:eastAsia="en-GB"/>
        </w:rPr>
        <w:lastRenderedPageBreak/>
        <w:t>sporządzania, zbadane przez firmę audytorską</w:t>
      </w:r>
      <w:r>
        <w:rPr>
          <w:rFonts w:eastAsia="Times New Roman" w:cs="Tahoma"/>
          <w:sz w:val="24"/>
          <w:szCs w:val="24"/>
          <w:lang w:eastAsia="en-GB"/>
        </w:rPr>
        <w:t xml:space="preserve"> lub biegłego rewidenta</w:t>
      </w:r>
      <w:r w:rsidRPr="009365C5">
        <w:rPr>
          <w:rFonts w:eastAsia="Times New Roman" w:cs="Tahoma"/>
          <w:sz w:val="24"/>
          <w:szCs w:val="24"/>
          <w:lang w:eastAsia="en-GB"/>
        </w:rPr>
        <w:t>, obejmujące:</w:t>
      </w:r>
    </w:p>
    <w:p w:rsidR="00AF1FD8" w:rsidRPr="00167B64" w:rsidRDefault="00AF1FD8" w:rsidP="002D0740">
      <w:pPr>
        <w:pStyle w:val="Akapitzlist"/>
        <w:numPr>
          <w:ilvl w:val="0"/>
          <w:numId w:val="22"/>
        </w:numPr>
        <w:shd w:val="clear" w:color="auto" w:fill="FFFFFF"/>
        <w:spacing w:after="72" w:line="396" w:lineRule="atLeast"/>
        <w:ind w:left="1701" w:hanging="567"/>
        <w:jc w:val="both"/>
        <w:rPr>
          <w:rFonts w:eastAsia="Times New Roman" w:cs="Tahoma"/>
          <w:sz w:val="24"/>
          <w:szCs w:val="24"/>
          <w:lang w:eastAsia="en-GB"/>
        </w:rPr>
      </w:pPr>
      <w:r w:rsidRPr="00167B64">
        <w:rPr>
          <w:rFonts w:eastAsia="Times New Roman" w:cs="Tahoma"/>
          <w:sz w:val="24"/>
          <w:szCs w:val="24"/>
          <w:lang w:eastAsia="en-GB"/>
        </w:rPr>
        <w:t>okres 3 ostatnich lat obrotowych, jeżeli Wnioskodawca w tym okresie prowadził działalność gospodarczą</w:t>
      </w:r>
    </w:p>
    <w:p w:rsidR="00AF1FD8" w:rsidRPr="00167B64" w:rsidRDefault="00AF1FD8" w:rsidP="00AF1FD8">
      <w:pPr>
        <w:shd w:val="clear" w:color="auto" w:fill="FFFFFF"/>
        <w:spacing w:after="72" w:line="396" w:lineRule="atLeast"/>
        <w:ind w:left="1134"/>
        <w:jc w:val="both"/>
        <w:rPr>
          <w:rFonts w:eastAsia="Times New Roman" w:cs="Tahoma"/>
          <w:sz w:val="24"/>
          <w:szCs w:val="24"/>
          <w:lang w:eastAsia="en-GB"/>
        </w:rPr>
      </w:pPr>
      <w:r w:rsidRPr="00167B64">
        <w:rPr>
          <w:rFonts w:eastAsia="Times New Roman" w:cs="Tahoma"/>
          <w:sz w:val="24"/>
          <w:szCs w:val="24"/>
          <w:lang w:eastAsia="en-GB"/>
        </w:rPr>
        <w:t>albo</w:t>
      </w:r>
    </w:p>
    <w:p w:rsidR="00AF1FD8" w:rsidRPr="009365C5" w:rsidRDefault="00AF1FD8" w:rsidP="002D0740">
      <w:pPr>
        <w:pStyle w:val="Akapitzlist"/>
        <w:numPr>
          <w:ilvl w:val="0"/>
          <w:numId w:val="22"/>
        </w:numPr>
        <w:shd w:val="clear" w:color="auto" w:fill="FFFFFF"/>
        <w:spacing w:after="72" w:line="396" w:lineRule="atLeast"/>
        <w:ind w:left="1701" w:hanging="578"/>
        <w:jc w:val="both"/>
        <w:rPr>
          <w:rFonts w:eastAsia="Times New Roman" w:cs="Tahoma"/>
          <w:sz w:val="24"/>
          <w:szCs w:val="24"/>
          <w:lang w:eastAsia="en-GB"/>
        </w:rPr>
      </w:pPr>
      <w:r w:rsidRPr="00167B64">
        <w:rPr>
          <w:rFonts w:eastAsia="Times New Roman" w:cs="Tahoma"/>
          <w:sz w:val="24"/>
          <w:szCs w:val="24"/>
          <w:lang w:eastAsia="en-GB"/>
        </w:rPr>
        <w:t>cały okres działalności,</w:t>
      </w:r>
      <w:r w:rsidRPr="009365C5">
        <w:rPr>
          <w:rFonts w:eastAsia="Times New Roman" w:cs="Tahoma"/>
          <w:sz w:val="24"/>
          <w:szCs w:val="24"/>
          <w:lang w:eastAsia="en-GB"/>
        </w:rPr>
        <w:t xml:space="preserve"> za który były sporządzane sprawozdania finansowe, jeżeli Wnioskodawca prowadził działalność gospodarczą przez okres krótszy niż 3 lata obrotowe</w:t>
      </w:r>
    </w:p>
    <w:p w:rsidR="00AF1FD8" w:rsidRPr="009365C5" w:rsidRDefault="00AF1FD8" w:rsidP="002D0740">
      <w:pPr>
        <w:pStyle w:val="Akapitzlist"/>
        <w:numPr>
          <w:ilvl w:val="0"/>
          <w:numId w:val="20"/>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i/>
          <w:sz w:val="24"/>
          <w:szCs w:val="24"/>
          <w:lang w:eastAsia="en-GB"/>
        </w:rPr>
        <w:t xml:space="preserve">w przypadku gdy Wnioskodawca prowadził działalność przez okres krótszy niż </w:t>
      </w:r>
      <w:r w:rsidRPr="009365C5">
        <w:rPr>
          <w:rFonts w:eastAsia="Times New Roman" w:cs="Tahoma"/>
          <w:i/>
          <w:sz w:val="24"/>
          <w:szCs w:val="24"/>
          <w:lang w:eastAsia="en-GB"/>
        </w:rPr>
        <w:br/>
        <w:t xml:space="preserve">1 rok obrotowy lub gdy sprawozdanie finansowe za ostatni rok obrotowy nie zostało jeszcze sporządzone lub zatwierdzone </w:t>
      </w:r>
      <w:r w:rsidRPr="009365C5">
        <w:rPr>
          <w:rFonts w:eastAsia="Times New Roman" w:cs="Tahoma"/>
          <w:sz w:val="24"/>
          <w:szCs w:val="24"/>
          <w:lang w:eastAsia="en-GB"/>
        </w:rPr>
        <w:t xml:space="preserve">– podpisane przez kierownika jednostki i osobę odpowiedzialną za prowadzenie ksiąg </w:t>
      </w:r>
      <w:r w:rsidRPr="00167B64">
        <w:rPr>
          <w:rFonts w:eastAsia="Times New Roman" w:cs="Tahoma"/>
          <w:sz w:val="24"/>
          <w:szCs w:val="24"/>
          <w:lang w:eastAsia="en-GB"/>
        </w:rPr>
        <w:t>rachunkowych śródroczne sprawozdanie finansowe zawierające co najmniej bilans i rachunek zy</w:t>
      </w:r>
      <w:r w:rsidRPr="009365C5">
        <w:rPr>
          <w:rFonts w:eastAsia="Times New Roman" w:cs="Tahoma"/>
          <w:sz w:val="24"/>
          <w:szCs w:val="24"/>
          <w:lang w:eastAsia="en-GB"/>
        </w:rPr>
        <w:t xml:space="preserve">sków i strat, sporządzone według stanu na dzień przypadający w okresie 1 miesiąca przed złożeniem wniosku </w:t>
      </w:r>
    </w:p>
    <w:p w:rsidR="00AF1FD8" w:rsidRPr="009365C5" w:rsidRDefault="00AF1FD8" w:rsidP="002D0740">
      <w:pPr>
        <w:pStyle w:val="Akapitzlist"/>
        <w:numPr>
          <w:ilvl w:val="0"/>
          <w:numId w:val="20"/>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i/>
          <w:sz w:val="24"/>
          <w:szCs w:val="24"/>
          <w:lang w:eastAsia="en-GB"/>
        </w:rPr>
        <w:t xml:space="preserve">w przypadku gdy Wnioskodawca prowadził działalność przez okres krótszy niż </w:t>
      </w:r>
      <w:r>
        <w:rPr>
          <w:rFonts w:eastAsia="Times New Roman" w:cs="Tahoma"/>
          <w:i/>
          <w:sz w:val="24"/>
          <w:szCs w:val="24"/>
          <w:lang w:eastAsia="en-GB"/>
        </w:rPr>
        <w:br/>
      </w:r>
      <w:r w:rsidRPr="009365C5">
        <w:rPr>
          <w:rFonts w:eastAsia="Times New Roman" w:cs="Tahoma"/>
          <w:i/>
          <w:sz w:val="24"/>
          <w:szCs w:val="24"/>
          <w:lang w:eastAsia="en-GB"/>
        </w:rPr>
        <w:t>1 rok obrotowy lub gdy sprawozdanie finansowe za ostatni rok obrotowy nie zostało jeszcze sporządzone lub zatwierdzone</w:t>
      </w:r>
      <w:r w:rsidRPr="009365C5">
        <w:rPr>
          <w:rFonts w:eastAsia="Times New Roman" w:cs="Tahoma"/>
          <w:sz w:val="24"/>
          <w:szCs w:val="24"/>
          <w:lang w:eastAsia="en-GB"/>
        </w:rPr>
        <w:t xml:space="preserve"> – sprawozdanie z działalności </w:t>
      </w:r>
      <w:r>
        <w:rPr>
          <w:rFonts w:eastAsia="Times New Roman" w:cs="Tahoma"/>
          <w:sz w:val="24"/>
          <w:szCs w:val="24"/>
          <w:lang w:eastAsia="en-GB"/>
        </w:rPr>
        <w:br/>
      </w:r>
      <w:r w:rsidRPr="009365C5">
        <w:rPr>
          <w:rFonts w:eastAsia="Times New Roman" w:cs="Tahoma"/>
          <w:sz w:val="24"/>
          <w:szCs w:val="24"/>
          <w:lang w:eastAsia="en-GB"/>
        </w:rPr>
        <w:t xml:space="preserve">za okres działalności w bieżącym roku obrotowym sporządzone według stanu </w:t>
      </w:r>
      <w:r>
        <w:rPr>
          <w:rFonts w:eastAsia="Times New Roman" w:cs="Tahoma"/>
          <w:sz w:val="24"/>
          <w:szCs w:val="24"/>
          <w:lang w:eastAsia="en-GB"/>
        </w:rPr>
        <w:br/>
      </w:r>
      <w:r w:rsidRPr="009365C5">
        <w:rPr>
          <w:rFonts w:eastAsia="Times New Roman" w:cs="Tahoma"/>
          <w:sz w:val="24"/>
          <w:szCs w:val="24"/>
          <w:lang w:eastAsia="en-GB"/>
        </w:rPr>
        <w:t>na dzień przypadający w okresie 1 miesiąca przed dniem złożenia wniosku</w:t>
      </w:r>
    </w:p>
    <w:p w:rsidR="00AF1FD8" w:rsidRPr="009365C5" w:rsidRDefault="00AF1FD8" w:rsidP="002D0740">
      <w:pPr>
        <w:pStyle w:val="Akapitzlist"/>
        <w:numPr>
          <w:ilvl w:val="0"/>
          <w:numId w:val="20"/>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informacje o źródłach pochodzenia środków finansowych na pokrycie kapitału założycielskiego, w zakresie pozwalającym na stwierdzenie, że nie są w inny sposób obciążone ani nie pochodzą z nielegalnych lub nieujawnionych źródeł</w:t>
      </w:r>
    </w:p>
    <w:p w:rsidR="00AF1FD8" w:rsidRPr="009365C5" w:rsidRDefault="00AF1FD8" w:rsidP="00AF1FD8">
      <w:pPr>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jc w:val="center"/>
        <w:shd w:val="clear" w:color="auto" w:fill="D9E2F3" w:themeFill="accent5" w:themeFillTint="33"/>
        <w:tblLook w:val="04A0" w:firstRow="1" w:lastRow="0" w:firstColumn="1" w:lastColumn="0" w:noHBand="0" w:noVBand="1"/>
      </w:tblPr>
      <w:tblGrid>
        <w:gridCol w:w="9060"/>
      </w:tblGrid>
      <w:tr w:rsidR="00AF1FD8" w:rsidRPr="009365C5" w:rsidTr="00AF1FD8">
        <w:trPr>
          <w:jc w:val="center"/>
        </w:trPr>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0" w:name="_Toc144464295"/>
            <w:r w:rsidRPr="009365C5">
              <w:rPr>
                <w:rFonts w:asciiTheme="minorHAnsi" w:eastAsia="Times New Roman" w:hAnsiTheme="minorHAnsi" w:cstheme="minorHAnsi"/>
                <w:b/>
                <w:color w:val="auto"/>
                <w:sz w:val="24"/>
                <w:szCs w:val="24"/>
                <w:lang w:eastAsia="en-GB"/>
              </w:rPr>
              <w:lastRenderedPageBreak/>
              <w:t>SEKCJA 8: Informacja na temat sposobu ochrony środków</w:t>
            </w:r>
            <w:r>
              <w:rPr>
                <w:rFonts w:asciiTheme="minorHAnsi" w:eastAsia="Times New Roman" w:hAnsiTheme="minorHAnsi" w:cstheme="minorHAnsi"/>
                <w:b/>
                <w:color w:val="auto"/>
                <w:sz w:val="24"/>
                <w:szCs w:val="24"/>
                <w:lang w:eastAsia="en-GB"/>
              </w:rPr>
              <w:t xml:space="preserve"> pieniężnych</w:t>
            </w:r>
            <w:r>
              <w:rPr>
                <w:rFonts w:asciiTheme="minorHAnsi" w:eastAsia="Times New Roman" w:hAnsiTheme="minorHAnsi" w:cstheme="minorHAnsi"/>
                <w:b/>
                <w:color w:val="auto"/>
                <w:sz w:val="24"/>
                <w:szCs w:val="24"/>
                <w:lang w:eastAsia="en-GB"/>
              </w:rPr>
              <w:br/>
            </w:r>
            <w:r w:rsidRPr="009365C5">
              <w:rPr>
                <w:rFonts w:asciiTheme="minorHAnsi" w:eastAsia="Times New Roman" w:hAnsiTheme="minorHAnsi" w:cstheme="minorHAnsi"/>
                <w:b/>
                <w:color w:val="auto"/>
                <w:sz w:val="24"/>
                <w:szCs w:val="24"/>
                <w:lang w:eastAsia="en-GB"/>
              </w:rPr>
              <w:t xml:space="preserve">(dotyczy wyłącznie </w:t>
            </w:r>
            <w:r>
              <w:rPr>
                <w:rFonts w:asciiTheme="minorHAnsi" w:eastAsia="Times New Roman" w:hAnsiTheme="minorHAnsi" w:cstheme="minorHAnsi"/>
                <w:b/>
                <w:color w:val="auto"/>
                <w:sz w:val="24"/>
                <w:szCs w:val="24"/>
                <w:lang w:eastAsia="en-GB"/>
              </w:rPr>
              <w:t xml:space="preserve">planowanego świadczenia </w:t>
            </w:r>
            <w:r w:rsidRPr="009365C5">
              <w:rPr>
                <w:rFonts w:asciiTheme="minorHAnsi" w:eastAsia="Times New Roman" w:hAnsiTheme="minorHAnsi" w:cstheme="minorHAnsi"/>
                <w:b/>
                <w:color w:val="auto"/>
                <w:sz w:val="24"/>
                <w:szCs w:val="24"/>
                <w:lang w:eastAsia="en-GB"/>
              </w:rPr>
              <w:t xml:space="preserve">usług płatniczych wymienionych </w:t>
            </w:r>
            <w:r>
              <w:rPr>
                <w:rFonts w:asciiTheme="minorHAnsi" w:eastAsia="Times New Roman" w:hAnsiTheme="minorHAnsi" w:cstheme="minorHAnsi"/>
                <w:b/>
                <w:color w:val="auto"/>
                <w:sz w:val="24"/>
                <w:szCs w:val="24"/>
                <w:lang w:eastAsia="en-GB"/>
              </w:rPr>
              <w:br/>
            </w:r>
            <w:r w:rsidRPr="009365C5">
              <w:rPr>
                <w:rFonts w:asciiTheme="minorHAnsi" w:eastAsia="Times New Roman" w:hAnsiTheme="minorHAnsi" w:cstheme="minorHAnsi"/>
                <w:b/>
                <w:color w:val="auto"/>
                <w:sz w:val="24"/>
                <w:szCs w:val="24"/>
                <w:lang w:eastAsia="en-GB"/>
              </w:rPr>
              <w:t xml:space="preserve">w sekcji </w:t>
            </w:r>
            <w:r w:rsidRPr="000F63C2">
              <w:rPr>
                <w:rStyle w:val="Hipercze"/>
                <w:rFonts w:asciiTheme="minorHAnsi" w:hAnsiTheme="minorHAnsi" w:cstheme="minorHAnsi"/>
                <w:b/>
                <w:color w:val="auto"/>
                <w:sz w:val="24"/>
              </w:rPr>
              <w:fldChar w:fldCharType="begin"/>
            </w:r>
            <w:r w:rsidRPr="000F63C2">
              <w:rPr>
                <w:rStyle w:val="Hipercze"/>
                <w:rFonts w:asciiTheme="minorHAnsi" w:hAnsiTheme="minorHAnsi" w:cstheme="minorHAnsi"/>
                <w:b/>
                <w:color w:val="auto"/>
                <w:sz w:val="24"/>
              </w:rPr>
              <w:instrText xml:space="preserve"> REF _Ref61176783 \n \h  \* MERGEFORMAT </w:instrText>
            </w:r>
            <w:r w:rsidRPr="000F63C2">
              <w:rPr>
                <w:rStyle w:val="Hipercze"/>
                <w:rFonts w:asciiTheme="minorHAnsi" w:hAnsiTheme="minorHAnsi" w:cstheme="minorHAnsi"/>
                <w:b/>
                <w:color w:val="auto"/>
                <w:sz w:val="24"/>
              </w:rPr>
            </w:r>
            <w:r w:rsidRPr="000F63C2">
              <w:rPr>
                <w:rStyle w:val="Hipercze"/>
                <w:rFonts w:asciiTheme="minorHAnsi" w:hAnsiTheme="minorHAnsi" w:cstheme="minorHAnsi"/>
                <w:b/>
                <w:color w:val="auto"/>
                <w:sz w:val="24"/>
              </w:rPr>
              <w:fldChar w:fldCharType="separate"/>
            </w:r>
            <w:r w:rsidRPr="000F63C2">
              <w:rPr>
                <w:rStyle w:val="Hipercze"/>
                <w:rFonts w:asciiTheme="minorHAnsi" w:hAnsiTheme="minorHAnsi" w:cstheme="minorHAnsi"/>
                <w:b/>
                <w:color w:val="auto"/>
                <w:sz w:val="24"/>
              </w:rPr>
              <w:t>3</w:t>
            </w:r>
            <w:r w:rsidRPr="000F63C2">
              <w:rPr>
                <w:rStyle w:val="Hipercze"/>
                <w:rFonts w:asciiTheme="minorHAnsi" w:hAnsiTheme="minorHAnsi" w:cstheme="minorHAnsi"/>
                <w:b/>
                <w:color w:val="auto"/>
                <w:sz w:val="24"/>
              </w:rPr>
              <w:fldChar w:fldCharType="end"/>
            </w:r>
            <w:r w:rsidRPr="009365C5">
              <w:rPr>
                <w:rFonts w:asciiTheme="minorHAnsi" w:eastAsia="Times New Roman" w:hAnsiTheme="minorHAnsi" w:cstheme="minorHAnsi"/>
                <w:b/>
                <w:color w:val="auto"/>
                <w:sz w:val="24"/>
                <w:szCs w:val="24"/>
                <w:lang w:eastAsia="en-GB"/>
              </w:rPr>
              <w:t xml:space="preserve"> pkt. 3.1-3.6)</w:t>
            </w:r>
            <w:bookmarkEnd w:id="20"/>
          </w:p>
        </w:tc>
      </w:tr>
    </w:tbl>
    <w:p w:rsidR="00AF1FD8" w:rsidRPr="009365C5" w:rsidRDefault="00AF1FD8" w:rsidP="00AF1FD8">
      <w:pPr>
        <w:shd w:val="clear" w:color="auto" w:fill="FFFFFF"/>
        <w:spacing w:after="0" w:line="360" w:lineRule="atLeast"/>
        <w:jc w:val="both"/>
        <w:rPr>
          <w:rFonts w:eastAsia="Times New Roman" w:cs="Tahoma"/>
          <w:sz w:val="24"/>
          <w:szCs w:val="24"/>
          <w:lang w:eastAsia="en-GB"/>
        </w:rPr>
      </w:pPr>
    </w:p>
    <w:p w:rsidR="00AF1FD8" w:rsidRPr="009365C5" w:rsidRDefault="00AF1FD8" w:rsidP="00AF1FD8">
      <w:pPr>
        <w:spacing w:after="0" w:line="276" w:lineRule="auto"/>
        <w:jc w:val="both"/>
        <w:rPr>
          <w:rFonts w:eastAsia="Times New Roman" w:cs="Tahoma"/>
          <w:b/>
          <w:sz w:val="24"/>
          <w:szCs w:val="24"/>
          <w:lang w:eastAsia="en-GB"/>
        </w:rPr>
      </w:pPr>
      <w:r w:rsidRPr="009365C5">
        <w:rPr>
          <w:rFonts w:eastAsia="Times New Roman" w:cs="Tahoma"/>
          <w:b/>
          <w:sz w:val="24"/>
          <w:szCs w:val="24"/>
          <w:lang w:eastAsia="en-GB"/>
        </w:rPr>
        <w:t xml:space="preserve">Jeżeli po uzyskaniu zezwolenia Wnioskodawca – jako krajowa instytucja płatnicza, zamierza przyjmować od użytkowników środki pieniężne na poczet wykonania transakcji płatniczych musi stosować się do zasad ochrony tych środków. Zasady te </w:t>
      </w:r>
      <w:r>
        <w:rPr>
          <w:rFonts w:eastAsia="Times New Roman" w:cs="Tahoma"/>
          <w:b/>
          <w:sz w:val="24"/>
          <w:szCs w:val="24"/>
          <w:lang w:eastAsia="en-GB"/>
        </w:rPr>
        <w:t>są określone w</w:t>
      </w:r>
      <w:r w:rsidRPr="009365C5">
        <w:rPr>
          <w:rFonts w:eastAsia="Times New Roman" w:cs="Tahoma"/>
          <w:b/>
          <w:sz w:val="24"/>
          <w:szCs w:val="24"/>
          <w:lang w:eastAsia="en-GB"/>
        </w:rPr>
        <w:t xml:space="preserve"> </w:t>
      </w:r>
      <w:r w:rsidRPr="00E3600A">
        <w:rPr>
          <w:rFonts w:eastAsia="Times New Roman" w:cs="Tahoma"/>
          <w:b/>
          <w:sz w:val="24"/>
          <w:szCs w:val="24"/>
          <w:lang w:eastAsia="en-GB"/>
        </w:rPr>
        <w:t>art. 78 ustawy</w:t>
      </w:r>
      <w:r w:rsidRPr="009365C5">
        <w:rPr>
          <w:rFonts w:eastAsia="Times New Roman" w:cs="Tahoma"/>
          <w:b/>
          <w:sz w:val="24"/>
          <w:szCs w:val="24"/>
          <w:lang w:eastAsia="en-GB"/>
        </w:rPr>
        <w:t xml:space="preserve">. </w:t>
      </w:r>
    </w:p>
    <w:p w:rsidR="00AF1FD8" w:rsidRPr="009365C5" w:rsidRDefault="00AF1FD8" w:rsidP="00AF1FD8">
      <w:pPr>
        <w:spacing w:after="0" w:line="276" w:lineRule="auto"/>
        <w:jc w:val="both"/>
        <w:rPr>
          <w:rFonts w:eastAsia="Times New Roman" w:cs="Tahoma"/>
          <w:b/>
          <w:sz w:val="24"/>
          <w:szCs w:val="24"/>
          <w:lang w:eastAsia="en-GB"/>
        </w:rPr>
      </w:pPr>
    </w:p>
    <w:p w:rsidR="00AF1FD8" w:rsidRPr="009365C5" w:rsidRDefault="00AF1FD8" w:rsidP="00AF1FD8">
      <w:pPr>
        <w:shd w:val="clear" w:color="auto" w:fill="FFFFFF"/>
        <w:spacing w:after="0" w:line="276" w:lineRule="auto"/>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spacing w:after="0" w:line="276" w:lineRule="auto"/>
        <w:jc w:val="both"/>
        <w:rPr>
          <w:rFonts w:eastAsia="Times New Roman" w:cs="Tahoma"/>
          <w:b/>
          <w:sz w:val="24"/>
          <w:szCs w:val="24"/>
          <w:lang w:eastAsia="en-GB"/>
        </w:rPr>
      </w:pPr>
    </w:p>
    <w:p w:rsidR="00AF1FD8" w:rsidRPr="00BB6BC6" w:rsidRDefault="00AF1FD8" w:rsidP="002D0740">
      <w:pPr>
        <w:pStyle w:val="Akapitzlist"/>
        <w:numPr>
          <w:ilvl w:val="0"/>
          <w:numId w:val="27"/>
        </w:numPr>
        <w:spacing w:after="0" w:line="276" w:lineRule="auto"/>
        <w:ind w:left="567" w:hanging="567"/>
        <w:jc w:val="both"/>
        <w:rPr>
          <w:rFonts w:eastAsia="Times New Roman" w:cs="Tahoma"/>
          <w:sz w:val="24"/>
          <w:szCs w:val="24"/>
          <w:lang w:eastAsia="en-GB"/>
        </w:rPr>
      </w:pPr>
      <w:bookmarkStart w:id="21" w:name="_Ref61292965"/>
      <w:r>
        <w:rPr>
          <w:rFonts w:eastAsia="Times New Roman" w:cs="Tahoma"/>
          <w:sz w:val="24"/>
          <w:szCs w:val="24"/>
          <w:lang w:eastAsia="en-GB"/>
        </w:rPr>
        <w:t>I</w:t>
      </w:r>
      <w:r w:rsidRPr="009365C5">
        <w:rPr>
          <w:rFonts w:eastAsia="Times New Roman" w:cs="Tahoma"/>
          <w:sz w:val="24"/>
          <w:szCs w:val="24"/>
          <w:lang w:eastAsia="en-GB"/>
        </w:rPr>
        <w:t>nformacje (oświadczenie) o tym</w:t>
      </w:r>
      <w:r>
        <w:rPr>
          <w:rFonts w:eastAsia="Times New Roman" w:cs="Tahoma"/>
          <w:sz w:val="24"/>
          <w:szCs w:val="24"/>
          <w:lang w:eastAsia="en-GB"/>
        </w:rPr>
        <w:t>,</w:t>
      </w:r>
      <w:r w:rsidRPr="009365C5">
        <w:rPr>
          <w:rFonts w:eastAsia="Times New Roman" w:cs="Tahoma"/>
          <w:sz w:val="24"/>
          <w:szCs w:val="24"/>
          <w:lang w:eastAsia="en-GB"/>
        </w:rPr>
        <w:t xml:space="preserve"> </w:t>
      </w:r>
      <w:r w:rsidRPr="00BB6BC6">
        <w:rPr>
          <w:rFonts w:eastAsia="Times New Roman" w:cs="Tahoma"/>
          <w:sz w:val="24"/>
          <w:szCs w:val="24"/>
          <w:lang w:eastAsia="en-GB"/>
        </w:rPr>
        <w:t>jakie zasady/sposoby ochrony środków pieniężnych użytkowników będzie stosował:</w:t>
      </w:r>
      <w:bookmarkEnd w:id="21"/>
    </w:p>
    <w:p w:rsidR="00AF1FD8" w:rsidRPr="009365C5" w:rsidRDefault="00AF1FD8" w:rsidP="00AF1FD8">
      <w:pPr>
        <w:pStyle w:val="Akapitzlist"/>
        <w:spacing w:after="0" w:line="276" w:lineRule="auto"/>
        <w:ind w:left="567"/>
        <w:jc w:val="both"/>
        <w:rPr>
          <w:rFonts w:eastAsia="Times New Roman" w:cs="Tahoma"/>
          <w:b/>
          <w:sz w:val="24"/>
          <w:szCs w:val="24"/>
          <w:lang w:eastAsia="en-GB"/>
        </w:rPr>
      </w:pPr>
    </w:p>
    <w:p w:rsidR="00AF1FD8" w:rsidRPr="00BB6BC6" w:rsidRDefault="00AF1FD8" w:rsidP="002D0740">
      <w:pPr>
        <w:pStyle w:val="Akapitzlist"/>
        <w:numPr>
          <w:ilvl w:val="0"/>
          <w:numId w:val="25"/>
        </w:numPr>
        <w:spacing w:line="276" w:lineRule="auto"/>
        <w:ind w:left="1134" w:hanging="567"/>
        <w:jc w:val="both"/>
        <w:rPr>
          <w:rFonts w:eastAsia="Times New Roman" w:cs="Tahoma"/>
          <w:sz w:val="24"/>
          <w:szCs w:val="24"/>
          <w:lang w:eastAsia="en-GB"/>
        </w:rPr>
      </w:pPr>
      <w:r w:rsidRPr="00BB6BC6">
        <w:rPr>
          <w:rFonts w:eastAsia="Times New Roman" w:cs="Tahoma"/>
          <w:sz w:val="24"/>
          <w:szCs w:val="24"/>
          <w:lang w:eastAsia="en-GB"/>
        </w:rPr>
        <w:t xml:space="preserve">Oświadczenie, że </w:t>
      </w:r>
      <w:r w:rsidRPr="00BB6BC6">
        <w:rPr>
          <w:sz w:val="24"/>
          <w:szCs w:val="24"/>
        </w:rPr>
        <w:t>środki pieniężne przyjęte w celu wykonania transakcji płatniczych, w wysokości podlegającej przekazaniu odbiorcy albo innemu dostawcy w celu przekazania odbiorcy, nie będą w żadnym momencie podczas przechowywania łączone ze środkami pieniężnymi posiadanymi przez krajową instytucję płatniczą z innego tytułu.</w:t>
      </w:r>
    </w:p>
    <w:p w:rsidR="00AF1FD8" w:rsidRPr="00BB6BC6" w:rsidRDefault="00AF1FD8" w:rsidP="00AF1FD8">
      <w:pPr>
        <w:pStyle w:val="Akapitzlist"/>
        <w:spacing w:line="276" w:lineRule="auto"/>
        <w:ind w:left="1134"/>
        <w:jc w:val="both"/>
        <w:rPr>
          <w:rFonts w:eastAsia="Times New Roman" w:cs="Tahoma"/>
          <w:sz w:val="24"/>
          <w:szCs w:val="24"/>
          <w:lang w:eastAsia="en-GB"/>
        </w:rPr>
      </w:pPr>
    </w:p>
    <w:p w:rsidR="00AF1FD8" w:rsidRPr="00BB6BC6" w:rsidRDefault="00AF1FD8" w:rsidP="002D0740">
      <w:pPr>
        <w:pStyle w:val="Akapitzlist"/>
        <w:numPr>
          <w:ilvl w:val="0"/>
          <w:numId w:val="25"/>
        </w:numPr>
        <w:spacing w:line="276" w:lineRule="auto"/>
        <w:ind w:left="1134" w:hanging="567"/>
        <w:jc w:val="both"/>
        <w:rPr>
          <w:rFonts w:eastAsia="Times New Roman" w:cs="Tahoma"/>
          <w:sz w:val="24"/>
          <w:szCs w:val="24"/>
          <w:lang w:eastAsia="en-GB"/>
        </w:rPr>
      </w:pPr>
      <w:r w:rsidRPr="00BB6BC6">
        <w:rPr>
          <w:rFonts w:eastAsia="Times New Roman" w:cs="Tahoma"/>
          <w:sz w:val="24"/>
          <w:szCs w:val="24"/>
          <w:lang w:eastAsia="en-GB"/>
        </w:rPr>
        <w:t xml:space="preserve">W przypadku gdy Wnioskodawca zabezpiecza środki użytkowników usług płatniczych poprzez zdeponowanie tych środków na oddzielnym rachunku bankowym w banku krajowym, instytucji kredytowej lub oddziale banku zagranicznego lub poprzez inwestowanie ich w bezpieczne, płynne aktywa </w:t>
      </w:r>
      <w:r w:rsidRPr="00BB6BC6">
        <w:rPr>
          <w:rFonts w:eastAsia="Times New Roman" w:cs="Tahoma"/>
          <w:sz w:val="24"/>
          <w:szCs w:val="24"/>
          <w:lang w:eastAsia="en-GB"/>
        </w:rPr>
        <w:br/>
        <w:t>o niskim ryzyku, opis stosowanych zasad ochronnych tych środków powinien zawierać:</w:t>
      </w:r>
    </w:p>
    <w:p w:rsidR="00AF1FD8" w:rsidRPr="000D3B5B" w:rsidRDefault="00AF1FD8" w:rsidP="002D0740">
      <w:pPr>
        <w:pStyle w:val="Akapitzlist"/>
        <w:numPr>
          <w:ilvl w:val="2"/>
          <w:numId w:val="34"/>
        </w:numPr>
        <w:spacing w:after="0" w:line="276" w:lineRule="auto"/>
        <w:ind w:left="1701" w:hanging="567"/>
        <w:jc w:val="both"/>
        <w:rPr>
          <w:rFonts w:eastAsia="Times New Roman" w:cs="Tahoma"/>
          <w:sz w:val="24"/>
          <w:szCs w:val="24"/>
          <w:lang w:eastAsia="en-GB"/>
        </w:rPr>
      </w:pPr>
      <w:r w:rsidRPr="00BB6BC6">
        <w:rPr>
          <w:rFonts w:eastAsia="Times New Roman" w:cs="Tahoma"/>
          <w:sz w:val="24"/>
          <w:szCs w:val="24"/>
          <w:lang w:eastAsia="en-GB"/>
        </w:rPr>
        <w:t>opis polityki inwestycyjnej</w:t>
      </w:r>
      <w:r w:rsidRPr="009365C5">
        <w:rPr>
          <w:rFonts w:eastAsia="Times New Roman" w:cs="Tahoma"/>
          <w:sz w:val="24"/>
          <w:szCs w:val="24"/>
          <w:lang w:eastAsia="en-GB"/>
        </w:rPr>
        <w:t xml:space="preserve"> mającej na celu zapewnienie płynności, bezpieczeństwa i niskiego ryzyka wybranych aktywów, w tym określenie aktywów w które inwestowane będę środki użytkowników (stosownie do </w:t>
      </w:r>
      <w:hyperlink r:id="rId25" w:history="1">
        <w:r w:rsidRPr="000D3B5B">
          <w:rPr>
            <w:rStyle w:val="Hipercze"/>
            <w:sz w:val="24"/>
            <w:szCs w:val="24"/>
          </w:rPr>
          <w:t>Rozporządzenia Ministra Finansów z dnia 13 sierpnia 2012 r. w sprawie kategorii aktywów oraz maksymalnej części środków pieniężnych inwestowanych przez krajowe instytucje płatnicze</w:t>
        </w:r>
      </w:hyperlink>
      <w:r w:rsidRPr="000D3B5B">
        <w:rPr>
          <w:rFonts w:eastAsia="Times New Roman" w:cs="Tahoma"/>
          <w:sz w:val="24"/>
          <w:szCs w:val="24"/>
          <w:lang w:eastAsia="en-GB"/>
        </w:rPr>
        <w:t>)</w:t>
      </w:r>
    </w:p>
    <w:p w:rsidR="00AF1FD8" w:rsidRPr="009365C5" w:rsidRDefault="00AF1FD8" w:rsidP="002D0740">
      <w:pPr>
        <w:pStyle w:val="Akapitzlist"/>
        <w:numPr>
          <w:ilvl w:val="2"/>
          <w:numId w:val="34"/>
        </w:numPr>
        <w:spacing w:after="0" w:line="276" w:lineRule="auto"/>
        <w:ind w:left="1701" w:hanging="567"/>
        <w:jc w:val="both"/>
        <w:rPr>
          <w:rFonts w:eastAsia="Times New Roman" w:cs="Tahoma"/>
          <w:sz w:val="24"/>
          <w:szCs w:val="24"/>
          <w:lang w:eastAsia="en-GB"/>
        </w:rPr>
      </w:pPr>
      <w:r w:rsidRPr="009365C5">
        <w:rPr>
          <w:rFonts w:eastAsia="Times New Roman" w:cs="Tahoma"/>
          <w:sz w:val="24"/>
          <w:szCs w:val="24"/>
          <w:lang w:eastAsia="en-GB"/>
        </w:rPr>
        <w:t>liczbę osób, które mają dostęp do rachunku bankowego oraz ich funkcje</w:t>
      </w:r>
    </w:p>
    <w:p w:rsidR="00AF1FD8" w:rsidRPr="009365C5" w:rsidRDefault="00AF1FD8" w:rsidP="002D0740">
      <w:pPr>
        <w:pStyle w:val="Akapitzlist"/>
        <w:numPr>
          <w:ilvl w:val="2"/>
          <w:numId w:val="34"/>
        </w:numPr>
        <w:spacing w:after="0" w:line="276" w:lineRule="auto"/>
        <w:ind w:left="1701" w:hanging="567"/>
        <w:jc w:val="both"/>
        <w:rPr>
          <w:rFonts w:eastAsia="Times New Roman" w:cs="Tahoma"/>
          <w:sz w:val="24"/>
          <w:szCs w:val="24"/>
          <w:lang w:eastAsia="en-GB"/>
        </w:rPr>
      </w:pPr>
      <w:r w:rsidRPr="009365C5">
        <w:rPr>
          <w:rFonts w:eastAsia="Times New Roman" w:cs="Tahoma"/>
          <w:sz w:val="24"/>
          <w:szCs w:val="24"/>
          <w:lang w:eastAsia="en-GB"/>
        </w:rPr>
        <w:t xml:space="preserve">kopię </w:t>
      </w:r>
      <w:r>
        <w:rPr>
          <w:rFonts w:eastAsia="Times New Roman" w:cs="Tahoma"/>
          <w:sz w:val="24"/>
          <w:szCs w:val="24"/>
          <w:lang w:eastAsia="en-GB"/>
        </w:rPr>
        <w:t>(</w:t>
      </w:r>
      <w:r w:rsidRPr="009365C5">
        <w:rPr>
          <w:rFonts w:eastAsia="Times New Roman" w:cs="Tahoma"/>
          <w:sz w:val="24"/>
          <w:szCs w:val="24"/>
          <w:lang w:eastAsia="en-GB"/>
        </w:rPr>
        <w:t>projektu</w:t>
      </w:r>
      <w:r>
        <w:rPr>
          <w:rFonts w:eastAsia="Times New Roman" w:cs="Tahoma"/>
          <w:sz w:val="24"/>
          <w:szCs w:val="24"/>
          <w:lang w:eastAsia="en-GB"/>
        </w:rPr>
        <w:t>)</w:t>
      </w:r>
      <w:r w:rsidRPr="009365C5">
        <w:rPr>
          <w:rFonts w:eastAsia="Times New Roman" w:cs="Tahoma"/>
          <w:sz w:val="24"/>
          <w:szCs w:val="24"/>
          <w:lang w:eastAsia="en-GB"/>
        </w:rPr>
        <w:t xml:space="preserve"> umowy o prowadzenie rachunku bankowego z bankiem krajowym, instytucją kredytową lub oddziałem banku zagranicznego</w:t>
      </w:r>
      <w:r>
        <w:rPr>
          <w:rFonts w:eastAsia="Times New Roman" w:cs="Tahoma"/>
          <w:sz w:val="24"/>
          <w:szCs w:val="24"/>
          <w:lang w:eastAsia="en-GB"/>
        </w:rPr>
        <w:t xml:space="preserve">, na którym deponowane będą środki użytkowników przyjęte w celu wykonywania transakcji płatniczych </w:t>
      </w:r>
    </w:p>
    <w:p w:rsidR="00AF1FD8" w:rsidRDefault="00AF1FD8" w:rsidP="00AF1FD8">
      <w:pPr>
        <w:pStyle w:val="Akapitzlist"/>
        <w:spacing w:after="0" w:line="276" w:lineRule="auto"/>
        <w:ind w:left="1418"/>
        <w:jc w:val="both"/>
        <w:rPr>
          <w:rFonts w:eastAsia="Times New Roman" w:cs="Tahoma"/>
          <w:sz w:val="24"/>
          <w:szCs w:val="24"/>
          <w:lang w:eastAsia="en-GB"/>
        </w:rPr>
      </w:pPr>
    </w:p>
    <w:p w:rsidR="00AF1FD8" w:rsidRPr="009365C5" w:rsidRDefault="00AF1FD8" w:rsidP="00AF1FD8">
      <w:pPr>
        <w:pStyle w:val="Akapitzlist"/>
        <w:spacing w:after="0" w:line="276" w:lineRule="auto"/>
        <w:ind w:left="1418"/>
        <w:jc w:val="both"/>
        <w:rPr>
          <w:rFonts w:eastAsia="Times New Roman" w:cs="Tahoma"/>
          <w:sz w:val="24"/>
          <w:szCs w:val="24"/>
          <w:lang w:eastAsia="en-GB"/>
        </w:rPr>
      </w:pPr>
    </w:p>
    <w:p w:rsidR="00AF1FD8" w:rsidRPr="009365C5" w:rsidRDefault="00AF1FD8" w:rsidP="002D0740">
      <w:pPr>
        <w:pStyle w:val="Akapitzlist"/>
        <w:numPr>
          <w:ilvl w:val="0"/>
          <w:numId w:val="25"/>
        </w:numPr>
        <w:spacing w:line="276" w:lineRule="auto"/>
        <w:ind w:left="1134" w:hanging="567"/>
        <w:jc w:val="both"/>
        <w:rPr>
          <w:rFonts w:eastAsia="Times New Roman" w:cs="Tahoma"/>
          <w:sz w:val="24"/>
          <w:szCs w:val="24"/>
          <w:lang w:eastAsia="en-GB"/>
        </w:rPr>
      </w:pPr>
      <w:r w:rsidRPr="009365C5">
        <w:rPr>
          <w:rFonts w:eastAsia="Times New Roman" w:cs="Tahoma"/>
          <w:sz w:val="24"/>
          <w:szCs w:val="24"/>
          <w:lang w:eastAsia="en-GB"/>
        </w:rPr>
        <w:lastRenderedPageBreak/>
        <w:t xml:space="preserve">W przypadku gdy Wnioskodawca zabezpiecza środki użytkowników usług płatniczych za pomocą </w:t>
      </w:r>
      <w:r w:rsidRPr="00167B64">
        <w:rPr>
          <w:rFonts w:eastAsia="Times New Roman" w:cs="Tahoma"/>
          <w:sz w:val="24"/>
          <w:szCs w:val="24"/>
          <w:lang w:eastAsia="en-GB"/>
        </w:rPr>
        <w:t>umowy gwarancji bankowej albo ubezpieczeniowej albo umowy ubezpieczenia za</w:t>
      </w:r>
      <w:r w:rsidRPr="009365C5">
        <w:rPr>
          <w:rFonts w:eastAsia="Times New Roman" w:cs="Tahoma"/>
          <w:sz w:val="24"/>
          <w:szCs w:val="24"/>
          <w:lang w:eastAsia="en-GB"/>
        </w:rPr>
        <w:t>wartej z zakładem ubezpieczeń, bankiem krajowym, oddziałem banku zagranicznego, instytucją kredytową, opis zasad środków ochronnych powinien zawierać:</w:t>
      </w:r>
    </w:p>
    <w:p w:rsidR="00AF1FD8" w:rsidRPr="009365C5" w:rsidRDefault="00AF1FD8" w:rsidP="002D0740">
      <w:pPr>
        <w:pStyle w:val="Akapitzlist"/>
        <w:numPr>
          <w:ilvl w:val="1"/>
          <w:numId w:val="35"/>
        </w:numPr>
        <w:spacing w:line="276" w:lineRule="auto"/>
        <w:ind w:left="1701" w:hanging="567"/>
        <w:jc w:val="both"/>
        <w:rPr>
          <w:rFonts w:eastAsia="Times New Roman" w:cs="Tahoma"/>
          <w:sz w:val="24"/>
          <w:szCs w:val="24"/>
          <w:lang w:eastAsia="en-GB"/>
        </w:rPr>
      </w:pPr>
      <w:r w:rsidRPr="009365C5">
        <w:rPr>
          <w:rFonts w:eastAsia="Times New Roman" w:cs="Tahoma"/>
          <w:sz w:val="24"/>
          <w:szCs w:val="24"/>
          <w:lang w:eastAsia="en-GB"/>
        </w:rPr>
        <w:t>potwierdzenie, że umowa gwarancji bankowej albo ubezpieczeniowej albo umowa ubezpieczeni</w:t>
      </w:r>
      <w:r w:rsidRPr="001F6D10">
        <w:rPr>
          <w:rFonts w:eastAsia="Times New Roman" w:cs="Tahoma"/>
          <w:sz w:val="24"/>
          <w:szCs w:val="24"/>
          <w:lang w:eastAsia="en-GB"/>
        </w:rPr>
        <w:t>a</w:t>
      </w:r>
      <w:r w:rsidRPr="009365C5">
        <w:rPr>
          <w:rFonts w:eastAsia="Times New Roman" w:cs="Tahoma"/>
          <w:sz w:val="24"/>
          <w:szCs w:val="24"/>
          <w:lang w:eastAsia="en-GB"/>
        </w:rPr>
        <w:t xml:space="preserve"> pochodzi od podmiotu, który nie należy do tej samej grupy kapitałowej, co Wnioskodawca</w:t>
      </w:r>
    </w:p>
    <w:p w:rsidR="00AF1FD8" w:rsidRPr="009365C5" w:rsidRDefault="00AF1FD8" w:rsidP="002D0740">
      <w:pPr>
        <w:pStyle w:val="Akapitzlist"/>
        <w:numPr>
          <w:ilvl w:val="1"/>
          <w:numId w:val="35"/>
        </w:numPr>
        <w:spacing w:line="276" w:lineRule="auto"/>
        <w:ind w:left="1701" w:hanging="567"/>
        <w:jc w:val="both"/>
        <w:rPr>
          <w:rFonts w:eastAsia="Times New Roman" w:cs="Tahoma"/>
          <w:sz w:val="24"/>
          <w:szCs w:val="24"/>
          <w:lang w:eastAsia="en-GB"/>
        </w:rPr>
      </w:pPr>
      <w:r w:rsidRPr="009365C5">
        <w:rPr>
          <w:rFonts w:eastAsia="Times New Roman" w:cs="Tahoma"/>
          <w:sz w:val="24"/>
          <w:szCs w:val="24"/>
          <w:lang w:eastAsia="en-GB"/>
        </w:rPr>
        <w:t xml:space="preserve">oświadczanie, że wybrana forma zabezpieczenia spełnia wszystkie wymogi wynikające z </w:t>
      </w:r>
      <w:r w:rsidRPr="00E3600A">
        <w:rPr>
          <w:rFonts w:eastAsia="Times New Roman" w:cs="Tahoma"/>
          <w:sz w:val="24"/>
          <w:szCs w:val="24"/>
          <w:lang w:eastAsia="en-GB"/>
        </w:rPr>
        <w:t>art. 78 ustawy</w:t>
      </w:r>
      <w:r w:rsidRPr="009365C5">
        <w:rPr>
          <w:rFonts w:eastAsia="Times New Roman" w:cs="Tahoma"/>
          <w:sz w:val="24"/>
          <w:szCs w:val="24"/>
          <w:lang w:eastAsia="en-GB"/>
        </w:rPr>
        <w:t>, w szczególności dotyczące sposobu obliczenia kwoty objętej zabezpieczeniem, zwrotu środków oraz upoważnienia KNF do wydawania dyspozycji wypłaty środków z tytułu gwarancji (</w:t>
      </w:r>
      <w:r w:rsidRPr="00E3600A">
        <w:rPr>
          <w:rFonts w:eastAsia="Times New Roman" w:cs="Tahoma"/>
          <w:sz w:val="24"/>
          <w:szCs w:val="24"/>
          <w:lang w:eastAsia="en-GB"/>
        </w:rPr>
        <w:t>art. 78 ust. 2-4 ustawy</w:t>
      </w:r>
      <w:r w:rsidRPr="009365C5">
        <w:rPr>
          <w:rFonts w:eastAsia="Times New Roman" w:cs="Tahoma"/>
          <w:sz w:val="24"/>
          <w:szCs w:val="24"/>
          <w:lang w:eastAsia="en-GB"/>
        </w:rPr>
        <w:t>)</w:t>
      </w:r>
    </w:p>
    <w:p w:rsidR="00AF1FD8" w:rsidRPr="009365C5" w:rsidRDefault="00AF1FD8" w:rsidP="002D0740">
      <w:pPr>
        <w:pStyle w:val="Akapitzlist"/>
        <w:numPr>
          <w:ilvl w:val="1"/>
          <w:numId w:val="35"/>
        </w:numPr>
        <w:spacing w:line="276" w:lineRule="auto"/>
        <w:ind w:left="1701" w:hanging="567"/>
        <w:jc w:val="both"/>
        <w:rPr>
          <w:rFonts w:eastAsia="Times New Roman" w:cs="Tahoma"/>
          <w:sz w:val="24"/>
          <w:szCs w:val="24"/>
          <w:lang w:eastAsia="en-GB"/>
        </w:rPr>
      </w:pPr>
      <w:r w:rsidRPr="009365C5">
        <w:rPr>
          <w:rFonts w:eastAsia="Times New Roman" w:cs="Tahoma"/>
          <w:sz w:val="24"/>
          <w:szCs w:val="24"/>
          <w:lang w:eastAsia="en-GB"/>
        </w:rPr>
        <w:t>informację na temat okresu objętego zabezpieczeniem</w:t>
      </w:r>
    </w:p>
    <w:p w:rsidR="00AF1FD8" w:rsidRPr="009365C5" w:rsidRDefault="00AF1FD8" w:rsidP="002D0740">
      <w:pPr>
        <w:pStyle w:val="Akapitzlist"/>
        <w:numPr>
          <w:ilvl w:val="1"/>
          <w:numId w:val="35"/>
        </w:numPr>
        <w:spacing w:line="276" w:lineRule="auto"/>
        <w:ind w:left="1701" w:hanging="567"/>
        <w:jc w:val="both"/>
        <w:rPr>
          <w:rFonts w:eastAsia="Times New Roman" w:cs="Tahoma"/>
          <w:sz w:val="24"/>
          <w:szCs w:val="24"/>
          <w:lang w:eastAsia="en-GB"/>
        </w:rPr>
      </w:pPr>
      <w:r w:rsidRPr="009365C5">
        <w:rPr>
          <w:rFonts w:eastAsia="Times New Roman" w:cs="Tahoma"/>
          <w:sz w:val="24"/>
          <w:szCs w:val="24"/>
          <w:lang w:eastAsia="en-GB"/>
        </w:rPr>
        <w:t xml:space="preserve">kopię (projektu) umowy gwarancji bankowej albo ubezpieczeniowej albo umowy ubezpieczenia </w:t>
      </w:r>
    </w:p>
    <w:p w:rsidR="00AF1FD8" w:rsidRPr="009365C5" w:rsidRDefault="00AF1FD8" w:rsidP="002D0740">
      <w:pPr>
        <w:pStyle w:val="Akapitzlist"/>
        <w:numPr>
          <w:ilvl w:val="1"/>
          <w:numId w:val="26"/>
        </w:numPr>
        <w:ind w:left="1418" w:hanging="284"/>
        <w:jc w:val="both"/>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2" w:name="_Toc144464296"/>
            <w:r w:rsidRPr="009365C5">
              <w:rPr>
                <w:rFonts w:asciiTheme="minorHAnsi" w:eastAsia="Times New Roman" w:hAnsiTheme="minorHAnsi" w:cstheme="minorHAnsi"/>
                <w:b/>
                <w:color w:val="auto"/>
                <w:sz w:val="24"/>
                <w:szCs w:val="24"/>
                <w:lang w:eastAsia="en-GB"/>
              </w:rPr>
              <w:lastRenderedPageBreak/>
              <w:t>SEKCJA 9: System zarządzania ryzykiem i kontroli wewnętrznej</w:t>
            </w:r>
            <w:bookmarkEnd w:id="22"/>
          </w:p>
        </w:tc>
      </w:tr>
    </w:tbl>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W ramach opisu systemu zarządzania ryzkiem i kontroli wewnętrznej Wnioskodawca powinien przekazać </w:t>
      </w:r>
      <w:r>
        <w:rPr>
          <w:rFonts w:eastAsia="Times New Roman" w:cs="Tahoma"/>
          <w:b/>
          <w:sz w:val="24"/>
          <w:szCs w:val="24"/>
          <w:lang w:eastAsia="en-GB"/>
        </w:rPr>
        <w:t>wskazane poniżej</w:t>
      </w:r>
      <w:r w:rsidRPr="009365C5">
        <w:rPr>
          <w:rFonts w:eastAsia="Times New Roman" w:cs="Tahoma"/>
          <w:b/>
          <w:sz w:val="24"/>
          <w:szCs w:val="24"/>
          <w:lang w:eastAsia="en-GB"/>
        </w:rPr>
        <w:t xml:space="preserve"> dokumenty i informacje, które powinny być </w:t>
      </w:r>
      <w:r>
        <w:rPr>
          <w:rFonts w:eastAsia="Times New Roman" w:cs="Tahoma"/>
          <w:b/>
          <w:sz w:val="24"/>
          <w:szCs w:val="24"/>
          <w:lang w:eastAsia="en-GB"/>
        </w:rPr>
        <w:t>usystematyzowane</w:t>
      </w:r>
      <w:r w:rsidRPr="009365C5">
        <w:rPr>
          <w:rFonts w:eastAsia="Times New Roman" w:cs="Tahoma"/>
          <w:b/>
          <w:sz w:val="24"/>
          <w:szCs w:val="24"/>
          <w:lang w:eastAsia="en-GB"/>
        </w:rPr>
        <w:t xml:space="preserve"> i oznaczone stosownie do poniższych punktów.</w:t>
      </w:r>
    </w:p>
    <w:p w:rsidR="00AF1FD8"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B0691B">
        <w:rPr>
          <w:rFonts w:eastAsia="Times New Roman" w:cs="Tahoma"/>
          <w:b/>
          <w:sz w:val="24"/>
          <w:szCs w:val="24"/>
          <w:lang w:eastAsia="en-GB"/>
        </w:rPr>
        <w:t xml:space="preserve">Wszelkie procedury, regulaminy lub inne regulacje wewnętrzne Wnioskodawcy przedkładane wraz z wnioskiem powinny być </w:t>
      </w:r>
      <w:r w:rsidRPr="00F63C99">
        <w:rPr>
          <w:rFonts w:eastAsia="Times New Roman" w:cs="Tahoma"/>
          <w:b/>
          <w:sz w:val="24"/>
          <w:szCs w:val="24"/>
          <w:u w:val="single"/>
          <w:lang w:eastAsia="en-GB"/>
        </w:rPr>
        <w:t>zatwierdzone</w:t>
      </w:r>
      <w:r w:rsidRPr="000F4A64">
        <w:rPr>
          <w:rFonts w:eastAsia="Times New Roman" w:cs="Tahoma"/>
          <w:b/>
          <w:sz w:val="24"/>
          <w:szCs w:val="24"/>
          <w:lang w:eastAsia="en-GB"/>
        </w:rPr>
        <w:t xml:space="preserve"> </w:t>
      </w:r>
      <w:r w:rsidRPr="00B0691B">
        <w:rPr>
          <w:rFonts w:eastAsia="Times New Roman" w:cs="Tahoma"/>
          <w:b/>
          <w:sz w:val="24"/>
          <w:szCs w:val="24"/>
          <w:lang w:eastAsia="en-GB"/>
        </w:rPr>
        <w:t xml:space="preserve">zgodnie z </w:t>
      </w:r>
      <w:r>
        <w:rPr>
          <w:rFonts w:eastAsia="Times New Roman" w:cs="Tahoma"/>
          <w:b/>
          <w:sz w:val="24"/>
          <w:szCs w:val="24"/>
          <w:lang w:eastAsia="en-GB"/>
        </w:rPr>
        <w:t xml:space="preserve">zasadami określonymi w regulacjach wewnętrznych Wnioskodawcy, np. </w:t>
      </w:r>
      <w:r w:rsidRPr="00B0691B">
        <w:rPr>
          <w:rFonts w:eastAsia="Times New Roman" w:cs="Tahoma"/>
          <w:b/>
          <w:sz w:val="24"/>
          <w:szCs w:val="24"/>
          <w:lang w:eastAsia="en-GB"/>
        </w:rPr>
        <w:t>regulamin</w:t>
      </w:r>
      <w:r>
        <w:rPr>
          <w:rFonts w:eastAsia="Times New Roman" w:cs="Tahoma"/>
          <w:b/>
          <w:sz w:val="24"/>
          <w:szCs w:val="24"/>
          <w:lang w:eastAsia="en-GB"/>
        </w:rPr>
        <w:t>i</w:t>
      </w:r>
      <w:r w:rsidRPr="00B0691B">
        <w:rPr>
          <w:rFonts w:eastAsia="Times New Roman" w:cs="Tahoma"/>
          <w:b/>
          <w:sz w:val="24"/>
          <w:szCs w:val="24"/>
          <w:lang w:eastAsia="en-GB"/>
        </w:rPr>
        <w:t>e organizacyjnym. Dowód zatwierdzenia wszystkich regulacji wewnętrznych Wnioskodawcy, należy załączyć do wniosku.</w:t>
      </w:r>
    </w:p>
    <w:p w:rsidR="00AF1FD8" w:rsidRPr="009365C5" w:rsidRDefault="00AF1FD8" w:rsidP="00AF1FD8">
      <w:pPr>
        <w:shd w:val="clear" w:color="auto" w:fill="FFFFFF"/>
        <w:spacing w:after="0" w:line="360" w:lineRule="atLeast"/>
        <w:jc w:val="both"/>
        <w:rPr>
          <w:rFonts w:eastAsia="Times New Roman" w:cs="Tahoma"/>
          <w:sz w:val="24"/>
          <w:szCs w:val="24"/>
          <w:lang w:eastAsia="en-GB"/>
        </w:rPr>
      </w:pPr>
    </w:p>
    <w:p w:rsidR="00AF1FD8" w:rsidRPr="009365C5" w:rsidRDefault="00AF1FD8" w:rsidP="002D0740">
      <w:pPr>
        <w:pStyle w:val="Akapitzlist"/>
        <w:numPr>
          <w:ilvl w:val="0"/>
          <w:numId w:val="28"/>
        </w:numPr>
        <w:shd w:val="clear" w:color="auto" w:fill="FFFFFF"/>
        <w:spacing w:after="0" w:line="360" w:lineRule="atLeast"/>
        <w:ind w:left="567" w:hanging="567"/>
        <w:jc w:val="both"/>
        <w:rPr>
          <w:rFonts w:eastAsia="Times New Roman" w:cs="Tahoma"/>
          <w:sz w:val="24"/>
          <w:szCs w:val="24"/>
          <w:lang w:eastAsia="en-GB"/>
        </w:rPr>
      </w:pPr>
      <w:bookmarkStart w:id="23" w:name="_Ref61293463"/>
      <w:r w:rsidRPr="009365C5">
        <w:rPr>
          <w:rFonts w:eastAsia="Times New Roman" w:cs="Tahoma"/>
          <w:b/>
          <w:sz w:val="24"/>
          <w:szCs w:val="24"/>
          <w:lang w:eastAsia="en-GB"/>
        </w:rPr>
        <w:t xml:space="preserve">Opis systemu zarządzania ryzykiem i kontroli wewnętrznej, </w:t>
      </w:r>
      <w:r w:rsidRPr="009365C5">
        <w:rPr>
          <w:rFonts w:eastAsia="Times New Roman" w:cs="Tahoma"/>
          <w:sz w:val="24"/>
          <w:szCs w:val="24"/>
          <w:lang w:eastAsia="en-GB"/>
        </w:rPr>
        <w:t>o którym mowa w</w:t>
      </w:r>
      <w:r w:rsidRPr="009365C5">
        <w:rPr>
          <w:rFonts w:eastAsia="Times New Roman" w:cs="Tahoma"/>
          <w:b/>
          <w:sz w:val="24"/>
          <w:szCs w:val="24"/>
          <w:lang w:eastAsia="en-GB"/>
        </w:rPr>
        <w:t xml:space="preserve"> </w:t>
      </w:r>
      <w:r w:rsidRPr="007E418E">
        <w:rPr>
          <w:rFonts w:eastAsia="Times New Roman" w:cs="Tahoma"/>
          <w:sz w:val="24"/>
          <w:szCs w:val="24"/>
          <w:lang w:eastAsia="en-GB"/>
        </w:rPr>
        <w:t>art. 61 ust. 1 pkt 6</w:t>
      </w:r>
      <w:r w:rsidRPr="007E418E">
        <w:rPr>
          <w:rStyle w:val="Hipercze"/>
          <w:color w:val="auto"/>
        </w:rPr>
        <w:t xml:space="preserve"> ustawy</w:t>
      </w:r>
      <w:r w:rsidRPr="007E418E">
        <w:rPr>
          <w:rFonts w:eastAsia="Times New Roman" w:cs="Tahoma"/>
          <w:sz w:val="24"/>
          <w:szCs w:val="24"/>
          <w:lang w:eastAsia="en-GB"/>
        </w:rPr>
        <w:t>, obejmować</w:t>
      </w:r>
      <w:r w:rsidRPr="009365C5">
        <w:rPr>
          <w:rFonts w:eastAsia="Times New Roman" w:cs="Tahoma"/>
          <w:sz w:val="24"/>
          <w:szCs w:val="24"/>
          <w:lang w:eastAsia="en-GB"/>
        </w:rPr>
        <w:t xml:space="preserve"> powinien:</w:t>
      </w:r>
      <w:bookmarkEnd w:id="23"/>
    </w:p>
    <w:p w:rsidR="00AF1FD8" w:rsidRPr="009365C5" w:rsidRDefault="00AF1FD8" w:rsidP="00AF1FD8">
      <w:pPr>
        <w:pStyle w:val="Akapitzlist"/>
        <w:shd w:val="clear" w:color="auto" w:fill="FFFFFF"/>
        <w:spacing w:after="0" w:line="360" w:lineRule="atLeast"/>
        <w:ind w:left="567"/>
        <w:jc w:val="both"/>
        <w:rPr>
          <w:rFonts w:eastAsia="Times New Roman" w:cs="Tahoma"/>
          <w:b/>
          <w:sz w:val="24"/>
          <w:szCs w:val="24"/>
          <w:lang w:eastAsia="en-GB"/>
        </w:rPr>
      </w:pPr>
    </w:p>
    <w:p w:rsidR="00AF1FD8" w:rsidRPr="009365C5" w:rsidRDefault="00AF1FD8" w:rsidP="002D0740">
      <w:pPr>
        <w:pStyle w:val="Akapitzlist"/>
        <w:numPr>
          <w:ilvl w:val="0"/>
          <w:numId w:val="29"/>
        </w:numPr>
        <w:shd w:val="clear" w:color="auto" w:fill="FFFFFF"/>
        <w:spacing w:after="0" w:line="396" w:lineRule="atLeast"/>
        <w:ind w:left="1134" w:hanging="567"/>
        <w:jc w:val="both"/>
        <w:rPr>
          <w:rFonts w:eastAsia="Times New Roman" w:cs="Tahoma"/>
          <w:b/>
          <w:sz w:val="24"/>
          <w:szCs w:val="24"/>
          <w:lang w:eastAsia="en-GB"/>
        </w:rPr>
      </w:pPr>
      <w:r w:rsidRPr="009365C5">
        <w:rPr>
          <w:rFonts w:eastAsia="Times New Roman" w:cs="Tahoma"/>
          <w:sz w:val="24"/>
          <w:szCs w:val="24"/>
          <w:lang w:eastAsia="en-GB"/>
        </w:rPr>
        <w:t>w zakresie</w:t>
      </w:r>
      <w:r w:rsidRPr="009365C5">
        <w:rPr>
          <w:rFonts w:eastAsia="Times New Roman" w:cs="Tahoma"/>
          <w:b/>
          <w:sz w:val="24"/>
          <w:szCs w:val="24"/>
          <w:lang w:eastAsia="en-GB"/>
        </w:rPr>
        <w:t xml:space="preserve"> </w:t>
      </w:r>
      <w:r w:rsidRPr="00BB6BC6">
        <w:rPr>
          <w:rFonts w:eastAsia="Times New Roman" w:cs="Tahoma"/>
          <w:sz w:val="24"/>
          <w:szCs w:val="24"/>
          <w:lang w:eastAsia="en-GB"/>
        </w:rPr>
        <w:t>rozwiązań organizacyjnych:</w:t>
      </w:r>
    </w:p>
    <w:p w:rsidR="00AF1FD8" w:rsidRPr="009365C5" w:rsidRDefault="00AF1FD8" w:rsidP="002D0740">
      <w:pPr>
        <w:pStyle w:val="Akapitzlist"/>
        <w:numPr>
          <w:ilvl w:val="0"/>
          <w:numId w:val="30"/>
        </w:numPr>
        <w:shd w:val="clear" w:color="auto" w:fill="FFFFFF"/>
        <w:spacing w:after="0" w:line="396" w:lineRule="atLeast"/>
        <w:ind w:left="1701" w:hanging="567"/>
        <w:jc w:val="both"/>
        <w:rPr>
          <w:rFonts w:eastAsia="Times New Roman" w:cs="Tahoma"/>
          <w:sz w:val="24"/>
          <w:szCs w:val="24"/>
          <w:lang w:eastAsia="en-GB"/>
        </w:rPr>
      </w:pPr>
      <w:r w:rsidRPr="00911167">
        <w:rPr>
          <w:rFonts w:eastAsia="Times New Roman" w:cs="Tahoma"/>
          <w:noProof/>
          <w:sz w:val="24"/>
          <w:szCs w:val="24"/>
          <w:lang w:eastAsia="pl-PL"/>
        </w:rPr>
        <mc:AlternateContent>
          <mc:Choice Requires="wps">
            <w:drawing>
              <wp:anchor distT="45720" distB="45720" distL="114300" distR="114300" simplePos="0" relativeHeight="251661312" behindDoc="0" locked="0" layoutInCell="1" allowOverlap="1" wp14:anchorId="4BC17976" wp14:editId="585D8D24">
                <wp:simplePos x="0" y="0"/>
                <wp:positionH relativeFrom="margin">
                  <wp:align>right</wp:align>
                </wp:positionH>
                <wp:positionV relativeFrom="paragraph">
                  <wp:posOffset>859790</wp:posOffset>
                </wp:positionV>
                <wp:extent cx="5039995" cy="2353310"/>
                <wp:effectExtent l="0" t="0" r="27305" b="2794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353310"/>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 xml:space="preserve">WSKAZÓWKI DOT. </w:t>
                            </w:r>
                            <w:r>
                              <w:rPr>
                                <w:b/>
                                <w:sz w:val="20"/>
                              </w:rPr>
                              <w:t>OPISU STRUKTURY ORGANIZACYJNEJ</w:t>
                            </w:r>
                          </w:p>
                          <w:p w:rsidR="002C40D7" w:rsidRPr="00B00EEB" w:rsidRDefault="002C40D7" w:rsidP="00AF1FD8">
                            <w:pPr>
                              <w:spacing w:after="0"/>
                              <w:jc w:val="both"/>
                              <w:rPr>
                                <w:rFonts w:cstheme="minorHAnsi"/>
                                <w:szCs w:val="24"/>
                              </w:rPr>
                            </w:pPr>
                          </w:p>
                          <w:p w:rsidR="002C40D7" w:rsidRDefault="002C40D7" w:rsidP="002D0740">
                            <w:pPr>
                              <w:pStyle w:val="Akapitzlist"/>
                              <w:numPr>
                                <w:ilvl w:val="0"/>
                                <w:numId w:val="81"/>
                              </w:numPr>
                              <w:spacing w:after="0"/>
                              <w:ind w:left="284" w:hanging="284"/>
                              <w:jc w:val="both"/>
                              <w:rPr>
                                <w:rFonts w:cstheme="minorHAnsi"/>
                                <w:sz w:val="20"/>
                                <w:szCs w:val="24"/>
                              </w:rPr>
                            </w:pPr>
                            <w:r w:rsidRPr="00B00EEB">
                              <w:rPr>
                                <w:sz w:val="20"/>
                              </w:rPr>
                              <w:t xml:space="preserve">Przygotowując dokumentację </w:t>
                            </w:r>
                            <w:r>
                              <w:rPr>
                                <w:sz w:val="20"/>
                              </w:rPr>
                              <w:t>zawierającą opis struktury organizacyjnej</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(dalej EBA) w sprawie w sprawie zarządzania ryzykiem związanym z technologiami</w:t>
                            </w:r>
                            <w:r>
                              <w:rPr>
                                <w:i/>
                                <w:sz w:val="20"/>
                              </w:rPr>
                              <w:t xml:space="preserve"> </w:t>
                            </w:r>
                            <w:r>
                              <w:rPr>
                                <w:i/>
                                <w:sz w:val="20"/>
                              </w:rPr>
                              <w:br/>
                              <w:t>i bezpieczeństwem ICT (EBA/GL/</w:t>
                            </w:r>
                            <w:r w:rsidRPr="00B00EEB">
                              <w:rPr>
                                <w:i/>
                                <w:sz w:val="20"/>
                              </w:rPr>
                              <w:t>2019/04)</w:t>
                            </w:r>
                            <w:r w:rsidRPr="00B00EEB">
                              <w:rPr>
                                <w:sz w:val="20"/>
                              </w:rPr>
                              <w:t>.</w:t>
                            </w:r>
                            <w:r w:rsidRPr="00905ABA">
                              <w:rPr>
                                <w:rFonts w:cstheme="minorHAnsi"/>
                                <w:sz w:val="20"/>
                                <w:szCs w:val="24"/>
                              </w:rPr>
                              <w:t xml:space="preserve"> </w:t>
                            </w:r>
                          </w:p>
                          <w:p w:rsidR="002C40D7" w:rsidRPr="00F3690C" w:rsidRDefault="002C40D7" w:rsidP="002D0740">
                            <w:pPr>
                              <w:pStyle w:val="Akapitzlist"/>
                              <w:numPr>
                                <w:ilvl w:val="0"/>
                                <w:numId w:val="81"/>
                              </w:numPr>
                              <w:spacing w:after="0"/>
                              <w:ind w:left="284" w:hanging="284"/>
                              <w:jc w:val="both"/>
                              <w:rPr>
                                <w:sz w:val="20"/>
                              </w:rPr>
                            </w:pPr>
                            <w:r w:rsidRPr="00F3690C">
                              <w:rPr>
                                <w:sz w:val="20"/>
                              </w:rPr>
                              <w:t xml:space="preserve">Wnioskodawca powinien przedstawić opis struktury organizacyjnej zawierającej m.in. zakres odpowiedzialności i ról dotyczących m.in. obszaru IT (np. zarządzanie infrastrukturą teleinformatyczną, zarządzanie kopiami bezpieczeństwa) oraz bezpieczeństwa IT </w:t>
                            </w:r>
                            <w:r w:rsidRPr="00F3690C">
                              <w:rPr>
                                <w:sz w:val="20"/>
                              </w:rPr>
                              <w:br/>
                              <w:t xml:space="preserve">(np.: identyfikowanie i stałe monitorowanie zagrożeń). </w:t>
                            </w:r>
                          </w:p>
                          <w:p w:rsidR="002C40D7" w:rsidRPr="00F3690C" w:rsidRDefault="002C40D7" w:rsidP="002D0740">
                            <w:pPr>
                              <w:pStyle w:val="Akapitzlist"/>
                              <w:numPr>
                                <w:ilvl w:val="0"/>
                                <w:numId w:val="81"/>
                              </w:numPr>
                              <w:spacing w:after="0"/>
                              <w:ind w:left="284" w:hanging="284"/>
                              <w:jc w:val="both"/>
                              <w:rPr>
                                <w:sz w:val="20"/>
                              </w:rPr>
                            </w:pPr>
                            <w:r w:rsidRPr="00F3690C">
                              <w:rPr>
                                <w:sz w:val="20"/>
                              </w:rPr>
                              <w:t xml:space="preserve">Zakres wykonywanych zadań pracowników/komórek wskazanych w poszczególnych regulacjach wewnętrznych </w:t>
                            </w:r>
                            <w:r>
                              <w:rPr>
                                <w:sz w:val="20"/>
                              </w:rPr>
                              <w:t xml:space="preserve">Wnioskodawcy </w:t>
                            </w:r>
                            <w:r w:rsidRPr="00F3690C">
                              <w:rPr>
                                <w:sz w:val="20"/>
                              </w:rPr>
                              <w:t>powinien być spójny z zapisami struktury organizacyjnej</w:t>
                            </w:r>
                            <w:r>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C17976" id="Pole tekstowe 8" o:spid="_x0000_s1027" type="#_x0000_t202" style="position:absolute;left:0;text-align:left;margin-left:345.65pt;margin-top:67.7pt;width:396.85pt;height:185.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" fillcolor="#f2f2f2 [3052]">
                <v:textbox>
                  <w:txbxContent>
                    <w:p w:rsidR="002C40D7" w:rsidRPr="00B00EEB" w:rsidRDefault="002C40D7" w:rsidP="00AF1FD8">
                      <w:pPr>
                        <w:spacing w:after="0" w:line="276" w:lineRule="auto"/>
                        <w:jc w:val="center"/>
                        <w:rPr>
                          <w:b/>
                          <w:sz w:val="20"/>
                        </w:rPr>
                      </w:pPr>
                      <w:r w:rsidRPr="00B00EEB">
                        <w:rPr>
                          <w:b/>
                          <w:sz w:val="20"/>
                        </w:rPr>
                        <w:t xml:space="preserve">WSKAZÓWKI DOT. </w:t>
                      </w:r>
                      <w:r>
                        <w:rPr>
                          <w:b/>
                          <w:sz w:val="20"/>
                        </w:rPr>
                        <w:t>OPISU STRUKTURY ORGANIZACYJNEJ</w:t>
                      </w:r>
                    </w:p>
                    <w:p w:rsidR="002C40D7" w:rsidRPr="00B00EEB" w:rsidRDefault="002C40D7" w:rsidP="00AF1FD8">
                      <w:pPr>
                        <w:spacing w:after="0"/>
                        <w:jc w:val="both"/>
                        <w:rPr>
                          <w:rFonts w:cstheme="minorHAnsi"/>
                          <w:szCs w:val="24"/>
                        </w:rPr>
                      </w:pPr>
                    </w:p>
                    <w:p w:rsidR="002C40D7" w:rsidRDefault="002C40D7" w:rsidP="002D0740">
                      <w:pPr>
                        <w:pStyle w:val="Akapitzlist"/>
                        <w:numPr>
                          <w:ilvl w:val="0"/>
                          <w:numId w:val="81"/>
                        </w:numPr>
                        <w:spacing w:after="0"/>
                        <w:ind w:left="284" w:hanging="284"/>
                        <w:jc w:val="both"/>
                        <w:rPr>
                          <w:rFonts w:cstheme="minorHAnsi"/>
                          <w:sz w:val="20"/>
                          <w:szCs w:val="24"/>
                        </w:rPr>
                      </w:pPr>
                      <w:r w:rsidRPr="00B00EEB">
                        <w:rPr>
                          <w:sz w:val="20"/>
                        </w:rPr>
                        <w:t xml:space="preserve">Przygotowując dokumentację </w:t>
                      </w:r>
                      <w:r>
                        <w:rPr>
                          <w:sz w:val="20"/>
                        </w:rPr>
                        <w:t>zawierającą opis struktury organizacyjnej</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(dalej EBA) w sprawie w sprawie zarządzania ryzykiem związanym z technologiami</w:t>
                      </w:r>
                      <w:r>
                        <w:rPr>
                          <w:i/>
                          <w:sz w:val="20"/>
                        </w:rPr>
                        <w:t xml:space="preserve"> </w:t>
                      </w:r>
                      <w:r>
                        <w:rPr>
                          <w:i/>
                          <w:sz w:val="20"/>
                        </w:rPr>
                        <w:br/>
                        <w:t>i bezpieczeństwem ICT (EBA/GL/</w:t>
                      </w:r>
                      <w:r w:rsidRPr="00B00EEB">
                        <w:rPr>
                          <w:i/>
                          <w:sz w:val="20"/>
                        </w:rPr>
                        <w:t>2019/04)</w:t>
                      </w:r>
                      <w:r w:rsidRPr="00B00EEB">
                        <w:rPr>
                          <w:sz w:val="20"/>
                        </w:rPr>
                        <w:t>.</w:t>
                      </w:r>
                      <w:r w:rsidRPr="00905ABA">
                        <w:rPr>
                          <w:rFonts w:cstheme="minorHAnsi"/>
                          <w:sz w:val="20"/>
                          <w:szCs w:val="24"/>
                        </w:rPr>
                        <w:t xml:space="preserve"> </w:t>
                      </w:r>
                    </w:p>
                    <w:p w:rsidR="002C40D7" w:rsidRPr="00F3690C" w:rsidRDefault="002C40D7" w:rsidP="002D0740">
                      <w:pPr>
                        <w:pStyle w:val="Akapitzlist"/>
                        <w:numPr>
                          <w:ilvl w:val="0"/>
                          <w:numId w:val="81"/>
                        </w:numPr>
                        <w:spacing w:after="0"/>
                        <w:ind w:left="284" w:hanging="284"/>
                        <w:jc w:val="both"/>
                        <w:rPr>
                          <w:sz w:val="20"/>
                        </w:rPr>
                      </w:pPr>
                      <w:r w:rsidRPr="00F3690C">
                        <w:rPr>
                          <w:sz w:val="20"/>
                        </w:rPr>
                        <w:t xml:space="preserve">Wnioskodawca powinien przedstawić opis struktury organizacyjnej zawierającej m.in. zakres odpowiedzialności i ról dotyczących m.in. obszaru IT (np. zarządzanie infrastrukturą teleinformatyczną, zarządzanie kopiami bezpieczeństwa) oraz bezpieczeństwa IT </w:t>
                      </w:r>
                      <w:r w:rsidRPr="00F3690C">
                        <w:rPr>
                          <w:sz w:val="20"/>
                        </w:rPr>
                        <w:br/>
                        <w:t xml:space="preserve">(np.: identyfikowanie i stałe monitorowanie zagrożeń). </w:t>
                      </w:r>
                    </w:p>
                    <w:p w:rsidR="002C40D7" w:rsidRPr="00F3690C" w:rsidRDefault="002C40D7" w:rsidP="002D0740">
                      <w:pPr>
                        <w:pStyle w:val="Akapitzlist"/>
                        <w:numPr>
                          <w:ilvl w:val="0"/>
                          <w:numId w:val="81"/>
                        </w:numPr>
                        <w:spacing w:after="0"/>
                        <w:ind w:left="284" w:hanging="284"/>
                        <w:jc w:val="both"/>
                        <w:rPr>
                          <w:sz w:val="20"/>
                        </w:rPr>
                      </w:pPr>
                      <w:r w:rsidRPr="00F3690C">
                        <w:rPr>
                          <w:sz w:val="20"/>
                        </w:rPr>
                        <w:t xml:space="preserve">Zakres wykonywanych zadań pracowników/komórek wskazanych w poszczególnych regulacjach wewnętrznych </w:t>
                      </w:r>
                      <w:r>
                        <w:rPr>
                          <w:sz w:val="20"/>
                        </w:rPr>
                        <w:t xml:space="preserve">Wnioskodawcy </w:t>
                      </w:r>
                      <w:r w:rsidRPr="00F3690C">
                        <w:rPr>
                          <w:sz w:val="20"/>
                        </w:rPr>
                        <w:t>powinien być spójny z zapisami struktury organizacyjnej</w:t>
                      </w:r>
                      <w:r>
                        <w:rPr>
                          <w:sz w:val="20"/>
                        </w:rPr>
                        <w:t>.</w:t>
                      </w:r>
                    </w:p>
                  </w:txbxContent>
                </v:textbox>
                <w10:wrap type="square" anchorx="margin"/>
              </v:shape>
            </w:pict>
          </mc:Fallback>
        </mc:AlternateContent>
      </w:r>
      <w:r w:rsidRPr="009365C5">
        <w:rPr>
          <w:rFonts w:eastAsia="Times New Roman" w:cs="Tahoma"/>
          <w:sz w:val="24"/>
          <w:szCs w:val="24"/>
          <w:lang w:eastAsia="en-GB"/>
        </w:rPr>
        <w:t>opis organizacji Wnioskodawcy wraz ze wskazaniem jego struktury, jednostek, komórek organizacyjnych, funkcji, hierarchii, podległości i zasad obiegu informacji</w:t>
      </w:r>
    </w:p>
    <w:p w:rsidR="00AF1FD8" w:rsidRPr="009365C5" w:rsidRDefault="00AF1FD8" w:rsidP="002D0740">
      <w:pPr>
        <w:pStyle w:val="Akapitzlist"/>
        <w:numPr>
          <w:ilvl w:val="0"/>
          <w:numId w:val="30"/>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zatwierdzone procedury podejmowania decyzji obejmujące pełen zakres prowadzonej działalności</w:t>
      </w:r>
    </w:p>
    <w:p w:rsidR="00AF1FD8" w:rsidRPr="000D3B5B" w:rsidRDefault="00AF1FD8" w:rsidP="002D0740">
      <w:pPr>
        <w:pStyle w:val="Akapitzlist"/>
        <w:numPr>
          <w:ilvl w:val="0"/>
          <w:numId w:val="30"/>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zasady i procedury wypełniania obowiązków instytucji obowiązanych </w:t>
      </w:r>
      <w:r w:rsidRPr="009365C5">
        <w:rPr>
          <w:rFonts w:eastAsia="Times New Roman" w:cs="Tahoma"/>
          <w:sz w:val="24"/>
          <w:szCs w:val="24"/>
          <w:lang w:eastAsia="en-GB"/>
        </w:rPr>
        <w:br/>
        <w:t xml:space="preserve">w </w:t>
      </w:r>
      <w:r w:rsidRPr="000D3B5B">
        <w:rPr>
          <w:rFonts w:eastAsia="Times New Roman" w:cs="Tahoma"/>
          <w:sz w:val="24"/>
          <w:szCs w:val="24"/>
          <w:lang w:eastAsia="en-GB"/>
        </w:rPr>
        <w:t xml:space="preserve">rozumieniu </w:t>
      </w:r>
      <w:hyperlink r:id="rId26" w:history="1">
        <w:r w:rsidRPr="000D3B5B">
          <w:rPr>
            <w:rStyle w:val="Hipercze"/>
            <w:sz w:val="24"/>
            <w:szCs w:val="24"/>
          </w:rPr>
          <w:t>ustawy z dnia 1 marca 2018 r. o przeciwdziałaniu praniu pieniędzy oraz finansowaniu terroryzmu</w:t>
        </w:r>
      </w:hyperlink>
    </w:p>
    <w:p w:rsidR="00AF1FD8"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p>
    <w:p w:rsidR="00AF1FD8" w:rsidRPr="00BB6BC6" w:rsidRDefault="00AF1FD8" w:rsidP="002D0740">
      <w:pPr>
        <w:pStyle w:val="Akapitzlist"/>
        <w:numPr>
          <w:ilvl w:val="0"/>
          <w:numId w:val="29"/>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lastRenderedPageBreak/>
        <w:t xml:space="preserve">w </w:t>
      </w:r>
      <w:r w:rsidRPr="00BB6BC6">
        <w:rPr>
          <w:rFonts w:eastAsia="Times New Roman" w:cs="Tahoma"/>
          <w:sz w:val="24"/>
          <w:szCs w:val="24"/>
          <w:lang w:eastAsia="en-GB"/>
        </w:rPr>
        <w:t xml:space="preserve">zakresie zasad zarządzania ryzykiem: </w:t>
      </w:r>
    </w:p>
    <w:p w:rsidR="00AF1FD8" w:rsidRPr="009365C5" w:rsidRDefault="00AF1FD8" w:rsidP="002D0740">
      <w:pPr>
        <w:pStyle w:val="Akapitzlist"/>
        <w:numPr>
          <w:ilvl w:val="0"/>
          <w:numId w:val="31"/>
        </w:numPr>
        <w:shd w:val="clear" w:color="auto" w:fill="FFFFFF"/>
        <w:spacing w:after="72" w:line="396" w:lineRule="atLeast"/>
        <w:ind w:left="1701" w:hanging="567"/>
        <w:jc w:val="both"/>
        <w:rPr>
          <w:rFonts w:eastAsia="Times New Roman" w:cs="Tahoma"/>
          <w:sz w:val="24"/>
          <w:szCs w:val="24"/>
          <w:lang w:eastAsia="en-GB"/>
        </w:rPr>
      </w:pPr>
      <w:r w:rsidRPr="00911167">
        <w:rPr>
          <w:rFonts w:eastAsia="Times New Roman" w:cs="Tahoma"/>
          <w:noProof/>
          <w:sz w:val="24"/>
          <w:szCs w:val="24"/>
          <w:lang w:eastAsia="pl-PL"/>
        </w:rPr>
        <mc:AlternateContent>
          <mc:Choice Requires="wps">
            <w:drawing>
              <wp:anchor distT="45720" distB="45720" distL="114300" distR="114300" simplePos="0" relativeHeight="251664384" behindDoc="0" locked="0" layoutInCell="1" allowOverlap="1" wp14:anchorId="17FC7FCA" wp14:editId="4CBF1677">
                <wp:simplePos x="0" y="0"/>
                <wp:positionH relativeFrom="margin">
                  <wp:align>right</wp:align>
                </wp:positionH>
                <wp:positionV relativeFrom="paragraph">
                  <wp:posOffset>853440</wp:posOffset>
                </wp:positionV>
                <wp:extent cx="5039995" cy="7457440"/>
                <wp:effectExtent l="0" t="0" r="27305" b="1016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457440"/>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 xml:space="preserve">WSKAZÓWKI ORAZ SZCZEGÓLNE WYMOGI DOT. </w:t>
                            </w:r>
                            <w:r>
                              <w:rPr>
                                <w:b/>
                                <w:sz w:val="20"/>
                              </w:rPr>
                              <w:t>ZARZĄDZANIA RYZYKIEM</w:t>
                            </w:r>
                          </w:p>
                          <w:p w:rsidR="002C40D7" w:rsidRPr="00B00EEB" w:rsidRDefault="002C40D7" w:rsidP="00AF1FD8">
                            <w:pPr>
                              <w:spacing w:after="0"/>
                              <w:jc w:val="both"/>
                              <w:rPr>
                                <w:rFonts w:cstheme="minorHAnsi"/>
                                <w:szCs w:val="24"/>
                              </w:rPr>
                            </w:pPr>
                          </w:p>
                          <w:p w:rsidR="002C40D7" w:rsidRPr="00905ABA" w:rsidRDefault="002C40D7" w:rsidP="002D0740">
                            <w:pPr>
                              <w:pStyle w:val="Akapitzlist"/>
                              <w:numPr>
                                <w:ilvl w:val="0"/>
                                <w:numId w:val="81"/>
                              </w:numPr>
                              <w:spacing w:after="0"/>
                              <w:ind w:left="284" w:hanging="284"/>
                              <w:jc w:val="both"/>
                              <w:rPr>
                                <w:rFonts w:cstheme="minorHAnsi"/>
                                <w:sz w:val="20"/>
                                <w:szCs w:val="24"/>
                              </w:rPr>
                            </w:pPr>
                            <w:r w:rsidRPr="00B00EEB">
                              <w:rPr>
                                <w:sz w:val="20"/>
                              </w:rPr>
                              <w:t xml:space="preserve">Przygotowując dokumentację w zakresie </w:t>
                            </w:r>
                            <w:r>
                              <w:rPr>
                                <w:b/>
                                <w:sz w:val="20"/>
                              </w:rPr>
                              <w:t>zarzadzania ryzykiem</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(dalej EBA) w sprawie w sprawie zarządzania ryzykiem związanym z technologiami</w:t>
                            </w:r>
                            <w:r>
                              <w:rPr>
                                <w:i/>
                                <w:sz w:val="20"/>
                              </w:rPr>
                              <w:t xml:space="preserve"> </w:t>
                            </w:r>
                            <w:r>
                              <w:rPr>
                                <w:i/>
                                <w:sz w:val="20"/>
                              </w:rPr>
                              <w:br/>
                              <w:t>i bezpieczeństwem ICT (EBA/GL/</w:t>
                            </w:r>
                            <w:r w:rsidRPr="00B00EEB">
                              <w:rPr>
                                <w:i/>
                                <w:sz w:val="20"/>
                              </w:rPr>
                              <w:t>2019/04)</w:t>
                            </w:r>
                            <w:r w:rsidRPr="00B00EEB">
                              <w:rPr>
                                <w:sz w:val="20"/>
                              </w:rPr>
                              <w:t>.</w:t>
                            </w:r>
                          </w:p>
                          <w:p w:rsidR="002C40D7" w:rsidRPr="00931074" w:rsidRDefault="002C40D7" w:rsidP="002D0740">
                            <w:pPr>
                              <w:pStyle w:val="Akapitzlist"/>
                              <w:numPr>
                                <w:ilvl w:val="0"/>
                                <w:numId w:val="81"/>
                              </w:numPr>
                              <w:spacing w:after="0"/>
                              <w:ind w:left="284" w:hanging="284"/>
                              <w:jc w:val="both"/>
                              <w:rPr>
                                <w:rFonts w:cstheme="minorHAnsi"/>
                                <w:sz w:val="20"/>
                                <w:szCs w:val="24"/>
                              </w:rPr>
                            </w:pPr>
                            <w:r w:rsidRPr="00931074">
                              <w:rPr>
                                <w:rFonts w:cstheme="minorHAnsi"/>
                                <w:sz w:val="20"/>
                                <w:szCs w:val="24"/>
                              </w:rPr>
                              <w:t xml:space="preserve">Dokumentacja w tym zakresie powinna posiadać uporządkowaną tematycznie strukturę </w:t>
                            </w:r>
                            <w:r>
                              <w:rPr>
                                <w:rFonts w:cstheme="minorHAnsi"/>
                                <w:sz w:val="20"/>
                                <w:szCs w:val="24"/>
                              </w:rPr>
                              <w:br/>
                            </w:r>
                            <w:r w:rsidRPr="00931074">
                              <w:rPr>
                                <w:rFonts w:cstheme="minorHAnsi"/>
                                <w:sz w:val="20"/>
                                <w:szCs w:val="24"/>
                              </w:rPr>
                              <w:t xml:space="preserve">i zawierać szczegółowy opis spełniania wymagań dla obszaru zarządzania ryzykiem, w tym m.in. w odniesieniu do zidentyfikowanych aktywów oraz klasyfikacji procesów i zasobów (aktywa – to wszystko, co ma wartość dla organizacji np.: procesy, elementy obszarów infrastruktury IT, zasoby ludzkie, umowy). </w:t>
                            </w:r>
                            <w:r w:rsidRPr="00931074">
                              <w:rPr>
                                <w:rFonts w:cstheme="minorHAnsi"/>
                                <w:b/>
                                <w:sz w:val="20"/>
                                <w:szCs w:val="24"/>
                              </w:rPr>
                              <w:t>Brak identyfikacji aktywów</w:t>
                            </w:r>
                            <w:r w:rsidRPr="00931074">
                              <w:rPr>
                                <w:rFonts w:cstheme="minorHAnsi"/>
                                <w:sz w:val="20"/>
                                <w:szCs w:val="24"/>
                              </w:rPr>
                              <w:t xml:space="preserve"> uniemożliwia skuteczne zarządzanie ryzykiem oraz dobór adekwatnych środków bezpieczeństwa, minimalizujących prawdopodobieństwo </w:t>
                            </w:r>
                            <w:r>
                              <w:rPr>
                                <w:rFonts w:cstheme="minorHAnsi"/>
                                <w:sz w:val="20"/>
                                <w:szCs w:val="24"/>
                              </w:rPr>
                              <w:t>z</w:t>
                            </w:r>
                            <w:r w:rsidRPr="00931074">
                              <w:rPr>
                                <w:rFonts w:cstheme="minorHAnsi"/>
                                <w:sz w:val="20"/>
                                <w:szCs w:val="24"/>
                              </w:rPr>
                              <w:t>materializ</w:t>
                            </w:r>
                            <w:r>
                              <w:rPr>
                                <w:rFonts w:cstheme="minorHAnsi"/>
                                <w:sz w:val="20"/>
                                <w:szCs w:val="24"/>
                              </w:rPr>
                              <w:t>owania się</w:t>
                            </w:r>
                            <w:r w:rsidRPr="00931074">
                              <w:rPr>
                                <w:rFonts w:cstheme="minorHAnsi"/>
                                <w:sz w:val="20"/>
                                <w:szCs w:val="24"/>
                              </w:rPr>
                              <w:t xml:space="preserve"> poszczególnych zagrożeń. </w:t>
                            </w:r>
                          </w:p>
                          <w:p w:rsidR="002C40D7" w:rsidRDefault="002C40D7" w:rsidP="002D0740">
                            <w:pPr>
                              <w:pStyle w:val="Akapitzlist"/>
                              <w:numPr>
                                <w:ilvl w:val="0"/>
                                <w:numId w:val="81"/>
                              </w:numPr>
                              <w:spacing w:after="0"/>
                              <w:ind w:left="284" w:hanging="284"/>
                              <w:jc w:val="both"/>
                              <w:rPr>
                                <w:rFonts w:cstheme="minorHAnsi"/>
                                <w:sz w:val="20"/>
                                <w:szCs w:val="24"/>
                              </w:rPr>
                            </w:pPr>
                            <w:r w:rsidRPr="00931074">
                              <w:rPr>
                                <w:rFonts w:cstheme="minorHAnsi"/>
                                <w:sz w:val="20"/>
                                <w:szCs w:val="24"/>
                              </w:rPr>
                              <w:t xml:space="preserve">Wnioskodawca powinien </w:t>
                            </w:r>
                            <w:r>
                              <w:rPr>
                                <w:rFonts w:cstheme="minorHAnsi"/>
                                <w:sz w:val="20"/>
                                <w:szCs w:val="24"/>
                              </w:rPr>
                              <w:t xml:space="preserve">też </w:t>
                            </w:r>
                            <w:r w:rsidRPr="00931074">
                              <w:rPr>
                                <w:rFonts w:cstheme="minorHAnsi"/>
                                <w:b/>
                                <w:sz w:val="20"/>
                                <w:szCs w:val="24"/>
                              </w:rPr>
                              <w:t>szczegółowo określić ryzyko</w:t>
                            </w:r>
                            <w:r w:rsidRPr="00931074">
                              <w:rPr>
                                <w:rFonts w:cstheme="minorHAnsi"/>
                                <w:sz w:val="20"/>
                                <w:szCs w:val="24"/>
                              </w:rPr>
                              <w:t xml:space="preserve"> związane ze stosowanymi </w:t>
                            </w:r>
                            <w:r>
                              <w:rPr>
                                <w:rFonts w:cstheme="minorHAnsi"/>
                                <w:sz w:val="20"/>
                                <w:szCs w:val="24"/>
                              </w:rPr>
                              <w:br/>
                            </w:r>
                            <w:r w:rsidRPr="00931074">
                              <w:rPr>
                                <w:rFonts w:cstheme="minorHAnsi"/>
                                <w:sz w:val="20"/>
                                <w:szCs w:val="24"/>
                              </w:rPr>
                              <w:t>w organizacji technologiami i zaimplementowanymi/wdrożonymi środkami bezpieczeństwa oraz</w:t>
                            </w:r>
                            <w:r>
                              <w:rPr>
                                <w:rFonts w:cstheme="minorHAnsi"/>
                                <w:sz w:val="20"/>
                                <w:szCs w:val="24"/>
                              </w:rPr>
                              <w:t xml:space="preserve"> opisać</w:t>
                            </w:r>
                            <w:r w:rsidRPr="00931074">
                              <w:rPr>
                                <w:rFonts w:cstheme="minorHAnsi"/>
                                <w:sz w:val="20"/>
                                <w:szCs w:val="24"/>
                              </w:rPr>
                              <w:t xml:space="preserve"> jak nimi zarządza</w:t>
                            </w:r>
                            <w:r>
                              <w:rPr>
                                <w:rFonts w:cstheme="minorHAnsi"/>
                                <w:sz w:val="20"/>
                                <w:szCs w:val="24"/>
                              </w:rPr>
                              <w:t>,</w:t>
                            </w:r>
                            <w:r w:rsidRPr="00931074">
                              <w:rPr>
                                <w:rFonts w:cstheme="minorHAnsi"/>
                                <w:sz w:val="20"/>
                                <w:szCs w:val="24"/>
                              </w:rPr>
                              <w:t xml:space="preserve"> m.in. poprzez </w:t>
                            </w:r>
                            <w:r>
                              <w:rPr>
                                <w:rFonts w:cstheme="minorHAnsi"/>
                                <w:sz w:val="20"/>
                                <w:szCs w:val="24"/>
                              </w:rPr>
                              <w:t>określenie osób</w:t>
                            </w:r>
                            <w:r w:rsidRPr="00931074">
                              <w:rPr>
                                <w:rFonts w:cstheme="minorHAnsi"/>
                                <w:sz w:val="20"/>
                                <w:szCs w:val="24"/>
                              </w:rPr>
                              <w:t xml:space="preserve"> (właściciele ryzyka)</w:t>
                            </w:r>
                            <w:r>
                              <w:rPr>
                                <w:rFonts w:cstheme="minorHAnsi"/>
                                <w:sz w:val="20"/>
                                <w:szCs w:val="24"/>
                              </w:rPr>
                              <w:t xml:space="preserve"> odpowiedzialnych</w:t>
                            </w:r>
                            <w:r w:rsidRPr="00931074">
                              <w:rPr>
                                <w:rFonts w:cstheme="minorHAnsi"/>
                                <w:sz w:val="20"/>
                                <w:szCs w:val="24"/>
                              </w:rPr>
                              <w:t xml:space="preserve"> za systemy, procesy i operacje związane z bezpieczeństwem</w:t>
                            </w:r>
                            <w:r>
                              <w:rPr>
                                <w:rFonts w:cstheme="minorHAnsi"/>
                                <w:sz w:val="20"/>
                                <w:szCs w:val="24"/>
                              </w:rPr>
                              <w:t>.</w:t>
                            </w:r>
                            <w:r w:rsidRPr="00931074">
                              <w:rPr>
                                <w:rFonts w:cstheme="minorHAnsi"/>
                                <w:sz w:val="20"/>
                                <w:szCs w:val="24"/>
                              </w:rPr>
                              <w:t xml:space="preserve"> </w:t>
                            </w:r>
                            <w:r>
                              <w:rPr>
                                <w:rFonts w:cstheme="minorHAnsi"/>
                                <w:sz w:val="20"/>
                                <w:szCs w:val="24"/>
                              </w:rPr>
                              <w:t xml:space="preserve">Osoby takie </w:t>
                            </w:r>
                            <w:r w:rsidRPr="00931074">
                              <w:rPr>
                                <w:rFonts w:cstheme="minorHAnsi"/>
                                <w:sz w:val="20"/>
                                <w:szCs w:val="24"/>
                              </w:rPr>
                              <w:t>powinny dysponować środkami kontroli, aby zapewnić identyfikowanie, analizowanie, pomiar i zgłaszanie wszystkich rodzajów ryzyka oraz cykliczne monitorowanie i</w:t>
                            </w:r>
                            <w:r>
                              <w:rPr>
                                <w:rFonts w:cstheme="minorHAnsi"/>
                                <w:sz w:val="20"/>
                                <w:szCs w:val="24"/>
                              </w:rPr>
                              <w:t xml:space="preserve"> zarządzanie nimi. Ponadto, powinny one </w:t>
                            </w:r>
                            <w:r w:rsidRPr="00931074">
                              <w:rPr>
                                <w:rFonts w:cstheme="minorHAnsi"/>
                                <w:sz w:val="20"/>
                                <w:szCs w:val="24"/>
                              </w:rPr>
                              <w:t>przestrzega</w:t>
                            </w:r>
                            <w:r>
                              <w:rPr>
                                <w:rFonts w:cstheme="minorHAnsi"/>
                                <w:sz w:val="20"/>
                                <w:szCs w:val="24"/>
                              </w:rPr>
                              <w:t>ć</w:t>
                            </w:r>
                            <w:r w:rsidRPr="00931074">
                              <w:rPr>
                                <w:rFonts w:cstheme="minorHAnsi"/>
                                <w:sz w:val="20"/>
                                <w:szCs w:val="24"/>
                              </w:rPr>
                              <w:t xml:space="preserve"> limitu apetytu na ryz</w:t>
                            </w:r>
                            <w:r>
                              <w:rPr>
                                <w:rFonts w:cstheme="minorHAnsi"/>
                                <w:sz w:val="20"/>
                                <w:szCs w:val="24"/>
                              </w:rPr>
                              <w:t xml:space="preserve">yko </w:t>
                            </w:r>
                            <w:r>
                              <w:rPr>
                                <w:rFonts w:cstheme="minorHAnsi"/>
                                <w:sz w:val="20"/>
                                <w:szCs w:val="24"/>
                              </w:rPr>
                              <w:br/>
                              <w:t xml:space="preserve">w organizacji, jak również </w:t>
                            </w:r>
                            <w:r w:rsidRPr="00931074">
                              <w:rPr>
                                <w:rFonts w:cstheme="minorHAnsi"/>
                                <w:sz w:val="20"/>
                                <w:szCs w:val="24"/>
                              </w:rPr>
                              <w:t>zapewnić zgodność realizowanych działań z wymogami zewnętrznymi i wewnętrznymi.</w:t>
                            </w:r>
                          </w:p>
                          <w:p w:rsidR="002C40D7" w:rsidRDefault="002C40D7" w:rsidP="002D0740">
                            <w:pPr>
                              <w:pStyle w:val="Akapitzlist"/>
                              <w:numPr>
                                <w:ilvl w:val="0"/>
                                <w:numId w:val="81"/>
                              </w:numPr>
                              <w:spacing w:after="0"/>
                              <w:ind w:left="284" w:hanging="284"/>
                              <w:jc w:val="both"/>
                              <w:rPr>
                                <w:rFonts w:cstheme="minorHAnsi"/>
                                <w:sz w:val="20"/>
                                <w:szCs w:val="24"/>
                              </w:rPr>
                            </w:pPr>
                            <w:r w:rsidRPr="005833F1">
                              <w:rPr>
                                <w:rFonts w:cstheme="minorHAnsi"/>
                                <w:sz w:val="20"/>
                                <w:szCs w:val="24"/>
                              </w:rPr>
                              <w:t xml:space="preserve">Proces szacowania ryzyka powinien uwzględniać: </w:t>
                            </w:r>
                          </w:p>
                          <w:p w:rsidR="002C40D7" w:rsidRDefault="002C40D7" w:rsidP="002D0740">
                            <w:pPr>
                              <w:pStyle w:val="Akapitzlist"/>
                              <w:numPr>
                                <w:ilvl w:val="0"/>
                                <w:numId w:val="82"/>
                              </w:numPr>
                              <w:spacing w:after="0"/>
                              <w:ind w:left="567" w:hanging="283"/>
                              <w:jc w:val="both"/>
                              <w:rPr>
                                <w:rFonts w:cstheme="minorHAnsi"/>
                                <w:sz w:val="20"/>
                                <w:szCs w:val="24"/>
                              </w:rPr>
                            </w:pPr>
                            <w:r>
                              <w:rPr>
                                <w:rFonts w:cstheme="minorHAnsi"/>
                                <w:sz w:val="20"/>
                                <w:szCs w:val="24"/>
                              </w:rPr>
                              <w:t>i</w:t>
                            </w:r>
                            <w:r w:rsidRPr="005833F1">
                              <w:rPr>
                                <w:rFonts w:cstheme="minorHAnsi"/>
                                <w:sz w:val="20"/>
                                <w:szCs w:val="24"/>
                              </w:rPr>
                              <w:t>dentyfikowanie ryzyka (proces wyszukiwania, roz</w:t>
                            </w:r>
                            <w:r>
                              <w:rPr>
                                <w:rFonts w:cstheme="minorHAnsi"/>
                                <w:sz w:val="20"/>
                                <w:szCs w:val="24"/>
                              </w:rPr>
                              <w:t>poznawania i opisywania ryzyka),</w:t>
                            </w:r>
                          </w:p>
                          <w:p w:rsidR="002C40D7" w:rsidRDefault="002C40D7" w:rsidP="002D0740">
                            <w:pPr>
                              <w:pStyle w:val="Akapitzlist"/>
                              <w:numPr>
                                <w:ilvl w:val="0"/>
                                <w:numId w:val="82"/>
                              </w:numPr>
                              <w:spacing w:after="0"/>
                              <w:ind w:left="567" w:hanging="283"/>
                              <w:jc w:val="both"/>
                              <w:rPr>
                                <w:rFonts w:cstheme="minorHAnsi"/>
                                <w:sz w:val="20"/>
                                <w:szCs w:val="24"/>
                              </w:rPr>
                            </w:pPr>
                            <w:r>
                              <w:rPr>
                                <w:rFonts w:cstheme="minorHAnsi"/>
                                <w:sz w:val="20"/>
                                <w:szCs w:val="24"/>
                              </w:rPr>
                              <w:t>a</w:t>
                            </w:r>
                            <w:r w:rsidRPr="005833F1">
                              <w:rPr>
                                <w:rFonts w:cstheme="minorHAnsi"/>
                                <w:sz w:val="20"/>
                                <w:szCs w:val="24"/>
                              </w:rPr>
                              <w:t>naliz</w:t>
                            </w:r>
                            <w:r>
                              <w:rPr>
                                <w:rFonts w:cstheme="minorHAnsi"/>
                                <w:sz w:val="20"/>
                                <w:szCs w:val="24"/>
                              </w:rPr>
                              <w:t>ę</w:t>
                            </w:r>
                            <w:r w:rsidRPr="005833F1">
                              <w:rPr>
                                <w:rFonts w:cstheme="minorHAnsi"/>
                                <w:sz w:val="20"/>
                                <w:szCs w:val="24"/>
                              </w:rPr>
                              <w:t xml:space="preserve"> ryzyka (</w:t>
                            </w:r>
                            <w:r>
                              <w:rPr>
                                <w:rFonts w:cstheme="minorHAnsi"/>
                                <w:sz w:val="20"/>
                                <w:szCs w:val="24"/>
                              </w:rPr>
                              <w:t>w</w:t>
                            </w:r>
                            <w:r w:rsidRPr="005833F1">
                              <w:rPr>
                                <w:rFonts w:cstheme="minorHAnsi"/>
                                <w:sz w:val="20"/>
                                <w:szCs w:val="24"/>
                              </w:rPr>
                              <w:t xml:space="preserve">ybór metodyki np.: jakościowa, ilościowa lub mieszana, proces dążący do poznania charakteru ryzyka oraz określenia poziomu ryzyka), </w:t>
                            </w:r>
                          </w:p>
                          <w:p w:rsidR="002C40D7" w:rsidRPr="00B00EEB" w:rsidRDefault="002C40D7" w:rsidP="002D0740">
                            <w:pPr>
                              <w:pStyle w:val="Akapitzlist"/>
                              <w:numPr>
                                <w:ilvl w:val="0"/>
                                <w:numId w:val="82"/>
                              </w:numPr>
                              <w:spacing w:after="0"/>
                              <w:ind w:left="567" w:hanging="283"/>
                              <w:jc w:val="both"/>
                              <w:rPr>
                                <w:rFonts w:cstheme="minorHAnsi"/>
                                <w:sz w:val="20"/>
                                <w:szCs w:val="24"/>
                              </w:rPr>
                            </w:pPr>
                            <w:r>
                              <w:rPr>
                                <w:rFonts w:cstheme="minorHAnsi"/>
                                <w:sz w:val="20"/>
                                <w:szCs w:val="24"/>
                              </w:rPr>
                              <w:t>ocenę</w:t>
                            </w:r>
                            <w:r w:rsidRPr="005833F1">
                              <w:rPr>
                                <w:rFonts w:cstheme="minorHAnsi"/>
                                <w:sz w:val="20"/>
                                <w:szCs w:val="24"/>
                              </w:rPr>
                              <w:t xml:space="preserve"> ryzyka (proces porównywania wyników analizy ryzyka z kryteriami ryzyka w celu stwierdzenia, czy ryzyko i/lub jego wielkość są akceptowalne lub tolerowane </w:t>
                            </w:r>
                            <w:r>
                              <w:rPr>
                                <w:rFonts w:cstheme="minorHAnsi"/>
                                <w:sz w:val="20"/>
                                <w:szCs w:val="24"/>
                              </w:rPr>
                              <w:br/>
                            </w:r>
                            <w:r w:rsidRPr="005833F1">
                              <w:rPr>
                                <w:rFonts w:cstheme="minorHAnsi"/>
                                <w:sz w:val="20"/>
                                <w:szCs w:val="24"/>
                              </w:rPr>
                              <w:t>w odniesieniu do ustalonych kryteriów).</w:t>
                            </w:r>
                          </w:p>
                          <w:p w:rsidR="002C40D7" w:rsidRDefault="002C40D7" w:rsidP="002D0740">
                            <w:pPr>
                              <w:pStyle w:val="Akapitzlist"/>
                              <w:numPr>
                                <w:ilvl w:val="0"/>
                                <w:numId w:val="81"/>
                              </w:numPr>
                              <w:spacing w:after="0"/>
                              <w:ind w:left="284" w:hanging="284"/>
                              <w:jc w:val="both"/>
                              <w:rPr>
                                <w:rFonts w:cstheme="minorHAnsi"/>
                                <w:sz w:val="20"/>
                                <w:szCs w:val="24"/>
                              </w:rPr>
                            </w:pPr>
                            <w:r>
                              <w:rPr>
                                <w:rFonts w:cstheme="minorHAnsi"/>
                                <w:sz w:val="20"/>
                                <w:szCs w:val="24"/>
                              </w:rPr>
                              <w:t>Wnioskodawca powinien też</w:t>
                            </w:r>
                            <w:r w:rsidRPr="005833F1">
                              <w:rPr>
                                <w:rFonts w:cstheme="minorHAnsi"/>
                                <w:sz w:val="20"/>
                                <w:szCs w:val="24"/>
                              </w:rPr>
                              <w:t xml:space="preserve"> określić sposoby reakcji na ryzyko (zachowanie – akceptacja, modyfikowanie – redukowanie, unikanie – rezygnacja z procesu lub dzielenie-przeniesienie).</w:t>
                            </w:r>
                          </w:p>
                          <w:p w:rsidR="002C40D7" w:rsidRPr="00A353C2" w:rsidRDefault="002C40D7" w:rsidP="002D0740">
                            <w:pPr>
                              <w:pStyle w:val="Akapitzlist"/>
                              <w:numPr>
                                <w:ilvl w:val="0"/>
                                <w:numId w:val="81"/>
                              </w:numPr>
                              <w:spacing w:after="0"/>
                              <w:ind w:left="284" w:hanging="284"/>
                              <w:jc w:val="both"/>
                              <w:rPr>
                                <w:rFonts w:cstheme="minorHAnsi"/>
                                <w:sz w:val="20"/>
                                <w:szCs w:val="24"/>
                              </w:rPr>
                            </w:pPr>
                            <w:r w:rsidRPr="00A353C2">
                              <w:rPr>
                                <w:rFonts w:cstheme="minorHAnsi"/>
                                <w:sz w:val="20"/>
                                <w:szCs w:val="24"/>
                              </w:rPr>
                              <w:t xml:space="preserve">Przedstawiana przez Wnioskodawcę dokumentacja dotycząca zarządzania ryzykiem powinna </w:t>
                            </w:r>
                            <w:r>
                              <w:rPr>
                                <w:rFonts w:cstheme="minorHAnsi"/>
                                <w:sz w:val="20"/>
                                <w:szCs w:val="24"/>
                              </w:rPr>
                              <w:t xml:space="preserve">również </w:t>
                            </w:r>
                            <w:r w:rsidRPr="00A353C2">
                              <w:rPr>
                                <w:rFonts w:cstheme="minorHAnsi"/>
                                <w:sz w:val="20"/>
                                <w:szCs w:val="24"/>
                              </w:rPr>
                              <w:t xml:space="preserve">określać działania w zakresie </w:t>
                            </w:r>
                            <w:r w:rsidRPr="00A353C2">
                              <w:rPr>
                                <w:rFonts w:cstheme="minorHAnsi"/>
                                <w:b/>
                                <w:sz w:val="20"/>
                                <w:szCs w:val="24"/>
                              </w:rPr>
                              <w:t>ryzyka IT oraz cyberbezpieczeństwa</w:t>
                            </w:r>
                            <w:r w:rsidRPr="00A353C2">
                              <w:rPr>
                                <w:rFonts w:cstheme="minorHAnsi"/>
                                <w:sz w:val="20"/>
                                <w:szCs w:val="24"/>
                              </w:rPr>
                              <w:t xml:space="preserve"> </w:t>
                            </w:r>
                            <w:r>
                              <w:rPr>
                                <w:rFonts w:cstheme="minorHAnsi"/>
                                <w:sz w:val="20"/>
                                <w:szCs w:val="24"/>
                              </w:rPr>
                              <w:br/>
                            </w:r>
                            <w:r w:rsidRPr="00A353C2">
                              <w:rPr>
                                <w:rFonts w:cstheme="minorHAnsi"/>
                                <w:sz w:val="20"/>
                                <w:szCs w:val="24"/>
                              </w:rPr>
                              <w:t xml:space="preserve">w odniesieniu do zidentyfikowanego ryzyka, w tym potencjalnych przyczyn niepożądanego incydentu lub zdarzenia. W odniesieniu do bezpieczeństwa IT, Wnioskodawca powinien przeprowadzić analizę ryzyka w obszarze cyberataków na swoją infrastrukturę teleinformatyczną oraz na podstawie jej wyników dobrać odpowiednie narzędzia, rozwiązania techniczne oraz organizacyjne. </w:t>
                            </w:r>
                          </w:p>
                          <w:p w:rsidR="002C40D7" w:rsidRPr="00A353C2" w:rsidRDefault="002C40D7" w:rsidP="002D0740">
                            <w:pPr>
                              <w:pStyle w:val="Akapitzlist"/>
                              <w:numPr>
                                <w:ilvl w:val="0"/>
                                <w:numId w:val="81"/>
                              </w:numPr>
                              <w:spacing w:after="0"/>
                              <w:ind w:left="284" w:hanging="284"/>
                              <w:jc w:val="both"/>
                              <w:rPr>
                                <w:rFonts w:cstheme="minorHAnsi"/>
                                <w:sz w:val="20"/>
                                <w:szCs w:val="24"/>
                              </w:rPr>
                            </w:pPr>
                            <w:r w:rsidRPr="00A353C2">
                              <w:rPr>
                                <w:rFonts w:cstheme="minorHAnsi"/>
                                <w:sz w:val="20"/>
                                <w:szCs w:val="24"/>
                              </w:rPr>
                              <w:t xml:space="preserve">Proces zarządzania ryzykiem powinien być dynamiczny i systematycznie monitorowany, </w:t>
                            </w:r>
                            <w:r>
                              <w:rPr>
                                <w:rFonts w:cstheme="minorHAnsi"/>
                                <w:sz w:val="20"/>
                                <w:szCs w:val="24"/>
                              </w:rPr>
                              <w:br/>
                            </w:r>
                            <w:r w:rsidRPr="00A353C2">
                              <w:rPr>
                                <w:rFonts w:cstheme="minorHAnsi"/>
                                <w:sz w:val="20"/>
                                <w:szCs w:val="24"/>
                              </w:rPr>
                              <w:t>a w konsekwencji dokumentacja z nim związana, podlegać cyklicznym przeglądom przeprowadzanym w określonych przedziałach czasowych, jak również w reakcji na wewnętrzne i zewnętrzne zdarzenia, zmiany kontekstu organizacji i poziomu wiedzy.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FC7FCA" id="_x0000_s1028" type="#_x0000_t202" style="position:absolute;left:0;text-align:left;margin-left:345.65pt;margin-top:67.2pt;width:396.85pt;height:587.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" fillcolor="#f2f2f2 [3052]">
                <v:textbox>
                  <w:txbxContent>
                    <w:p w:rsidR="002C40D7" w:rsidRPr="00B00EEB" w:rsidRDefault="002C40D7" w:rsidP="00AF1FD8">
                      <w:pPr>
                        <w:spacing w:after="0" w:line="276" w:lineRule="auto"/>
                        <w:jc w:val="center"/>
                        <w:rPr>
                          <w:b/>
                          <w:sz w:val="20"/>
                        </w:rPr>
                      </w:pPr>
                      <w:r w:rsidRPr="00B00EEB">
                        <w:rPr>
                          <w:b/>
                          <w:sz w:val="20"/>
                        </w:rPr>
                        <w:t xml:space="preserve">WSKAZÓWKI ORAZ SZCZEGÓLNE WYMOGI DOT. </w:t>
                      </w:r>
                      <w:r>
                        <w:rPr>
                          <w:b/>
                          <w:sz w:val="20"/>
                        </w:rPr>
                        <w:t>ZARZĄDZANIA RYZYKIEM</w:t>
                      </w:r>
                    </w:p>
                    <w:p w:rsidR="002C40D7" w:rsidRPr="00B00EEB" w:rsidRDefault="002C40D7" w:rsidP="00AF1FD8">
                      <w:pPr>
                        <w:spacing w:after="0"/>
                        <w:jc w:val="both"/>
                        <w:rPr>
                          <w:rFonts w:cstheme="minorHAnsi"/>
                          <w:szCs w:val="24"/>
                        </w:rPr>
                      </w:pPr>
                    </w:p>
                    <w:p w:rsidR="002C40D7" w:rsidRPr="00905ABA" w:rsidRDefault="002C40D7" w:rsidP="002D0740">
                      <w:pPr>
                        <w:pStyle w:val="Akapitzlist"/>
                        <w:numPr>
                          <w:ilvl w:val="0"/>
                          <w:numId w:val="81"/>
                        </w:numPr>
                        <w:spacing w:after="0"/>
                        <w:ind w:left="284" w:hanging="284"/>
                        <w:jc w:val="both"/>
                        <w:rPr>
                          <w:rFonts w:cstheme="minorHAnsi"/>
                          <w:sz w:val="20"/>
                          <w:szCs w:val="24"/>
                        </w:rPr>
                      </w:pPr>
                      <w:r w:rsidRPr="00B00EEB">
                        <w:rPr>
                          <w:sz w:val="20"/>
                        </w:rPr>
                        <w:t xml:space="preserve">Przygotowując dokumentację w zakresie </w:t>
                      </w:r>
                      <w:r>
                        <w:rPr>
                          <w:b/>
                          <w:sz w:val="20"/>
                        </w:rPr>
                        <w:t>zarzadzania ryzykiem</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(dalej EBA) w sprawie w sprawie zarządzania ryzykiem związanym z technologiami</w:t>
                      </w:r>
                      <w:r>
                        <w:rPr>
                          <w:i/>
                          <w:sz w:val="20"/>
                        </w:rPr>
                        <w:t xml:space="preserve"> </w:t>
                      </w:r>
                      <w:r>
                        <w:rPr>
                          <w:i/>
                          <w:sz w:val="20"/>
                        </w:rPr>
                        <w:br/>
                        <w:t>i bezpieczeństwem ICT (EBA/GL/</w:t>
                      </w:r>
                      <w:r w:rsidRPr="00B00EEB">
                        <w:rPr>
                          <w:i/>
                          <w:sz w:val="20"/>
                        </w:rPr>
                        <w:t>2019/04)</w:t>
                      </w:r>
                      <w:r w:rsidRPr="00B00EEB">
                        <w:rPr>
                          <w:sz w:val="20"/>
                        </w:rPr>
                        <w:t>.</w:t>
                      </w:r>
                    </w:p>
                    <w:p w:rsidR="002C40D7" w:rsidRPr="00931074" w:rsidRDefault="002C40D7" w:rsidP="002D0740">
                      <w:pPr>
                        <w:pStyle w:val="Akapitzlist"/>
                        <w:numPr>
                          <w:ilvl w:val="0"/>
                          <w:numId w:val="81"/>
                        </w:numPr>
                        <w:spacing w:after="0"/>
                        <w:ind w:left="284" w:hanging="284"/>
                        <w:jc w:val="both"/>
                        <w:rPr>
                          <w:rFonts w:cstheme="minorHAnsi"/>
                          <w:sz w:val="20"/>
                          <w:szCs w:val="24"/>
                        </w:rPr>
                      </w:pPr>
                      <w:r w:rsidRPr="00931074">
                        <w:rPr>
                          <w:rFonts w:cstheme="minorHAnsi"/>
                          <w:sz w:val="20"/>
                          <w:szCs w:val="24"/>
                        </w:rPr>
                        <w:t xml:space="preserve">Dokumentacja w tym zakresie powinna posiadać uporządkowaną tematycznie strukturę </w:t>
                      </w:r>
                      <w:r>
                        <w:rPr>
                          <w:rFonts w:cstheme="minorHAnsi"/>
                          <w:sz w:val="20"/>
                          <w:szCs w:val="24"/>
                        </w:rPr>
                        <w:br/>
                      </w:r>
                      <w:r w:rsidRPr="00931074">
                        <w:rPr>
                          <w:rFonts w:cstheme="minorHAnsi"/>
                          <w:sz w:val="20"/>
                          <w:szCs w:val="24"/>
                        </w:rPr>
                        <w:t xml:space="preserve">i zawierać szczegółowy opis spełniania wymagań dla obszaru zarządzania ryzykiem, w tym m.in. w odniesieniu do zidentyfikowanych aktywów oraz klasyfikacji procesów i zasobów (aktywa – to wszystko, co ma wartość dla organizacji np.: procesy, elementy obszarów infrastruktury IT, zasoby ludzkie, umowy). </w:t>
                      </w:r>
                      <w:r w:rsidRPr="00931074">
                        <w:rPr>
                          <w:rFonts w:cstheme="minorHAnsi"/>
                          <w:b/>
                          <w:sz w:val="20"/>
                          <w:szCs w:val="24"/>
                        </w:rPr>
                        <w:t>Brak identyfikacji aktywów</w:t>
                      </w:r>
                      <w:r w:rsidRPr="00931074">
                        <w:rPr>
                          <w:rFonts w:cstheme="minorHAnsi"/>
                          <w:sz w:val="20"/>
                          <w:szCs w:val="24"/>
                        </w:rPr>
                        <w:t xml:space="preserve"> uniemożliwia skuteczne zarządzanie ryzykiem oraz dobór adekwatnych środków bezpieczeństwa, minimalizujących prawdopodobieństwo </w:t>
                      </w:r>
                      <w:r>
                        <w:rPr>
                          <w:rFonts w:cstheme="minorHAnsi"/>
                          <w:sz w:val="20"/>
                          <w:szCs w:val="24"/>
                        </w:rPr>
                        <w:t>z</w:t>
                      </w:r>
                      <w:r w:rsidRPr="00931074">
                        <w:rPr>
                          <w:rFonts w:cstheme="minorHAnsi"/>
                          <w:sz w:val="20"/>
                          <w:szCs w:val="24"/>
                        </w:rPr>
                        <w:t>materializ</w:t>
                      </w:r>
                      <w:r>
                        <w:rPr>
                          <w:rFonts w:cstheme="minorHAnsi"/>
                          <w:sz w:val="20"/>
                          <w:szCs w:val="24"/>
                        </w:rPr>
                        <w:t>owania się</w:t>
                      </w:r>
                      <w:r w:rsidRPr="00931074">
                        <w:rPr>
                          <w:rFonts w:cstheme="minorHAnsi"/>
                          <w:sz w:val="20"/>
                          <w:szCs w:val="24"/>
                        </w:rPr>
                        <w:t xml:space="preserve"> poszczególnych zagrożeń. </w:t>
                      </w:r>
                    </w:p>
                    <w:p w:rsidR="002C40D7" w:rsidRDefault="002C40D7" w:rsidP="002D0740">
                      <w:pPr>
                        <w:pStyle w:val="Akapitzlist"/>
                        <w:numPr>
                          <w:ilvl w:val="0"/>
                          <w:numId w:val="81"/>
                        </w:numPr>
                        <w:spacing w:after="0"/>
                        <w:ind w:left="284" w:hanging="284"/>
                        <w:jc w:val="both"/>
                        <w:rPr>
                          <w:rFonts w:cstheme="minorHAnsi"/>
                          <w:sz w:val="20"/>
                          <w:szCs w:val="24"/>
                        </w:rPr>
                      </w:pPr>
                      <w:r w:rsidRPr="00931074">
                        <w:rPr>
                          <w:rFonts w:cstheme="minorHAnsi"/>
                          <w:sz w:val="20"/>
                          <w:szCs w:val="24"/>
                        </w:rPr>
                        <w:t xml:space="preserve">Wnioskodawca powinien </w:t>
                      </w:r>
                      <w:r>
                        <w:rPr>
                          <w:rFonts w:cstheme="minorHAnsi"/>
                          <w:sz w:val="20"/>
                          <w:szCs w:val="24"/>
                        </w:rPr>
                        <w:t xml:space="preserve">też </w:t>
                      </w:r>
                      <w:r w:rsidRPr="00931074">
                        <w:rPr>
                          <w:rFonts w:cstheme="minorHAnsi"/>
                          <w:b/>
                          <w:sz w:val="20"/>
                          <w:szCs w:val="24"/>
                        </w:rPr>
                        <w:t>szczegółowo określić ryzyko</w:t>
                      </w:r>
                      <w:r w:rsidRPr="00931074">
                        <w:rPr>
                          <w:rFonts w:cstheme="minorHAnsi"/>
                          <w:sz w:val="20"/>
                          <w:szCs w:val="24"/>
                        </w:rPr>
                        <w:t xml:space="preserve"> związane ze stosowanymi </w:t>
                      </w:r>
                      <w:r>
                        <w:rPr>
                          <w:rFonts w:cstheme="minorHAnsi"/>
                          <w:sz w:val="20"/>
                          <w:szCs w:val="24"/>
                        </w:rPr>
                        <w:br/>
                      </w:r>
                      <w:r w:rsidRPr="00931074">
                        <w:rPr>
                          <w:rFonts w:cstheme="minorHAnsi"/>
                          <w:sz w:val="20"/>
                          <w:szCs w:val="24"/>
                        </w:rPr>
                        <w:t>w organizacji technologiami i zaimplementowanymi/wdrożonymi środkami bezpieczeństwa oraz</w:t>
                      </w:r>
                      <w:r>
                        <w:rPr>
                          <w:rFonts w:cstheme="minorHAnsi"/>
                          <w:sz w:val="20"/>
                          <w:szCs w:val="24"/>
                        </w:rPr>
                        <w:t xml:space="preserve"> opisać</w:t>
                      </w:r>
                      <w:r w:rsidRPr="00931074">
                        <w:rPr>
                          <w:rFonts w:cstheme="minorHAnsi"/>
                          <w:sz w:val="20"/>
                          <w:szCs w:val="24"/>
                        </w:rPr>
                        <w:t xml:space="preserve"> jak nimi zarządza</w:t>
                      </w:r>
                      <w:r>
                        <w:rPr>
                          <w:rFonts w:cstheme="minorHAnsi"/>
                          <w:sz w:val="20"/>
                          <w:szCs w:val="24"/>
                        </w:rPr>
                        <w:t>,</w:t>
                      </w:r>
                      <w:r w:rsidRPr="00931074">
                        <w:rPr>
                          <w:rFonts w:cstheme="minorHAnsi"/>
                          <w:sz w:val="20"/>
                          <w:szCs w:val="24"/>
                        </w:rPr>
                        <w:t xml:space="preserve"> m.in. poprzez </w:t>
                      </w:r>
                      <w:r>
                        <w:rPr>
                          <w:rFonts w:cstheme="minorHAnsi"/>
                          <w:sz w:val="20"/>
                          <w:szCs w:val="24"/>
                        </w:rPr>
                        <w:t>określenie osób</w:t>
                      </w:r>
                      <w:r w:rsidRPr="00931074">
                        <w:rPr>
                          <w:rFonts w:cstheme="minorHAnsi"/>
                          <w:sz w:val="20"/>
                          <w:szCs w:val="24"/>
                        </w:rPr>
                        <w:t xml:space="preserve"> (właściciele ryzyka)</w:t>
                      </w:r>
                      <w:r>
                        <w:rPr>
                          <w:rFonts w:cstheme="minorHAnsi"/>
                          <w:sz w:val="20"/>
                          <w:szCs w:val="24"/>
                        </w:rPr>
                        <w:t xml:space="preserve"> odpowiedzialnych</w:t>
                      </w:r>
                      <w:r w:rsidRPr="00931074">
                        <w:rPr>
                          <w:rFonts w:cstheme="minorHAnsi"/>
                          <w:sz w:val="20"/>
                          <w:szCs w:val="24"/>
                        </w:rPr>
                        <w:t xml:space="preserve"> za systemy, procesy i operacje związane z bezpieczeństwem</w:t>
                      </w:r>
                      <w:r>
                        <w:rPr>
                          <w:rFonts w:cstheme="minorHAnsi"/>
                          <w:sz w:val="20"/>
                          <w:szCs w:val="24"/>
                        </w:rPr>
                        <w:t>.</w:t>
                      </w:r>
                      <w:r w:rsidRPr="00931074">
                        <w:rPr>
                          <w:rFonts w:cstheme="minorHAnsi"/>
                          <w:sz w:val="20"/>
                          <w:szCs w:val="24"/>
                        </w:rPr>
                        <w:t xml:space="preserve"> </w:t>
                      </w:r>
                      <w:r>
                        <w:rPr>
                          <w:rFonts w:cstheme="minorHAnsi"/>
                          <w:sz w:val="20"/>
                          <w:szCs w:val="24"/>
                        </w:rPr>
                        <w:t xml:space="preserve">Osoby takie </w:t>
                      </w:r>
                      <w:r w:rsidRPr="00931074">
                        <w:rPr>
                          <w:rFonts w:cstheme="minorHAnsi"/>
                          <w:sz w:val="20"/>
                          <w:szCs w:val="24"/>
                        </w:rPr>
                        <w:t>powinny dysponować środkami kontroli, aby zapewnić identyfikowanie, analizowanie, pomiar i zgłaszanie wszystkich rodzajów ryzyka oraz cykliczne monitorowanie i</w:t>
                      </w:r>
                      <w:r>
                        <w:rPr>
                          <w:rFonts w:cstheme="minorHAnsi"/>
                          <w:sz w:val="20"/>
                          <w:szCs w:val="24"/>
                        </w:rPr>
                        <w:t xml:space="preserve"> zarządzanie nimi. Ponadto, powinny one </w:t>
                      </w:r>
                      <w:r w:rsidRPr="00931074">
                        <w:rPr>
                          <w:rFonts w:cstheme="minorHAnsi"/>
                          <w:sz w:val="20"/>
                          <w:szCs w:val="24"/>
                        </w:rPr>
                        <w:t>przestrzega</w:t>
                      </w:r>
                      <w:r>
                        <w:rPr>
                          <w:rFonts w:cstheme="minorHAnsi"/>
                          <w:sz w:val="20"/>
                          <w:szCs w:val="24"/>
                        </w:rPr>
                        <w:t>ć</w:t>
                      </w:r>
                      <w:r w:rsidRPr="00931074">
                        <w:rPr>
                          <w:rFonts w:cstheme="minorHAnsi"/>
                          <w:sz w:val="20"/>
                          <w:szCs w:val="24"/>
                        </w:rPr>
                        <w:t xml:space="preserve"> limitu apetytu na ryz</w:t>
                      </w:r>
                      <w:r>
                        <w:rPr>
                          <w:rFonts w:cstheme="minorHAnsi"/>
                          <w:sz w:val="20"/>
                          <w:szCs w:val="24"/>
                        </w:rPr>
                        <w:t xml:space="preserve">yko </w:t>
                      </w:r>
                      <w:r>
                        <w:rPr>
                          <w:rFonts w:cstheme="minorHAnsi"/>
                          <w:sz w:val="20"/>
                          <w:szCs w:val="24"/>
                        </w:rPr>
                        <w:br/>
                        <w:t xml:space="preserve">w organizacji, jak również </w:t>
                      </w:r>
                      <w:r w:rsidRPr="00931074">
                        <w:rPr>
                          <w:rFonts w:cstheme="minorHAnsi"/>
                          <w:sz w:val="20"/>
                          <w:szCs w:val="24"/>
                        </w:rPr>
                        <w:t>zapewnić zgodność realizowanych działań z wymogami zewnętrznymi i wewnętrznymi.</w:t>
                      </w:r>
                    </w:p>
                    <w:p w:rsidR="002C40D7" w:rsidRDefault="002C40D7" w:rsidP="002D0740">
                      <w:pPr>
                        <w:pStyle w:val="Akapitzlist"/>
                        <w:numPr>
                          <w:ilvl w:val="0"/>
                          <w:numId w:val="81"/>
                        </w:numPr>
                        <w:spacing w:after="0"/>
                        <w:ind w:left="284" w:hanging="284"/>
                        <w:jc w:val="both"/>
                        <w:rPr>
                          <w:rFonts w:cstheme="minorHAnsi"/>
                          <w:sz w:val="20"/>
                          <w:szCs w:val="24"/>
                        </w:rPr>
                      </w:pPr>
                      <w:r w:rsidRPr="005833F1">
                        <w:rPr>
                          <w:rFonts w:cstheme="minorHAnsi"/>
                          <w:sz w:val="20"/>
                          <w:szCs w:val="24"/>
                        </w:rPr>
                        <w:t xml:space="preserve">Proces szacowania ryzyka powinien uwzględniać: </w:t>
                      </w:r>
                    </w:p>
                    <w:p w:rsidR="002C40D7" w:rsidRDefault="002C40D7" w:rsidP="002D0740">
                      <w:pPr>
                        <w:pStyle w:val="Akapitzlist"/>
                        <w:numPr>
                          <w:ilvl w:val="0"/>
                          <w:numId w:val="82"/>
                        </w:numPr>
                        <w:spacing w:after="0"/>
                        <w:ind w:left="567" w:hanging="283"/>
                        <w:jc w:val="both"/>
                        <w:rPr>
                          <w:rFonts w:cstheme="minorHAnsi"/>
                          <w:sz w:val="20"/>
                          <w:szCs w:val="24"/>
                        </w:rPr>
                      </w:pPr>
                      <w:r>
                        <w:rPr>
                          <w:rFonts w:cstheme="minorHAnsi"/>
                          <w:sz w:val="20"/>
                          <w:szCs w:val="24"/>
                        </w:rPr>
                        <w:t>i</w:t>
                      </w:r>
                      <w:r w:rsidRPr="005833F1">
                        <w:rPr>
                          <w:rFonts w:cstheme="minorHAnsi"/>
                          <w:sz w:val="20"/>
                          <w:szCs w:val="24"/>
                        </w:rPr>
                        <w:t>dentyfikowanie ryzyka (proces wyszukiwania, roz</w:t>
                      </w:r>
                      <w:r>
                        <w:rPr>
                          <w:rFonts w:cstheme="minorHAnsi"/>
                          <w:sz w:val="20"/>
                          <w:szCs w:val="24"/>
                        </w:rPr>
                        <w:t>poznawania i opisywania ryzyka),</w:t>
                      </w:r>
                    </w:p>
                    <w:p w:rsidR="002C40D7" w:rsidRDefault="002C40D7" w:rsidP="002D0740">
                      <w:pPr>
                        <w:pStyle w:val="Akapitzlist"/>
                        <w:numPr>
                          <w:ilvl w:val="0"/>
                          <w:numId w:val="82"/>
                        </w:numPr>
                        <w:spacing w:after="0"/>
                        <w:ind w:left="567" w:hanging="283"/>
                        <w:jc w:val="both"/>
                        <w:rPr>
                          <w:rFonts w:cstheme="minorHAnsi"/>
                          <w:sz w:val="20"/>
                          <w:szCs w:val="24"/>
                        </w:rPr>
                      </w:pPr>
                      <w:r>
                        <w:rPr>
                          <w:rFonts w:cstheme="minorHAnsi"/>
                          <w:sz w:val="20"/>
                          <w:szCs w:val="24"/>
                        </w:rPr>
                        <w:t>a</w:t>
                      </w:r>
                      <w:r w:rsidRPr="005833F1">
                        <w:rPr>
                          <w:rFonts w:cstheme="minorHAnsi"/>
                          <w:sz w:val="20"/>
                          <w:szCs w:val="24"/>
                        </w:rPr>
                        <w:t>naliz</w:t>
                      </w:r>
                      <w:r>
                        <w:rPr>
                          <w:rFonts w:cstheme="minorHAnsi"/>
                          <w:sz w:val="20"/>
                          <w:szCs w:val="24"/>
                        </w:rPr>
                        <w:t>ę</w:t>
                      </w:r>
                      <w:r w:rsidRPr="005833F1">
                        <w:rPr>
                          <w:rFonts w:cstheme="minorHAnsi"/>
                          <w:sz w:val="20"/>
                          <w:szCs w:val="24"/>
                        </w:rPr>
                        <w:t xml:space="preserve"> ryzyka (</w:t>
                      </w:r>
                      <w:r>
                        <w:rPr>
                          <w:rFonts w:cstheme="minorHAnsi"/>
                          <w:sz w:val="20"/>
                          <w:szCs w:val="24"/>
                        </w:rPr>
                        <w:t>w</w:t>
                      </w:r>
                      <w:r w:rsidRPr="005833F1">
                        <w:rPr>
                          <w:rFonts w:cstheme="minorHAnsi"/>
                          <w:sz w:val="20"/>
                          <w:szCs w:val="24"/>
                        </w:rPr>
                        <w:t xml:space="preserve">ybór metodyki np.: jakościowa, ilościowa lub mieszana, proces dążący do poznania charakteru ryzyka oraz określenia poziomu ryzyka), </w:t>
                      </w:r>
                    </w:p>
                    <w:p w:rsidR="002C40D7" w:rsidRPr="00B00EEB" w:rsidRDefault="002C40D7" w:rsidP="002D0740">
                      <w:pPr>
                        <w:pStyle w:val="Akapitzlist"/>
                        <w:numPr>
                          <w:ilvl w:val="0"/>
                          <w:numId w:val="82"/>
                        </w:numPr>
                        <w:spacing w:after="0"/>
                        <w:ind w:left="567" w:hanging="283"/>
                        <w:jc w:val="both"/>
                        <w:rPr>
                          <w:rFonts w:cstheme="minorHAnsi"/>
                          <w:sz w:val="20"/>
                          <w:szCs w:val="24"/>
                        </w:rPr>
                      </w:pPr>
                      <w:r>
                        <w:rPr>
                          <w:rFonts w:cstheme="minorHAnsi"/>
                          <w:sz w:val="20"/>
                          <w:szCs w:val="24"/>
                        </w:rPr>
                        <w:t>ocenę</w:t>
                      </w:r>
                      <w:r w:rsidRPr="005833F1">
                        <w:rPr>
                          <w:rFonts w:cstheme="minorHAnsi"/>
                          <w:sz w:val="20"/>
                          <w:szCs w:val="24"/>
                        </w:rPr>
                        <w:t xml:space="preserve"> ryzyka (proces porównywania wyników analizy ryzyka z kryteriami ryzyka w celu stwierdzenia, czy ryzyko i/lub jego wielkość są akceptowalne lub tolerowane </w:t>
                      </w:r>
                      <w:r>
                        <w:rPr>
                          <w:rFonts w:cstheme="minorHAnsi"/>
                          <w:sz w:val="20"/>
                          <w:szCs w:val="24"/>
                        </w:rPr>
                        <w:br/>
                      </w:r>
                      <w:r w:rsidRPr="005833F1">
                        <w:rPr>
                          <w:rFonts w:cstheme="minorHAnsi"/>
                          <w:sz w:val="20"/>
                          <w:szCs w:val="24"/>
                        </w:rPr>
                        <w:t>w odniesieniu do ustalonych kryteriów).</w:t>
                      </w:r>
                    </w:p>
                    <w:p w:rsidR="002C40D7" w:rsidRDefault="002C40D7" w:rsidP="002D0740">
                      <w:pPr>
                        <w:pStyle w:val="Akapitzlist"/>
                        <w:numPr>
                          <w:ilvl w:val="0"/>
                          <w:numId w:val="81"/>
                        </w:numPr>
                        <w:spacing w:after="0"/>
                        <w:ind w:left="284" w:hanging="284"/>
                        <w:jc w:val="both"/>
                        <w:rPr>
                          <w:rFonts w:cstheme="minorHAnsi"/>
                          <w:sz w:val="20"/>
                          <w:szCs w:val="24"/>
                        </w:rPr>
                      </w:pPr>
                      <w:r>
                        <w:rPr>
                          <w:rFonts w:cstheme="minorHAnsi"/>
                          <w:sz w:val="20"/>
                          <w:szCs w:val="24"/>
                        </w:rPr>
                        <w:t>Wnioskodawca powinien też</w:t>
                      </w:r>
                      <w:r w:rsidRPr="005833F1">
                        <w:rPr>
                          <w:rFonts w:cstheme="minorHAnsi"/>
                          <w:sz w:val="20"/>
                          <w:szCs w:val="24"/>
                        </w:rPr>
                        <w:t xml:space="preserve"> określić sposoby reakcji na ryzyko (zachowanie – akceptacja, modyfikowanie – redukowanie, unikanie – rezygnacja z procesu lub dzielenie-przeniesienie).</w:t>
                      </w:r>
                    </w:p>
                    <w:p w:rsidR="002C40D7" w:rsidRPr="00A353C2" w:rsidRDefault="002C40D7" w:rsidP="002D0740">
                      <w:pPr>
                        <w:pStyle w:val="Akapitzlist"/>
                        <w:numPr>
                          <w:ilvl w:val="0"/>
                          <w:numId w:val="81"/>
                        </w:numPr>
                        <w:spacing w:after="0"/>
                        <w:ind w:left="284" w:hanging="284"/>
                        <w:jc w:val="both"/>
                        <w:rPr>
                          <w:rFonts w:cstheme="minorHAnsi"/>
                          <w:sz w:val="20"/>
                          <w:szCs w:val="24"/>
                        </w:rPr>
                      </w:pPr>
                      <w:r w:rsidRPr="00A353C2">
                        <w:rPr>
                          <w:rFonts w:cstheme="minorHAnsi"/>
                          <w:sz w:val="20"/>
                          <w:szCs w:val="24"/>
                        </w:rPr>
                        <w:t xml:space="preserve">Przedstawiana przez Wnioskodawcę dokumentacja dotycząca zarządzania ryzykiem powinna </w:t>
                      </w:r>
                      <w:r>
                        <w:rPr>
                          <w:rFonts w:cstheme="minorHAnsi"/>
                          <w:sz w:val="20"/>
                          <w:szCs w:val="24"/>
                        </w:rPr>
                        <w:t xml:space="preserve">również </w:t>
                      </w:r>
                      <w:r w:rsidRPr="00A353C2">
                        <w:rPr>
                          <w:rFonts w:cstheme="minorHAnsi"/>
                          <w:sz w:val="20"/>
                          <w:szCs w:val="24"/>
                        </w:rPr>
                        <w:t xml:space="preserve">określać działania w zakresie </w:t>
                      </w:r>
                      <w:r w:rsidRPr="00A353C2">
                        <w:rPr>
                          <w:rFonts w:cstheme="minorHAnsi"/>
                          <w:b/>
                          <w:sz w:val="20"/>
                          <w:szCs w:val="24"/>
                        </w:rPr>
                        <w:t>ryzyka IT oraz cyberbezpieczeństwa</w:t>
                      </w:r>
                      <w:r w:rsidRPr="00A353C2">
                        <w:rPr>
                          <w:rFonts w:cstheme="minorHAnsi"/>
                          <w:sz w:val="20"/>
                          <w:szCs w:val="24"/>
                        </w:rPr>
                        <w:t xml:space="preserve"> </w:t>
                      </w:r>
                      <w:r>
                        <w:rPr>
                          <w:rFonts w:cstheme="minorHAnsi"/>
                          <w:sz w:val="20"/>
                          <w:szCs w:val="24"/>
                        </w:rPr>
                        <w:br/>
                      </w:r>
                      <w:r w:rsidRPr="00A353C2">
                        <w:rPr>
                          <w:rFonts w:cstheme="minorHAnsi"/>
                          <w:sz w:val="20"/>
                          <w:szCs w:val="24"/>
                        </w:rPr>
                        <w:t xml:space="preserve">w odniesieniu do zidentyfikowanego ryzyka, w tym potencjalnych przyczyn niepożądanego incydentu lub zdarzenia. W odniesieniu do bezpieczeństwa IT, Wnioskodawca powinien przeprowadzić analizę ryzyka w obszarze cyberataków na swoją infrastrukturę teleinformatyczną oraz na podstawie jej wyników dobrać odpowiednie narzędzia, rozwiązania techniczne oraz organizacyjne. </w:t>
                      </w:r>
                    </w:p>
                    <w:p w:rsidR="002C40D7" w:rsidRPr="00A353C2" w:rsidRDefault="002C40D7" w:rsidP="002D0740">
                      <w:pPr>
                        <w:pStyle w:val="Akapitzlist"/>
                        <w:numPr>
                          <w:ilvl w:val="0"/>
                          <w:numId w:val="81"/>
                        </w:numPr>
                        <w:spacing w:after="0"/>
                        <w:ind w:left="284" w:hanging="284"/>
                        <w:jc w:val="both"/>
                        <w:rPr>
                          <w:rFonts w:cstheme="minorHAnsi"/>
                          <w:sz w:val="20"/>
                          <w:szCs w:val="24"/>
                        </w:rPr>
                      </w:pPr>
                      <w:r w:rsidRPr="00A353C2">
                        <w:rPr>
                          <w:rFonts w:cstheme="minorHAnsi"/>
                          <w:sz w:val="20"/>
                          <w:szCs w:val="24"/>
                        </w:rPr>
                        <w:t xml:space="preserve">Proces zarządzania ryzykiem powinien być dynamiczny i systematycznie monitorowany, </w:t>
                      </w:r>
                      <w:r>
                        <w:rPr>
                          <w:rFonts w:cstheme="minorHAnsi"/>
                          <w:sz w:val="20"/>
                          <w:szCs w:val="24"/>
                        </w:rPr>
                        <w:br/>
                      </w:r>
                      <w:r w:rsidRPr="00A353C2">
                        <w:rPr>
                          <w:rFonts w:cstheme="minorHAnsi"/>
                          <w:sz w:val="20"/>
                          <w:szCs w:val="24"/>
                        </w:rPr>
                        <w:t>a w konsekwencji dokumentacja z nim związana, podlegać cyklicznym przeglądom przeprowadzanym w określonych przedziałach czasowych, jak również w reakcji na wewnętrzne i zewnętrzne zdarzenia, zmiany kontekstu organizacji i poziomu wiedzy.</w:t>
                      </w:r>
                    </w:p>
                  </w:txbxContent>
                </v:textbox>
                <w10:wrap type="square" anchorx="margin"/>
              </v:shape>
            </w:pict>
          </mc:Fallback>
        </mc:AlternateContent>
      </w:r>
      <w:r w:rsidRPr="009365C5">
        <w:rPr>
          <w:rFonts w:eastAsia="Times New Roman" w:cs="Tahoma"/>
          <w:sz w:val="24"/>
          <w:szCs w:val="24"/>
          <w:lang w:eastAsia="en-GB"/>
        </w:rPr>
        <w:t xml:space="preserve">określenie rodzajów ryzyka zidentyfikowanych przez Wnioskodawcę, opis sposobów ich identyfikacji, pomiaru, szacowania, monitorowania, kontroli </w:t>
      </w:r>
      <w:r w:rsidRPr="009365C5">
        <w:rPr>
          <w:rFonts w:eastAsia="Times New Roman" w:cs="Tahoma"/>
          <w:sz w:val="24"/>
          <w:szCs w:val="24"/>
          <w:lang w:eastAsia="en-GB"/>
        </w:rPr>
        <w:br/>
        <w:t>i ograniczania oraz zatwierdzone procedury w tym zakresie</w:t>
      </w:r>
    </w:p>
    <w:p w:rsidR="00AF1FD8"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r w:rsidRPr="00911167">
        <w:rPr>
          <w:rFonts w:eastAsia="Times New Roman" w:cs="Tahoma"/>
          <w:noProof/>
          <w:sz w:val="24"/>
          <w:szCs w:val="24"/>
          <w:lang w:eastAsia="pl-PL"/>
        </w:rPr>
        <w:lastRenderedPageBreak/>
        <mc:AlternateContent>
          <mc:Choice Requires="wps">
            <w:drawing>
              <wp:anchor distT="45720" distB="45720" distL="114300" distR="114300" simplePos="0" relativeHeight="251665408" behindDoc="0" locked="0" layoutInCell="1" allowOverlap="1" wp14:anchorId="59CDA1E7" wp14:editId="40C9107B">
                <wp:simplePos x="0" y="0"/>
                <wp:positionH relativeFrom="margin">
                  <wp:align>right</wp:align>
                </wp:positionH>
                <wp:positionV relativeFrom="paragraph">
                  <wp:posOffset>189931</wp:posOffset>
                </wp:positionV>
                <wp:extent cx="5039995" cy="949960"/>
                <wp:effectExtent l="0" t="0" r="27305" b="2159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49960"/>
                        </a:xfrm>
                        <a:prstGeom prst="rect">
                          <a:avLst/>
                        </a:prstGeom>
                        <a:solidFill>
                          <a:schemeClr val="bg1">
                            <a:lumMod val="95000"/>
                          </a:schemeClr>
                        </a:solidFill>
                        <a:ln w="9525">
                          <a:solidFill>
                            <a:srgbClr val="000000"/>
                          </a:solidFill>
                          <a:miter lim="800000"/>
                          <a:headEnd/>
                          <a:tailEnd/>
                        </a:ln>
                      </wps:spPr>
                      <wps:txbx>
                        <w:txbxContent>
                          <w:p w:rsidR="002C40D7" w:rsidRPr="00905ABA" w:rsidRDefault="002C40D7" w:rsidP="002D0740">
                            <w:pPr>
                              <w:pStyle w:val="Akapitzlist"/>
                              <w:numPr>
                                <w:ilvl w:val="0"/>
                                <w:numId w:val="81"/>
                              </w:numPr>
                              <w:spacing w:after="0"/>
                              <w:ind w:left="284" w:hanging="284"/>
                              <w:jc w:val="both"/>
                              <w:rPr>
                                <w:rFonts w:cstheme="minorHAnsi"/>
                                <w:sz w:val="20"/>
                                <w:szCs w:val="24"/>
                              </w:rPr>
                            </w:pPr>
                            <w:r>
                              <w:rPr>
                                <w:rFonts w:cstheme="minorHAnsi"/>
                                <w:sz w:val="20"/>
                                <w:szCs w:val="24"/>
                              </w:rPr>
                              <w:t>Wnioskodawca powinien pamiętać, że o</w:t>
                            </w:r>
                            <w:r w:rsidRPr="00A353C2">
                              <w:rPr>
                                <w:rFonts w:cstheme="minorHAnsi"/>
                                <w:sz w:val="20"/>
                                <w:szCs w:val="24"/>
                              </w:rPr>
                              <w:t xml:space="preserve">soby zarządzające daną organizacją ponoszą ogólną odpowiedzialność za ustalenie, zatwierdzenie i nadzorowanie realizacji strategii ICT </w:t>
                            </w:r>
                            <w:r>
                              <w:rPr>
                                <w:rFonts w:cstheme="minorHAnsi"/>
                                <w:sz w:val="20"/>
                                <w:szCs w:val="24"/>
                              </w:rPr>
                              <w:br/>
                            </w:r>
                            <w:r w:rsidRPr="00A353C2">
                              <w:rPr>
                                <w:rFonts w:cstheme="minorHAnsi"/>
                                <w:sz w:val="20"/>
                                <w:szCs w:val="24"/>
                              </w:rPr>
                              <w:t xml:space="preserve">w ramach ogólnej strategii biznesowej, jak również za ustanowienie skutecznych ram zarządzania ryzykiem w odniesieniu do ryzyka związanego z technologiami </w:t>
                            </w:r>
                            <w:r>
                              <w:rPr>
                                <w:rFonts w:cstheme="minorHAnsi"/>
                                <w:sz w:val="20"/>
                                <w:szCs w:val="24"/>
                              </w:rPr>
                              <w:br/>
                            </w:r>
                            <w:r w:rsidRPr="00A353C2">
                              <w:rPr>
                                <w:rFonts w:cstheme="minorHAnsi"/>
                                <w:sz w:val="20"/>
                                <w:szCs w:val="24"/>
                              </w:rPr>
                              <w:t xml:space="preserve">i bezpieczeństwem ICT. </w:t>
                            </w:r>
                          </w:p>
                          <w:p w:rsidR="002C40D7" w:rsidRPr="00B00EEB" w:rsidRDefault="002C40D7" w:rsidP="00AF1FD8">
                            <w:pPr>
                              <w:spacing w:after="0"/>
                              <w:jc w:val="both"/>
                              <w:rPr>
                                <w:rFonts w:cstheme="minorHAnsi"/>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CDA1E7" id="Pole tekstowe 6" o:spid="_x0000_s1029" type="#_x0000_t202" style="position:absolute;left:0;text-align:left;margin-left:345.65pt;margin-top:14.95pt;width:396.85pt;height:74.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" fillcolor="#f2f2f2 [3052]">
                <v:textbox>
                  <w:txbxContent>
                    <w:p w:rsidR="002C40D7" w:rsidRPr="00905ABA" w:rsidRDefault="002C40D7" w:rsidP="002D0740">
                      <w:pPr>
                        <w:pStyle w:val="Akapitzlist"/>
                        <w:numPr>
                          <w:ilvl w:val="0"/>
                          <w:numId w:val="81"/>
                        </w:numPr>
                        <w:spacing w:after="0"/>
                        <w:ind w:left="284" w:hanging="284"/>
                        <w:jc w:val="both"/>
                        <w:rPr>
                          <w:rFonts w:cstheme="minorHAnsi"/>
                          <w:sz w:val="20"/>
                          <w:szCs w:val="24"/>
                        </w:rPr>
                      </w:pPr>
                      <w:r>
                        <w:rPr>
                          <w:rFonts w:cstheme="minorHAnsi"/>
                          <w:sz w:val="20"/>
                          <w:szCs w:val="24"/>
                        </w:rPr>
                        <w:t>Wnioskodawca powinien pamiętać, że o</w:t>
                      </w:r>
                      <w:r w:rsidRPr="00A353C2">
                        <w:rPr>
                          <w:rFonts w:cstheme="minorHAnsi"/>
                          <w:sz w:val="20"/>
                          <w:szCs w:val="24"/>
                        </w:rPr>
                        <w:t xml:space="preserve">soby zarządzające daną organizacją ponoszą ogólną odpowiedzialność za ustalenie, zatwierdzenie i nadzorowanie realizacji strategii ICT </w:t>
                      </w:r>
                      <w:r>
                        <w:rPr>
                          <w:rFonts w:cstheme="minorHAnsi"/>
                          <w:sz w:val="20"/>
                          <w:szCs w:val="24"/>
                        </w:rPr>
                        <w:br/>
                      </w:r>
                      <w:r w:rsidRPr="00A353C2">
                        <w:rPr>
                          <w:rFonts w:cstheme="minorHAnsi"/>
                          <w:sz w:val="20"/>
                          <w:szCs w:val="24"/>
                        </w:rPr>
                        <w:t xml:space="preserve">w ramach ogólnej strategii biznesowej, jak również za ustanowienie skutecznych ram zarządzania ryzykiem w odniesieniu do ryzyka związanego z technologiami </w:t>
                      </w:r>
                      <w:r>
                        <w:rPr>
                          <w:rFonts w:cstheme="minorHAnsi"/>
                          <w:sz w:val="20"/>
                          <w:szCs w:val="24"/>
                        </w:rPr>
                        <w:br/>
                      </w:r>
                      <w:r w:rsidRPr="00A353C2">
                        <w:rPr>
                          <w:rFonts w:cstheme="minorHAnsi"/>
                          <w:sz w:val="20"/>
                          <w:szCs w:val="24"/>
                        </w:rPr>
                        <w:t xml:space="preserve">i bezpieczeństwem ICT. </w:t>
                      </w:r>
                    </w:p>
                    <w:p w:rsidR="002C40D7" w:rsidRPr="00B00EEB" w:rsidRDefault="002C40D7" w:rsidP="00AF1FD8">
                      <w:pPr>
                        <w:spacing w:after="0"/>
                        <w:jc w:val="both"/>
                        <w:rPr>
                          <w:rFonts w:cstheme="minorHAnsi"/>
                          <w:szCs w:val="24"/>
                        </w:rPr>
                      </w:pPr>
                    </w:p>
                  </w:txbxContent>
                </v:textbox>
                <w10:wrap type="square" anchorx="margin"/>
              </v:shape>
            </w:pict>
          </mc:Fallback>
        </mc:AlternateContent>
      </w:r>
    </w:p>
    <w:p w:rsidR="00AF1FD8" w:rsidRPr="009365C5" w:rsidRDefault="00AF1FD8" w:rsidP="002D0740">
      <w:pPr>
        <w:pStyle w:val="Akapitzlist"/>
        <w:numPr>
          <w:ilvl w:val="0"/>
          <w:numId w:val="29"/>
        </w:numPr>
        <w:shd w:val="clear" w:color="auto" w:fill="FFFFFF"/>
        <w:spacing w:after="0"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w zakresie </w:t>
      </w:r>
      <w:r w:rsidRPr="00BB6BC6">
        <w:rPr>
          <w:rFonts w:eastAsia="Times New Roman" w:cs="Tahoma"/>
          <w:sz w:val="24"/>
          <w:szCs w:val="24"/>
          <w:lang w:eastAsia="en-GB"/>
        </w:rPr>
        <w:t>kontroli wewnętrznej:</w:t>
      </w:r>
    </w:p>
    <w:p w:rsidR="00AF1FD8" w:rsidRPr="009365C5" w:rsidRDefault="00AF1FD8" w:rsidP="002D0740">
      <w:pPr>
        <w:pStyle w:val="Akapitzlist"/>
        <w:numPr>
          <w:ilvl w:val="0"/>
          <w:numId w:val="32"/>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zasady badania i oceny w sposób niezależny i obiektywny adekwatności </w:t>
      </w:r>
      <w:r w:rsidRPr="009365C5">
        <w:rPr>
          <w:rFonts w:eastAsia="Times New Roman" w:cs="Tahoma"/>
          <w:sz w:val="24"/>
          <w:szCs w:val="24"/>
          <w:lang w:eastAsia="en-GB"/>
        </w:rPr>
        <w:br/>
        <w:t xml:space="preserve">i skuteczności systemu zarządzania ryzykiem i kontroli wewnętrznej wraz </w:t>
      </w:r>
      <w:r w:rsidRPr="009365C5">
        <w:rPr>
          <w:rFonts w:eastAsia="Times New Roman" w:cs="Tahoma"/>
          <w:sz w:val="24"/>
          <w:szCs w:val="24"/>
          <w:lang w:eastAsia="en-GB"/>
        </w:rPr>
        <w:br/>
        <w:t>z zatwierdzonymi procedurami w tym zakresie</w:t>
      </w:r>
    </w:p>
    <w:p w:rsidR="00AF1FD8" w:rsidRDefault="00AF1FD8" w:rsidP="002D0740">
      <w:pPr>
        <w:pStyle w:val="Akapitzlist"/>
        <w:numPr>
          <w:ilvl w:val="0"/>
          <w:numId w:val="32"/>
        </w:numPr>
        <w:shd w:val="clear" w:color="auto" w:fill="FFFFFF"/>
        <w:spacing w:after="72"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zasady identyfikacji, oceny, kontroli i monitorowania zgodności prowadzonej działalności z ustawą, przepisami </w:t>
      </w:r>
      <w:r w:rsidRPr="00BB6BC6">
        <w:rPr>
          <w:rFonts w:eastAsia="Times New Roman" w:cs="Tahoma"/>
          <w:sz w:val="24"/>
          <w:szCs w:val="24"/>
          <w:lang w:eastAsia="en-GB"/>
        </w:rPr>
        <w:t xml:space="preserve">ustawy z dnia 1 marca </w:t>
      </w:r>
      <w:r w:rsidRPr="00BB6BC6">
        <w:rPr>
          <w:rFonts w:eastAsia="Times New Roman" w:cs="Tahoma"/>
          <w:sz w:val="24"/>
          <w:szCs w:val="24"/>
          <w:lang w:eastAsia="en-GB"/>
        </w:rPr>
        <w:br/>
        <w:t>2018 r. o przeciwdziałaniu praniu pieniędzy oraz finansowaniu terroryzmu</w:t>
      </w:r>
      <w:r w:rsidRPr="009365C5">
        <w:rPr>
          <w:rFonts w:eastAsia="Times New Roman" w:cs="Tahoma"/>
          <w:sz w:val="24"/>
          <w:szCs w:val="24"/>
          <w:lang w:eastAsia="en-GB"/>
        </w:rPr>
        <w:t>, regulacjami wewnętrznymi i standardami obowiązującymi na rynku usług płatniczych</w:t>
      </w:r>
    </w:p>
    <w:p w:rsidR="00AF1FD8" w:rsidRPr="009365C5"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p>
    <w:p w:rsidR="00AF1FD8" w:rsidRPr="009365C5" w:rsidRDefault="00AF1FD8" w:rsidP="002D0740">
      <w:pPr>
        <w:pStyle w:val="Akapitzlist"/>
        <w:numPr>
          <w:ilvl w:val="1"/>
          <w:numId w:val="28"/>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opis zasad postępowania ze środkami pieniężnymi przyjmowanymi w celu wykonania transakcji płatniczych, zgodnie z </w:t>
      </w:r>
      <w:r w:rsidRPr="007E418E">
        <w:rPr>
          <w:rFonts w:eastAsia="Times New Roman" w:cs="Tahoma"/>
          <w:sz w:val="24"/>
          <w:szCs w:val="24"/>
          <w:lang w:eastAsia="en-GB"/>
        </w:rPr>
        <w:t>art. 78 ustawy</w:t>
      </w:r>
      <w:r w:rsidRPr="009365C5">
        <w:rPr>
          <w:rFonts w:eastAsia="Times New Roman" w:cs="Tahoma"/>
          <w:sz w:val="24"/>
          <w:szCs w:val="24"/>
          <w:lang w:eastAsia="en-GB"/>
        </w:rPr>
        <w:t>, wraz z zatwierdzonymi regulacjami wewnętrznymi w tym zakresie</w:t>
      </w:r>
    </w:p>
    <w:p w:rsidR="00AF1FD8" w:rsidRPr="009365C5" w:rsidRDefault="00AF1FD8" w:rsidP="00AF1FD8">
      <w:pPr>
        <w:pStyle w:val="Akapitzlist"/>
        <w:shd w:val="clear" w:color="auto" w:fill="FFFFFF"/>
        <w:spacing w:after="72" w:line="396" w:lineRule="atLeast"/>
        <w:ind w:left="1134"/>
        <w:jc w:val="both"/>
        <w:rPr>
          <w:rFonts w:eastAsia="Times New Roman" w:cs="Tahoma"/>
          <w:sz w:val="24"/>
          <w:szCs w:val="24"/>
          <w:lang w:eastAsia="en-GB"/>
        </w:rPr>
      </w:pPr>
    </w:p>
    <w:p w:rsidR="00AF1FD8" w:rsidRPr="009365C5" w:rsidRDefault="00AF1FD8" w:rsidP="002D0740">
      <w:pPr>
        <w:pStyle w:val="Akapitzlist"/>
        <w:numPr>
          <w:ilvl w:val="1"/>
          <w:numId w:val="28"/>
        </w:numPr>
        <w:shd w:val="clear" w:color="auto" w:fill="FFFFFF"/>
        <w:spacing w:after="72" w:line="396" w:lineRule="atLeast"/>
        <w:ind w:left="1134" w:hanging="567"/>
        <w:jc w:val="both"/>
        <w:rPr>
          <w:rFonts w:eastAsia="Times New Roman" w:cs="Tahoma"/>
          <w:sz w:val="24"/>
          <w:szCs w:val="24"/>
          <w:lang w:eastAsia="en-GB"/>
        </w:rPr>
      </w:pPr>
      <w:r>
        <w:rPr>
          <w:rFonts w:eastAsia="Times New Roman" w:cs="Tahoma"/>
          <w:sz w:val="24"/>
          <w:szCs w:val="24"/>
          <w:lang w:eastAsia="en-GB"/>
        </w:rPr>
        <w:t xml:space="preserve">zatwierdzoną </w:t>
      </w:r>
      <w:r w:rsidRPr="009365C5">
        <w:rPr>
          <w:rFonts w:eastAsia="Times New Roman" w:cs="Tahoma"/>
          <w:sz w:val="24"/>
          <w:szCs w:val="24"/>
          <w:lang w:eastAsia="en-GB"/>
        </w:rPr>
        <w:t xml:space="preserve">procedurę monitorowania incydentów związanych </w:t>
      </w:r>
      <w:r>
        <w:rPr>
          <w:rFonts w:eastAsia="Times New Roman" w:cs="Tahoma"/>
          <w:sz w:val="24"/>
          <w:szCs w:val="24"/>
          <w:lang w:eastAsia="en-GB"/>
        </w:rPr>
        <w:br/>
      </w:r>
      <w:r w:rsidRPr="009365C5">
        <w:rPr>
          <w:rFonts w:eastAsia="Times New Roman" w:cs="Tahoma"/>
          <w:sz w:val="24"/>
          <w:szCs w:val="24"/>
          <w:lang w:eastAsia="en-GB"/>
        </w:rPr>
        <w:t>z bezpieczeństwem</w:t>
      </w:r>
      <w:r>
        <w:rPr>
          <w:rStyle w:val="Odwoanieprzypisudolnego"/>
          <w:rFonts w:eastAsia="Times New Roman" w:cs="Tahoma"/>
          <w:sz w:val="24"/>
          <w:szCs w:val="24"/>
          <w:lang w:eastAsia="en-GB"/>
        </w:rPr>
        <w:footnoteReference w:id="4"/>
      </w:r>
      <w:r>
        <w:rPr>
          <w:rFonts w:eastAsia="Times New Roman" w:cs="Tahoma"/>
          <w:sz w:val="24"/>
          <w:szCs w:val="24"/>
          <w:lang w:eastAsia="en-GB"/>
        </w:rPr>
        <w:t xml:space="preserve"> </w:t>
      </w:r>
      <w:r w:rsidRPr="009365C5">
        <w:rPr>
          <w:rFonts w:eastAsia="Times New Roman" w:cs="Tahoma"/>
          <w:sz w:val="24"/>
          <w:szCs w:val="24"/>
          <w:lang w:eastAsia="en-GB"/>
        </w:rPr>
        <w:t xml:space="preserve">oraz monitorowania i rozpatrywania skarg użytkowników, </w:t>
      </w:r>
      <w:r>
        <w:rPr>
          <w:rFonts w:eastAsia="Times New Roman" w:cs="Tahoma"/>
          <w:sz w:val="24"/>
          <w:szCs w:val="24"/>
          <w:lang w:eastAsia="en-GB"/>
        </w:rPr>
        <w:br/>
      </w:r>
      <w:r w:rsidRPr="009365C5">
        <w:rPr>
          <w:rFonts w:eastAsia="Times New Roman" w:cs="Tahoma"/>
          <w:sz w:val="24"/>
          <w:szCs w:val="24"/>
          <w:lang w:eastAsia="en-GB"/>
        </w:rPr>
        <w:t>w tym skarg związanych z bezpieczeństwem, oraz podejmowania działań następczych w tym zakresie obejmującą:</w:t>
      </w:r>
    </w:p>
    <w:p w:rsidR="00AF1FD8" w:rsidRPr="009365C5" w:rsidRDefault="00AF1FD8" w:rsidP="002D0740">
      <w:pPr>
        <w:pStyle w:val="Akapitzlist"/>
        <w:numPr>
          <w:ilvl w:val="0"/>
          <w:numId w:val="33"/>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definicje podstawowych pojęć zawartych w procedurze</w:t>
      </w:r>
    </w:p>
    <w:p w:rsidR="00AF1FD8" w:rsidRPr="009365C5" w:rsidRDefault="00AF1FD8" w:rsidP="002D0740">
      <w:pPr>
        <w:pStyle w:val="Akapitzlist"/>
        <w:numPr>
          <w:ilvl w:val="0"/>
          <w:numId w:val="33"/>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środki organizacyjne i narzędzia zapobiegające oszustwom</w:t>
      </w:r>
    </w:p>
    <w:p w:rsidR="00AF1FD8" w:rsidRPr="009365C5" w:rsidRDefault="00AF1FD8" w:rsidP="002D0740">
      <w:pPr>
        <w:pStyle w:val="Akapitzlist"/>
        <w:numPr>
          <w:ilvl w:val="0"/>
          <w:numId w:val="33"/>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szczegółowe informacje o osobach lub organach odpowiedzialnych </w:t>
      </w:r>
      <w:r>
        <w:rPr>
          <w:rFonts w:eastAsia="Times New Roman" w:cs="Tahoma"/>
          <w:sz w:val="24"/>
          <w:szCs w:val="24"/>
          <w:lang w:eastAsia="en-GB"/>
        </w:rPr>
        <w:br/>
      </w:r>
      <w:r w:rsidRPr="009365C5">
        <w:rPr>
          <w:rFonts w:eastAsia="Times New Roman" w:cs="Tahoma"/>
          <w:sz w:val="24"/>
          <w:szCs w:val="24"/>
          <w:lang w:eastAsia="en-GB"/>
        </w:rPr>
        <w:t>za pomoc klientom w przypadku oszustw lub problemów technicznych lub za zarządzanie roszczeniami</w:t>
      </w:r>
    </w:p>
    <w:p w:rsidR="00AF1FD8" w:rsidRPr="009365C5" w:rsidRDefault="00AF1FD8" w:rsidP="002D0740">
      <w:pPr>
        <w:pStyle w:val="Akapitzlist"/>
        <w:numPr>
          <w:ilvl w:val="0"/>
          <w:numId w:val="33"/>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kanały, za pośrednictwem których należy zgłaszać przypadki oszustwa</w:t>
      </w:r>
    </w:p>
    <w:p w:rsidR="00AF1FD8" w:rsidRPr="009365C5" w:rsidRDefault="00AF1FD8" w:rsidP="002D0740">
      <w:pPr>
        <w:pStyle w:val="Akapitzlist"/>
        <w:numPr>
          <w:ilvl w:val="0"/>
          <w:numId w:val="33"/>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t xml:space="preserve">dane punktu kontaktowego dla klientów, w tym numer telefonu i adres </w:t>
      </w:r>
      <w:r w:rsidRPr="009365C5">
        <w:rPr>
          <w:rFonts w:eastAsia="Times New Roman" w:cs="Tahoma"/>
          <w:sz w:val="24"/>
          <w:szCs w:val="24"/>
          <w:lang w:eastAsia="en-GB"/>
        </w:rPr>
        <w:br/>
        <w:t>e-mail</w:t>
      </w:r>
    </w:p>
    <w:p w:rsidR="00AF1FD8" w:rsidRPr="009365C5" w:rsidRDefault="00AF1FD8" w:rsidP="002D0740">
      <w:pPr>
        <w:pStyle w:val="Akapitzlist"/>
        <w:numPr>
          <w:ilvl w:val="0"/>
          <w:numId w:val="33"/>
        </w:numPr>
        <w:shd w:val="clear" w:color="auto" w:fill="FFFFFF"/>
        <w:spacing w:after="0" w:line="396" w:lineRule="atLeast"/>
        <w:ind w:left="1701" w:hanging="567"/>
        <w:jc w:val="both"/>
        <w:rPr>
          <w:rFonts w:eastAsia="Times New Roman" w:cs="Tahoma"/>
          <w:sz w:val="24"/>
          <w:szCs w:val="24"/>
          <w:lang w:eastAsia="en-GB"/>
        </w:rPr>
      </w:pPr>
      <w:r w:rsidRPr="009365C5">
        <w:rPr>
          <w:rFonts w:eastAsia="Times New Roman" w:cs="Tahoma"/>
          <w:sz w:val="24"/>
          <w:szCs w:val="24"/>
          <w:lang w:eastAsia="en-GB"/>
        </w:rPr>
        <w:lastRenderedPageBreak/>
        <w:t xml:space="preserve">procedury zgłaszania incydentów, w tym przekazywania zgłoszeń organom wewnętrznym Wnioskodawcy i podmiotom zewnętrznym, w tym powiadamiania KNF o poważnych incydentach i oszustwach zgodnie </w:t>
      </w:r>
      <w:r w:rsidRPr="009365C5">
        <w:rPr>
          <w:rFonts w:eastAsia="Times New Roman" w:cs="Tahoma"/>
          <w:sz w:val="24"/>
          <w:szCs w:val="24"/>
          <w:lang w:eastAsia="en-GB"/>
        </w:rPr>
        <w:br/>
        <w:t xml:space="preserve">z </w:t>
      </w:r>
      <w:r w:rsidRPr="007E418E">
        <w:rPr>
          <w:rFonts w:eastAsia="Times New Roman" w:cs="Tahoma"/>
          <w:sz w:val="24"/>
          <w:szCs w:val="24"/>
          <w:lang w:eastAsia="en-GB"/>
        </w:rPr>
        <w:t>art. 32g ust. 1 i art. 32h ust. 1 ustawy</w:t>
      </w:r>
    </w:p>
    <w:p w:rsidR="00AF1FD8" w:rsidRPr="009365C5" w:rsidRDefault="00AF1FD8" w:rsidP="002D0740">
      <w:pPr>
        <w:pStyle w:val="Akapitzlist"/>
        <w:numPr>
          <w:ilvl w:val="0"/>
          <w:numId w:val="33"/>
        </w:numPr>
        <w:shd w:val="clear" w:color="auto" w:fill="FFFFFF"/>
        <w:spacing w:after="72" w:line="396" w:lineRule="atLeast"/>
        <w:ind w:left="1701" w:hanging="567"/>
        <w:jc w:val="both"/>
        <w:rPr>
          <w:rFonts w:eastAsia="Times New Roman" w:cs="Tahoma"/>
          <w:sz w:val="24"/>
          <w:szCs w:val="24"/>
          <w:lang w:eastAsia="en-GB"/>
        </w:rPr>
      </w:pPr>
      <w:r w:rsidRPr="00911167">
        <w:rPr>
          <w:rFonts w:eastAsia="Times New Roman" w:cs="Tahoma"/>
          <w:noProof/>
          <w:sz w:val="24"/>
          <w:szCs w:val="24"/>
          <w:lang w:eastAsia="pl-PL"/>
        </w:rPr>
        <mc:AlternateContent>
          <mc:Choice Requires="wps">
            <w:drawing>
              <wp:anchor distT="45720" distB="45720" distL="114300" distR="114300" simplePos="0" relativeHeight="251660288" behindDoc="0" locked="0" layoutInCell="1" allowOverlap="1" wp14:anchorId="7C8A184B" wp14:editId="58D2FEBD">
                <wp:simplePos x="0" y="0"/>
                <wp:positionH relativeFrom="margin">
                  <wp:align>right</wp:align>
                </wp:positionH>
                <wp:positionV relativeFrom="paragraph">
                  <wp:posOffset>703382</wp:posOffset>
                </wp:positionV>
                <wp:extent cx="5039995" cy="4683125"/>
                <wp:effectExtent l="0" t="0" r="27305" b="2222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83125"/>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 xml:space="preserve">WSKAZÓWKI ORAZ SZCZEGÓLNE WYMOGI DOT. </w:t>
                            </w:r>
                            <w:r>
                              <w:rPr>
                                <w:b/>
                                <w:sz w:val="20"/>
                              </w:rPr>
                              <w:t>ZARZĄDZANIA INCYDENTAMI</w:t>
                            </w:r>
                          </w:p>
                          <w:p w:rsidR="002C40D7" w:rsidRPr="00B00EEB" w:rsidRDefault="002C40D7" w:rsidP="00AF1FD8">
                            <w:pPr>
                              <w:spacing w:after="0"/>
                              <w:jc w:val="both"/>
                              <w:rPr>
                                <w:rFonts w:cstheme="minorHAnsi"/>
                                <w:szCs w:val="24"/>
                              </w:rPr>
                            </w:pPr>
                          </w:p>
                          <w:p w:rsidR="002C40D7" w:rsidRDefault="002C40D7" w:rsidP="002D0740">
                            <w:pPr>
                              <w:pStyle w:val="Akapitzlist"/>
                              <w:numPr>
                                <w:ilvl w:val="0"/>
                                <w:numId w:val="81"/>
                              </w:numPr>
                              <w:spacing w:after="0"/>
                              <w:ind w:left="284" w:hanging="284"/>
                              <w:jc w:val="both"/>
                              <w:rPr>
                                <w:i/>
                                <w:sz w:val="20"/>
                              </w:rPr>
                            </w:pPr>
                            <w:r w:rsidRPr="00B00EEB">
                              <w:rPr>
                                <w:sz w:val="20"/>
                              </w:rPr>
                              <w:t xml:space="preserve">Przygotowując dokumentację w zakresie </w:t>
                            </w:r>
                            <w:r>
                              <w:rPr>
                                <w:b/>
                                <w:sz w:val="20"/>
                              </w:rPr>
                              <w:t>zarządzania incydentami</w:t>
                            </w:r>
                            <w:r w:rsidRPr="00B00EEB">
                              <w:rPr>
                                <w:sz w:val="20"/>
                              </w:rPr>
                              <w:t xml:space="preserve"> Wnioskodawca powinien uwzględnić również treść </w:t>
                            </w:r>
                            <w:r w:rsidRPr="00B00EEB">
                              <w:rPr>
                                <w:i/>
                                <w:sz w:val="20"/>
                              </w:rPr>
                              <w:t xml:space="preserve">wytycznych </w:t>
                            </w:r>
                            <w:r>
                              <w:rPr>
                                <w:i/>
                                <w:sz w:val="20"/>
                              </w:rPr>
                              <w:t>EBA</w:t>
                            </w:r>
                            <w:r w:rsidRPr="00B00EEB">
                              <w:rPr>
                                <w:i/>
                                <w:sz w:val="20"/>
                              </w:rPr>
                              <w:t xml:space="preserve"> w sprawie w sprawie zarządzania ryzykiem związanym z technologiami</w:t>
                            </w:r>
                            <w:r>
                              <w:rPr>
                                <w:i/>
                                <w:sz w:val="20"/>
                              </w:rPr>
                              <w:t xml:space="preserve"> i bezpieczeństwem ICT (EBA/GL/</w:t>
                            </w:r>
                            <w:r w:rsidRPr="00B00EEB">
                              <w:rPr>
                                <w:i/>
                                <w:sz w:val="20"/>
                              </w:rPr>
                              <w:t>2019/04)</w:t>
                            </w:r>
                            <w:r>
                              <w:rPr>
                                <w:sz w:val="20"/>
                              </w:rPr>
                              <w:t xml:space="preserve"> oraz </w:t>
                            </w:r>
                            <w:r w:rsidRPr="00EF1C48">
                              <w:rPr>
                                <w:i/>
                                <w:sz w:val="20"/>
                              </w:rPr>
                              <w:t>wytycznych</w:t>
                            </w:r>
                            <w:r>
                              <w:rPr>
                                <w:i/>
                                <w:sz w:val="20"/>
                              </w:rPr>
                              <w:t xml:space="preserve"> EBA</w:t>
                            </w:r>
                            <w:r w:rsidRPr="00EF1C48">
                              <w:rPr>
                                <w:i/>
                                <w:sz w:val="20"/>
                              </w:rPr>
                              <w:t xml:space="preserve"> dotycząc</w:t>
                            </w:r>
                            <w:r>
                              <w:rPr>
                                <w:i/>
                                <w:sz w:val="20"/>
                              </w:rPr>
                              <w:t>ych</w:t>
                            </w:r>
                            <w:r w:rsidRPr="00EF1C48">
                              <w:rPr>
                                <w:i/>
                                <w:sz w:val="20"/>
                              </w:rPr>
                              <w:t xml:space="preserve"> zgłaszania poważnych incydentów zgodnie z dyrektywą PSD2</w:t>
                            </w:r>
                            <w:r>
                              <w:rPr>
                                <w:i/>
                                <w:sz w:val="20"/>
                              </w:rPr>
                              <w:t xml:space="preserve"> (EBA/GL/2021/03).</w:t>
                            </w:r>
                          </w:p>
                          <w:p w:rsidR="002C40D7" w:rsidRPr="002C1FEE" w:rsidRDefault="002C40D7" w:rsidP="002D0740">
                            <w:pPr>
                              <w:pStyle w:val="Akapitzlist"/>
                              <w:numPr>
                                <w:ilvl w:val="0"/>
                                <w:numId w:val="81"/>
                              </w:numPr>
                              <w:spacing w:after="0"/>
                              <w:ind w:left="284" w:hanging="284"/>
                              <w:jc w:val="both"/>
                              <w:rPr>
                                <w:sz w:val="20"/>
                              </w:rPr>
                            </w:pPr>
                            <w:r w:rsidRPr="002C1FEE">
                              <w:rPr>
                                <w:sz w:val="20"/>
                              </w:rPr>
                              <w:t xml:space="preserve">Wnioskodawca powinien ustanowić właściwe procesy i struktury organizacyjne w celu zapewnienia spójnego i zintegrowanego monitorowania incydentów operacyjnych </w:t>
                            </w:r>
                            <w:r>
                              <w:rPr>
                                <w:sz w:val="20"/>
                              </w:rPr>
                              <w:br/>
                            </w:r>
                            <w:r w:rsidRPr="002C1FEE">
                              <w:rPr>
                                <w:sz w:val="20"/>
                              </w:rPr>
                              <w:t>i bezpieczeństwa, postępowania z nimi, prowadzenia działań następczych oraz identyfikacji</w:t>
                            </w:r>
                            <w:r>
                              <w:rPr>
                                <w:sz w:val="20"/>
                              </w:rPr>
                              <w:t xml:space="preserve"> ich</w:t>
                            </w:r>
                            <w:r w:rsidRPr="002C1FEE">
                              <w:rPr>
                                <w:sz w:val="20"/>
                              </w:rPr>
                              <w:t xml:space="preserve"> głównej przyczyny i wyeliminowania jej, aby zapobiec ponownemu wystąpieniu zdarzenia. Dokument</w:t>
                            </w:r>
                            <w:r>
                              <w:rPr>
                                <w:sz w:val="20"/>
                              </w:rPr>
                              <w:t>acja w tym zakresie powin</w:t>
                            </w:r>
                            <w:r w:rsidRPr="002C1FEE">
                              <w:rPr>
                                <w:sz w:val="20"/>
                              </w:rPr>
                              <w:t>n</w:t>
                            </w:r>
                            <w:r>
                              <w:rPr>
                                <w:sz w:val="20"/>
                              </w:rPr>
                              <w:t>a</w:t>
                            </w:r>
                            <w:r w:rsidRPr="002C1FEE">
                              <w:rPr>
                                <w:sz w:val="20"/>
                              </w:rPr>
                              <w:t xml:space="preserve"> szczegółowo określać role i obowiązki dla różnych scenariuszy incydentów (np. błędy, nieprawidłowe funkcjonowanie, cyberataki).</w:t>
                            </w:r>
                          </w:p>
                          <w:p w:rsidR="002C40D7" w:rsidRPr="002C1FEE" w:rsidRDefault="002C40D7" w:rsidP="002D0740">
                            <w:pPr>
                              <w:pStyle w:val="Akapitzlist"/>
                              <w:numPr>
                                <w:ilvl w:val="0"/>
                                <w:numId w:val="81"/>
                              </w:numPr>
                              <w:spacing w:after="0"/>
                              <w:ind w:left="284" w:hanging="284"/>
                              <w:jc w:val="both"/>
                              <w:rPr>
                                <w:sz w:val="20"/>
                              </w:rPr>
                            </w:pPr>
                            <w:r w:rsidRPr="002C1FEE">
                              <w:rPr>
                                <w:sz w:val="20"/>
                              </w:rPr>
                              <w:t>Dokumentacja w zakresie zarządzania incydentami powinna zawierać informacje dotyczące identyfikowania i klasyfikacji incydentów oraz stałego i aktywnego monitorowania zagrożeń dla bezpieczeństwa IT, wynikających m.in. ze zmian związanych z rozwojem technologii, mogących w znaczącym stopniu wpłynąć na ciągłość świadczenia usług</w:t>
                            </w:r>
                            <w:r>
                              <w:rPr>
                                <w:sz w:val="20"/>
                              </w:rPr>
                              <w:t xml:space="preserve"> przez Wnioskodawcę</w:t>
                            </w:r>
                            <w:r w:rsidRPr="002C1FEE">
                              <w:rPr>
                                <w:sz w:val="20"/>
                              </w:rPr>
                              <w:t xml:space="preserve">. </w:t>
                            </w:r>
                          </w:p>
                          <w:p w:rsidR="002C40D7" w:rsidRPr="002C1FEE" w:rsidRDefault="002C40D7" w:rsidP="002D0740">
                            <w:pPr>
                              <w:pStyle w:val="Akapitzlist"/>
                              <w:numPr>
                                <w:ilvl w:val="0"/>
                                <w:numId w:val="81"/>
                              </w:numPr>
                              <w:spacing w:after="0"/>
                              <w:ind w:left="284" w:hanging="284"/>
                              <w:jc w:val="both"/>
                              <w:rPr>
                                <w:sz w:val="20"/>
                              </w:rPr>
                            </w:pPr>
                            <w:r w:rsidRPr="002C1FEE">
                              <w:rPr>
                                <w:sz w:val="20"/>
                              </w:rPr>
                              <w:t xml:space="preserve">W ramach stałego monitorowania Wnioskodawca powinien </w:t>
                            </w:r>
                            <w:r>
                              <w:rPr>
                                <w:sz w:val="20"/>
                              </w:rPr>
                              <w:t>wdrożyć</w:t>
                            </w:r>
                            <w:r w:rsidRPr="002C1FEE">
                              <w:rPr>
                                <w:sz w:val="20"/>
                              </w:rPr>
                              <w:t xml:space="preserve"> skuteczne narzędzia wykrywania i zgłaszania fizycznych lub logicznych zdarzeń, a także przypadków naruszenia poufności, integralności i dostępności zasobów. Ponadto, </w:t>
                            </w:r>
                            <w:r>
                              <w:rPr>
                                <w:sz w:val="20"/>
                              </w:rPr>
                              <w:t xml:space="preserve">Wnioskodawca powinien </w:t>
                            </w:r>
                            <w:r w:rsidRPr="002C1FEE">
                              <w:rPr>
                                <w:sz w:val="20"/>
                              </w:rPr>
                              <w:t xml:space="preserve">wskazać sposób weryfikacji i klasyfikacji potencjalnych zdarzeń, w tym fałszywie pozytywnych oraz negatywnych. </w:t>
                            </w:r>
                          </w:p>
                          <w:p w:rsidR="002C40D7" w:rsidRPr="002C1FEE" w:rsidRDefault="002C40D7" w:rsidP="002D0740">
                            <w:pPr>
                              <w:pStyle w:val="Akapitzlist"/>
                              <w:numPr>
                                <w:ilvl w:val="0"/>
                                <w:numId w:val="81"/>
                              </w:numPr>
                              <w:spacing w:after="0"/>
                              <w:ind w:left="284" w:hanging="284"/>
                              <w:jc w:val="both"/>
                              <w:rPr>
                                <w:sz w:val="20"/>
                              </w:rPr>
                            </w:pPr>
                            <w:r w:rsidRPr="002C1FEE">
                              <w:rPr>
                                <w:sz w:val="20"/>
                              </w:rPr>
                              <w:t xml:space="preserve">Wnioskodawca powinien </w:t>
                            </w:r>
                            <w:r>
                              <w:rPr>
                                <w:sz w:val="20"/>
                              </w:rPr>
                              <w:t xml:space="preserve">też </w:t>
                            </w:r>
                            <w:r w:rsidRPr="002C1FEE">
                              <w:rPr>
                                <w:sz w:val="20"/>
                              </w:rPr>
                              <w:t>szczegółowo opisać wykorzystywane narzędzia monitorowania oraz środki i procedury następcze stosowane</w:t>
                            </w:r>
                            <w:r>
                              <w:rPr>
                                <w:sz w:val="20"/>
                              </w:rPr>
                              <w:t xml:space="preserve"> </w:t>
                            </w:r>
                            <w:r w:rsidRPr="002C1FEE">
                              <w:rPr>
                                <w:sz w:val="20"/>
                              </w:rPr>
                              <w:t xml:space="preserve">w celu ograniczenia ryzyk </w:t>
                            </w:r>
                            <w:r>
                              <w:rPr>
                                <w:sz w:val="20"/>
                              </w:rPr>
                              <w:br/>
                            </w:r>
                            <w:r w:rsidRPr="002C1FEE">
                              <w:rPr>
                                <w:sz w:val="20"/>
                              </w:rPr>
                              <w:t>w zakresie bezpieczeństwa np.: SIEM, IPS/IDS, DLP, anty DDoS, wraz ze wskazaniem osób/komórek odpowiedzialnych za omawiany obszar.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A184B" id="_x0000_s1030" type="#_x0000_t202" style="position:absolute;left:0;text-align:left;margin-left:345.65pt;margin-top:55.4pt;width:396.85pt;height:36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" fillcolor="#f2f2f2 [3052]">
                <v:textbox>
                  <w:txbxContent>
                    <w:p w:rsidR="002C40D7" w:rsidRPr="00B00EEB" w:rsidRDefault="002C40D7" w:rsidP="00AF1FD8">
                      <w:pPr>
                        <w:spacing w:after="0" w:line="276" w:lineRule="auto"/>
                        <w:jc w:val="center"/>
                        <w:rPr>
                          <w:b/>
                          <w:sz w:val="20"/>
                        </w:rPr>
                      </w:pPr>
                      <w:r w:rsidRPr="00B00EEB">
                        <w:rPr>
                          <w:b/>
                          <w:sz w:val="20"/>
                        </w:rPr>
                        <w:t xml:space="preserve">WSKAZÓWKI ORAZ SZCZEGÓLNE WYMOGI DOT. </w:t>
                      </w:r>
                      <w:r>
                        <w:rPr>
                          <w:b/>
                          <w:sz w:val="20"/>
                        </w:rPr>
                        <w:t>ZARZĄDZANIA INCYDENTAMI</w:t>
                      </w:r>
                    </w:p>
                    <w:p w:rsidR="002C40D7" w:rsidRPr="00B00EEB" w:rsidRDefault="002C40D7" w:rsidP="00AF1FD8">
                      <w:pPr>
                        <w:spacing w:after="0"/>
                        <w:jc w:val="both"/>
                        <w:rPr>
                          <w:rFonts w:cstheme="minorHAnsi"/>
                          <w:szCs w:val="24"/>
                        </w:rPr>
                      </w:pPr>
                    </w:p>
                    <w:p w:rsidR="002C40D7" w:rsidRDefault="002C40D7" w:rsidP="002D0740">
                      <w:pPr>
                        <w:pStyle w:val="Akapitzlist"/>
                        <w:numPr>
                          <w:ilvl w:val="0"/>
                          <w:numId w:val="81"/>
                        </w:numPr>
                        <w:spacing w:after="0"/>
                        <w:ind w:left="284" w:hanging="284"/>
                        <w:jc w:val="both"/>
                        <w:rPr>
                          <w:i/>
                          <w:sz w:val="20"/>
                        </w:rPr>
                      </w:pPr>
                      <w:r w:rsidRPr="00B00EEB">
                        <w:rPr>
                          <w:sz w:val="20"/>
                        </w:rPr>
                        <w:t xml:space="preserve">Przygotowując dokumentację w zakresie </w:t>
                      </w:r>
                      <w:r>
                        <w:rPr>
                          <w:b/>
                          <w:sz w:val="20"/>
                        </w:rPr>
                        <w:t>zarządzania incydentami</w:t>
                      </w:r>
                      <w:r w:rsidRPr="00B00EEB">
                        <w:rPr>
                          <w:sz w:val="20"/>
                        </w:rPr>
                        <w:t xml:space="preserve"> Wnioskodawca powinien uwzględnić również treść </w:t>
                      </w:r>
                      <w:r w:rsidRPr="00B00EEB">
                        <w:rPr>
                          <w:i/>
                          <w:sz w:val="20"/>
                        </w:rPr>
                        <w:t xml:space="preserve">wytycznych </w:t>
                      </w:r>
                      <w:r>
                        <w:rPr>
                          <w:i/>
                          <w:sz w:val="20"/>
                        </w:rPr>
                        <w:t>EBA</w:t>
                      </w:r>
                      <w:r w:rsidRPr="00B00EEB">
                        <w:rPr>
                          <w:i/>
                          <w:sz w:val="20"/>
                        </w:rPr>
                        <w:t xml:space="preserve"> w sprawie w sprawie zarządzania ryzykiem związanym z technologiami</w:t>
                      </w:r>
                      <w:r>
                        <w:rPr>
                          <w:i/>
                          <w:sz w:val="20"/>
                        </w:rPr>
                        <w:t xml:space="preserve"> i bezpieczeństwem ICT (EBA/GL/</w:t>
                      </w:r>
                      <w:r w:rsidRPr="00B00EEB">
                        <w:rPr>
                          <w:i/>
                          <w:sz w:val="20"/>
                        </w:rPr>
                        <w:t>2019/04)</w:t>
                      </w:r>
                      <w:r>
                        <w:rPr>
                          <w:sz w:val="20"/>
                        </w:rPr>
                        <w:t xml:space="preserve"> oraz </w:t>
                      </w:r>
                      <w:r w:rsidRPr="00EF1C48">
                        <w:rPr>
                          <w:i/>
                          <w:sz w:val="20"/>
                        </w:rPr>
                        <w:t>wytycznych</w:t>
                      </w:r>
                      <w:r>
                        <w:rPr>
                          <w:i/>
                          <w:sz w:val="20"/>
                        </w:rPr>
                        <w:t xml:space="preserve"> EBA</w:t>
                      </w:r>
                      <w:r w:rsidRPr="00EF1C48">
                        <w:rPr>
                          <w:i/>
                          <w:sz w:val="20"/>
                        </w:rPr>
                        <w:t xml:space="preserve"> dotycząc</w:t>
                      </w:r>
                      <w:r>
                        <w:rPr>
                          <w:i/>
                          <w:sz w:val="20"/>
                        </w:rPr>
                        <w:t>ych</w:t>
                      </w:r>
                      <w:r w:rsidRPr="00EF1C48">
                        <w:rPr>
                          <w:i/>
                          <w:sz w:val="20"/>
                        </w:rPr>
                        <w:t xml:space="preserve"> zgłaszania poważnych incydentów zgodnie z dyrektywą PSD2</w:t>
                      </w:r>
                      <w:r>
                        <w:rPr>
                          <w:i/>
                          <w:sz w:val="20"/>
                        </w:rPr>
                        <w:t xml:space="preserve"> (EBA/GL/2021/03).</w:t>
                      </w:r>
                    </w:p>
                    <w:p w:rsidR="002C40D7" w:rsidRPr="002C1FEE" w:rsidRDefault="002C40D7" w:rsidP="002D0740">
                      <w:pPr>
                        <w:pStyle w:val="Akapitzlist"/>
                        <w:numPr>
                          <w:ilvl w:val="0"/>
                          <w:numId w:val="81"/>
                        </w:numPr>
                        <w:spacing w:after="0"/>
                        <w:ind w:left="284" w:hanging="284"/>
                        <w:jc w:val="both"/>
                        <w:rPr>
                          <w:sz w:val="20"/>
                        </w:rPr>
                      </w:pPr>
                      <w:r w:rsidRPr="002C1FEE">
                        <w:rPr>
                          <w:sz w:val="20"/>
                        </w:rPr>
                        <w:t xml:space="preserve">Wnioskodawca powinien ustanowić właściwe procesy i struktury organizacyjne w celu zapewnienia spójnego i zintegrowanego monitorowania incydentów operacyjnych </w:t>
                      </w:r>
                      <w:r>
                        <w:rPr>
                          <w:sz w:val="20"/>
                        </w:rPr>
                        <w:br/>
                      </w:r>
                      <w:r w:rsidRPr="002C1FEE">
                        <w:rPr>
                          <w:sz w:val="20"/>
                        </w:rPr>
                        <w:t>i bezpieczeństwa, postępowania z nimi, prowadzenia działań następczych oraz identyfikacji</w:t>
                      </w:r>
                      <w:r>
                        <w:rPr>
                          <w:sz w:val="20"/>
                        </w:rPr>
                        <w:t xml:space="preserve"> ich</w:t>
                      </w:r>
                      <w:r w:rsidRPr="002C1FEE">
                        <w:rPr>
                          <w:sz w:val="20"/>
                        </w:rPr>
                        <w:t xml:space="preserve"> głównej przyczyny i wyeliminowania jej, aby zapobiec ponownemu wystąpieniu zdarzenia. Dokument</w:t>
                      </w:r>
                      <w:r>
                        <w:rPr>
                          <w:sz w:val="20"/>
                        </w:rPr>
                        <w:t>acja w tym zakresie powin</w:t>
                      </w:r>
                      <w:r w:rsidRPr="002C1FEE">
                        <w:rPr>
                          <w:sz w:val="20"/>
                        </w:rPr>
                        <w:t>n</w:t>
                      </w:r>
                      <w:r>
                        <w:rPr>
                          <w:sz w:val="20"/>
                        </w:rPr>
                        <w:t>a</w:t>
                      </w:r>
                      <w:r w:rsidRPr="002C1FEE">
                        <w:rPr>
                          <w:sz w:val="20"/>
                        </w:rPr>
                        <w:t xml:space="preserve"> szczegółowo określać role i obowiązki dla różnych scenariuszy incydentów (np. błędy, nieprawidłowe funkcjonowanie, cyberataki).</w:t>
                      </w:r>
                    </w:p>
                    <w:p w:rsidR="002C40D7" w:rsidRPr="002C1FEE" w:rsidRDefault="002C40D7" w:rsidP="002D0740">
                      <w:pPr>
                        <w:pStyle w:val="Akapitzlist"/>
                        <w:numPr>
                          <w:ilvl w:val="0"/>
                          <w:numId w:val="81"/>
                        </w:numPr>
                        <w:spacing w:after="0"/>
                        <w:ind w:left="284" w:hanging="284"/>
                        <w:jc w:val="both"/>
                        <w:rPr>
                          <w:sz w:val="20"/>
                        </w:rPr>
                      </w:pPr>
                      <w:r w:rsidRPr="002C1FEE">
                        <w:rPr>
                          <w:sz w:val="20"/>
                        </w:rPr>
                        <w:t>Dokumentacja w zakresie zarządzania incydentami powinna zawierać informacje dotyczące identyfikowania i klasyfikacji incydentów oraz stałego i aktywnego monitorowania zagrożeń dla bezpieczeństwa IT, wynikających m.in. ze zmian związanych z rozwojem technologii, mogących w znaczącym stopniu wpłynąć na ciągłość świadczenia usług</w:t>
                      </w:r>
                      <w:r>
                        <w:rPr>
                          <w:sz w:val="20"/>
                        </w:rPr>
                        <w:t xml:space="preserve"> przez Wnioskodawcę</w:t>
                      </w:r>
                      <w:r w:rsidRPr="002C1FEE">
                        <w:rPr>
                          <w:sz w:val="20"/>
                        </w:rPr>
                        <w:t xml:space="preserve">. </w:t>
                      </w:r>
                    </w:p>
                    <w:p w:rsidR="002C40D7" w:rsidRPr="002C1FEE" w:rsidRDefault="002C40D7" w:rsidP="002D0740">
                      <w:pPr>
                        <w:pStyle w:val="Akapitzlist"/>
                        <w:numPr>
                          <w:ilvl w:val="0"/>
                          <w:numId w:val="81"/>
                        </w:numPr>
                        <w:spacing w:after="0"/>
                        <w:ind w:left="284" w:hanging="284"/>
                        <w:jc w:val="both"/>
                        <w:rPr>
                          <w:sz w:val="20"/>
                        </w:rPr>
                      </w:pPr>
                      <w:r w:rsidRPr="002C1FEE">
                        <w:rPr>
                          <w:sz w:val="20"/>
                        </w:rPr>
                        <w:t xml:space="preserve">W ramach stałego monitorowania Wnioskodawca powinien </w:t>
                      </w:r>
                      <w:r>
                        <w:rPr>
                          <w:sz w:val="20"/>
                        </w:rPr>
                        <w:t>wdrożyć</w:t>
                      </w:r>
                      <w:r w:rsidRPr="002C1FEE">
                        <w:rPr>
                          <w:sz w:val="20"/>
                        </w:rPr>
                        <w:t xml:space="preserve"> skuteczne narzędzia wykrywania i zgłaszania fizycznych lub logicznych zdarzeń, a także przypadków naruszenia poufności, integralności i dostępności zasobów. Ponadto, </w:t>
                      </w:r>
                      <w:r>
                        <w:rPr>
                          <w:sz w:val="20"/>
                        </w:rPr>
                        <w:t xml:space="preserve">Wnioskodawca powinien </w:t>
                      </w:r>
                      <w:r w:rsidRPr="002C1FEE">
                        <w:rPr>
                          <w:sz w:val="20"/>
                        </w:rPr>
                        <w:t xml:space="preserve">wskazać sposób weryfikacji i klasyfikacji potencjalnych zdarzeń, w tym fałszywie pozytywnych oraz negatywnych. </w:t>
                      </w:r>
                    </w:p>
                    <w:p w:rsidR="002C40D7" w:rsidRPr="002C1FEE" w:rsidRDefault="002C40D7" w:rsidP="002D0740">
                      <w:pPr>
                        <w:pStyle w:val="Akapitzlist"/>
                        <w:numPr>
                          <w:ilvl w:val="0"/>
                          <w:numId w:val="81"/>
                        </w:numPr>
                        <w:spacing w:after="0"/>
                        <w:ind w:left="284" w:hanging="284"/>
                        <w:jc w:val="both"/>
                        <w:rPr>
                          <w:sz w:val="20"/>
                        </w:rPr>
                      </w:pPr>
                      <w:r w:rsidRPr="002C1FEE">
                        <w:rPr>
                          <w:sz w:val="20"/>
                        </w:rPr>
                        <w:t xml:space="preserve">Wnioskodawca powinien </w:t>
                      </w:r>
                      <w:r>
                        <w:rPr>
                          <w:sz w:val="20"/>
                        </w:rPr>
                        <w:t xml:space="preserve">też </w:t>
                      </w:r>
                      <w:r w:rsidRPr="002C1FEE">
                        <w:rPr>
                          <w:sz w:val="20"/>
                        </w:rPr>
                        <w:t>szczegółowo opisać wykorzystywane narzędzia monitorowania oraz środki i procedury następcze stosowane</w:t>
                      </w:r>
                      <w:r>
                        <w:rPr>
                          <w:sz w:val="20"/>
                        </w:rPr>
                        <w:t xml:space="preserve"> </w:t>
                      </w:r>
                      <w:r w:rsidRPr="002C1FEE">
                        <w:rPr>
                          <w:sz w:val="20"/>
                        </w:rPr>
                        <w:t xml:space="preserve">w celu ograniczenia ryzyk </w:t>
                      </w:r>
                      <w:r>
                        <w:rPr>
                          <w:sz w:val="20"/>
                        </w:rPr>
                        <w:br/>
                      </w:r>
                      <w:r w:rsidRPr="002C1FEE">
                        <w:rPr>
                          <w:sz w:val="20"/>
                        </w:rPr>
                        <w:t>w zakresie bezpieczeństwa np.: SIEM, IPS/IDS, DLP, anty DDoS, wraz ze wskazaniem osób/komórek odpowiedzialnych za omawiany obszar.</w:t>
                      </w:r>
                    </w:p>
                  </w:txbxContent>
                </v:textbox>
                <w10:wrap type="square" anchorx="margin"/>
              </v:shape>
            </w:pict>
          </mc:Fallback>
        </mc:AlternateContent>
      </w:r>
      <w:r w:rsidRPr="009365C5">
        <w:rPr>
          <w:rFonts w:eastAsia="Times New Roman" w:cs="Tahoma"/>
          <w:sz w:val="24"/>
          <w:szCs w:val="24"/>
          <w:lang w:eastAsia="en-GB"/>
        </w:rPr>
        <w:t>wykorzystywane narzędzia monitorowania oraz środki i procedury następcze stosowane w celu ograniczenia ryzyka w zakresie bezpieczeństwa</w:t>
      </w:r>
    </w:p>
    <w:p w:rsidR="00AF1FD8" w:rsidRDefault="00AF1FD8" w:rsidP="00AF1FD8">
      <w:pPr>
        <w:pStyle w:val="Akapitzlist"/>
        <w:shd w:val="clear" w:color="auto" w:fill="FFFFFF"/>
        <w:spacing w:after="72" w:line="396" w:lineRule="atLeast"/>
        <w:ind w:left="1701"/>
        <w:jc w:val="both"/>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t>system komunikacji wewnętrznej</w:t>
      </w:r>
      <w:r w:rsidRPr="009365C5">
        <w:rPr>
          <w:rFonts w:eastAsia="Times New Roman" w:cs="Tahoma"/>
          <w:sz w:val="24"/>
          <w:szCs w:val="24"/>
          <w:lang w:eastAsia="en-GB"/>
        </w:rPr>
        <w:t xml:space="preserve"> obejmujący zasady przekazywania informacji istotnych z punktu widzenia organizacji i działania Wnioskodawcy</w:t>
      </w:r>
    </w:p>
    <w:p w:rsidR="00AF1FD8" w:rsidRPr="009365C5" w:rsidRDefault="00AF1FD8" w:rsidP="00AF1FD8">
      <w:pPr>
        <w:pStyle w:val="Akapitzlist"/>
        <w:shd w:val="clear" w:color="auto" w:fill="FFFFFF"/>
        <w:spacing w:after="72" w:line="396" w:lineRule="atLeast"/>
        <w:ind w:left="1134"/>
        <w:jc w:val="both"/>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procedurę lub procedury dotyczące przeprowadzania </w:t>
      </w:r>
      <w:r w:rsidRPr="00BB6BC6">
        <w:rPr>
          <w:rFonts w:eastAsia="Times New Roman" w:cs="Tahoma"/>
          <w:sz w:val="24"/>
          <w:szCs w:val="24"/>
          <w:lang w:eastAsia="en-GB"/>
        </w:rPr>
        <w:t xml:space="preserve">kontroli okresowych </w:t>
      </w:r>
      <w:r w:rsidRPr="00BB6BC6">
        <w:rPr>
          <w:rFonts w:eastAsia="Times New Roman" w:cs="Tahoma"/>
          <w:sz w:val="24"/>
          <w:szCs w:val="24"/>
          <w:lang w:eastAsia="en-GB"/>
        </w:rPr>
        <w:br/>
        <w:t>i stałych, w tym informacje na temat częstotliwości ich p</w:t>
      </w:r>
      <w:r w:rsidRPr="009365C5">
        <w:rPr>
          <w:rFonts w:eastAsia="Times New Roman" w:cs="Tahoma"/>
          <w:sz w:val="24"/>
          <w:szCs w:val="24"/>
          <w:lang w:eastAsia="en-GB"/>
        </w:rPr>
        <w:t>rzeprowadzania oraz liczby osób wykonujących zadania w tym zakresie</w:t>
      </w:r>
    </w:p>
    <w:p w:rsidR="00AF1FD8" w:rsidRPr="009365C5" w:rsidRDefault="00AF1FD8" w:rsidP="00AF1FD8">
      <w:pPr>
        <w:pStyle w:val="Akapitzlist"/>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lastRenderedPageBreak/>
        <w:t>procedurę lub procedury księgowe</w:t>
      </w:r>
      <w:r w:rsidRPr="009365C5">
        <w:rPr>
          <w:rFonts w:eastAsia="Times New Roman" w:cs="Tahoma"/>
          <w:sz w:val="24"/>
          <w:szCs w:val="24"/>
          <w:lang w:eastAsia="en-GB"/>
        </w:rPr>
        <w:t>, zgodnie z którymi Wnioskodawca będzie rejestrował i raportował swoje informacje finansowe</w:t>
      </w:r>
    </w:p>
    <w:p w:rsidR="00AF1FD8" w:rsidRPr="009365C5" w:rsidRDefault="00AF1FD8" w:rsidP="00AF1FD8">
      <w:pPr>
        <w:pStyle w:val="Akapitzlist"/>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dane pozwalające na ustalenie tożsamości </w:t>
      </w:r>
      <w:r w:rsidRPr="00BB6BC6">
        <w:rPr>
          <w:rFonts w:eastAsia="Times New Roman" w:cs="Tahoma"/>
          <w:sz w:val="24"/>
          <w:szCs w:val="24"/>
          <w:lang w:eastAsia="en-GB"/>
        </w:rPr>
        <w:t>osoby odpowiedzialnej lub osób odpowiedzialnych za funkcje kontroli wewnętrznej,</w:t>
      </w:r>
      <w:r w:rsidRPr="009365C5">
        <w:rPr>
          <w:rFonts w:eastAsia="Times New Roman" w:cs="Tahoma"/>
          <w:sz w:val="24"/>
          <w:szCs w:val="24"/>
          <w:lang w:eastAsia="en-GB"/>
        </w:rPr>
        <w:t xml:space="preserve"> w tym kontrole okresowe, stałe i kontrole zgodności, jak również aktualne życiorysy takiej osoby lub takich osób</w:t>
      </w:r>
      <w:r>
        <w:rPr>
          <w:rFonts w:eastAsia="Times New Roman" w:cs="Tahoma"/>
          <w:sz w:val="24"/>
          <w:szCs w:val="24"/>
          <w:lang w:eastAsia="en-GB"/>
        </w:rPr>
        <w:t xml:space="preserve"> (życiorys powinien być podpisany przez osobę, której dotyczy)</w:t>
      </w:r>
    </w:p>
    <w:p w:rsidR="00AF1FD8" w:rsidRPr="009365C5" w:rsidRDefault="00AF1FD8" w:rsidP="00AF1FD8">
      <w:pPr>
        <w:pStyle w:val="Akapitzlist"/>
        <w:rPr>
          <w:rFonts w:eastAsia="Times New Roman" w:cs="Tahoma"/>
          <w:sz w:val="24"/>
          <w:szCs w:val="24"/>
          <w:lang w:eastAsia="en-GB"/>
        </w:rPr>
      </w:pPr>
    </w:p>
    <w:p w:rsidR="00AF1FD8" w:rsidRPr="00BB6BC6"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dane pozwalające na </w:t>
      </w:r>
      <w:r w:rsidRPr="00BB6BC6">
        <w:rPr>
          <w:rFonts w:eastAsia="Times New Roman" w:cs="Tahoma"/>
          <w:sz w:val="24"/>
          <w:szCs w:val="24"/>
          <w:lang w:eastAsia="en-GB"/>
        </w:rPr>
        <w:t>ustalenie osoby biegłego rewidenta oraz identyfikację firm audytorskich</w:t>
      </w:r>
    </w:p>
    <w:p w:rsidR="00AF1FD8" w:rsidRPr="009365C5" w:rsidRDefault="00AF1FD8" w:rsidP="00AF1FD8">
      <w:pPr>
        <w:pStyle w:val="Akapitzlist"/>
        <w:shd w:val="clear" w:color="auto" w:fill="FFFFFF"/>
        <w:spacing w:after="72" w:line="396" w:lineRule="atLeast"/>
        <w:ind w:left="1134"/>
        <w:jc w:val="both"/>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opis sposobu monitorowania i kontrolowania czynności, działań i zadań zleconych w ramach powierzenia innemu przedsiębiorcy wykonywania określonych czynności operacyjnych związanych ze świadczeniem usług płatniczych w celu uniknięcia pogorszenia jakości kontroli wewnętrznej Wnioskodawcy</w:t>
      </w:r>
    </w:p>
    <w:p w:rsidR="00AF1FD8" w:rsidRPr="009365C5" w:rsidRDefault="00AF1FD8" w:rsidP="00AF1FD8">
      <w:pPr>
        <w:pStyle w:val="Akapitzlist"/>
        <w:rPr>
          <w:rFonts w:eastAsia="Times New Roman" w:cs="Tahoma"/>
          <w:sz w:val="24"/>
          <w:szCs w:val="24"/>
          <w:lang w:eastAsia="en-GB"/>
        </w:rPr>
      </w:pPr>
    </w:p>
    <w:p w:rsidR="00AF1FD8" w:rsidRPr="00BB6BC6"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t>opis sposobu monitorowania i kontroli agentów i oddziałów w ramach kontroli wewnętrznej</w:t>
      </w:r>
      <w:r>
        <w:rPr>
          <w:rFonts w:eastAsia="Times New Roman" w:cs="Tahoma"/>
          <w:sz w:val="24"/>
          <w:szCs w:val="24"/>
          <w:lang w:eastAsia="en-GB"/>
        </w:rPr>
        <w:t xml:space="preserve"> (jeśli dotyczy Wnioskodawcy)</w:t>
      </w:r>
    </w:p>
    <w:p w:rsidR="00AF1FD8" w:rsidRPr="009365C5" w:rsidRDefault="00AF1FD8" w:rsidP="00AF1FD8">
      <w:pPr>
        <w:pStyle w:val="Akapitzlist"/>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t>opis zarządzania grupą</w:t>
      </w:r>
      <w:r w:rsidRPr="009365C5">
        <w:rPr>
          <w:rFonts w:eastAsia="Times New Roman" w:cs="Tahoma"/>
          <w:sz w:val="24"/>
          <w:szCs w:val="24"/>
          <w:lang w:eastAsia="en-GB"/>
        </w:rPr>
        <w:t>, w przypadku gdy Wnioskodawca jest jednostką zależną podmiotu posiadającego zezwolenie lub rejestrację właściwych organów sprawujących nadzór uprawniające do prowadzenia działalności na rynku finansowym</w:t>
      </w:r>
    </w:p>
    <w:p w:rsidR="00AF1FD8" w:rsidRPr="009365C5" w:rsidRDefault="00AF1FD8" w:rsidP="00AF1FD8">
      <w:pPr>
        <w:pStyle w:val="Akapitzlist"/>
        <w:rPr>
          <w:rFonts w:eastAsia="Times New Roman" w:cs="Tahoma"/>
          <w:sz w:val="24"/>
          <w:szCs w:val="24"/>
          <w:lang w:eastAsia="en-GB"/>
        </w:rPr>
      </w:pPr>
    </w:p>
    <w:p w:rsidR="00AF1FD8" w:rsidRPr="009365C5" w:rsidRDefault="00AF1FD8" w:rsidP="002D0740">
      <w:pPr>
        <w:pStyle w:val="Akapitzlist"/>
        <w:numPr>
          <w:ilvl w:val="0"/>
          <w:numId w:val="36"/>
        </w:numPr>
        <w:shd w:val="clear" w:color="auto" w:fill="FFFFFF"/>
        <w:spacing w:after="72"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t xml:space="preserve">procedurę dokumentowania, monitorowania, śledzenia i ograniczania dostępu </w:t>
      </w:r>
      <w:r>
        <w:rPr>
          <w:rFonts w:eastAsia="Times New Roman" w:cs="Tahoma"/>
          <w:sz w:val="24"/>
          <w:szCs w:val="24"/>
          <w:lang w:eastAsia="en-GB"/>
        </w:rPr>
        <w:br/>
      </w:r>
      <w:r w:rsidRPr="00BB6BC6">
        <w:rPr>
          <w:rFonts w:eastAsia="Times New Roman" w:cs="Tahoma"/>
          <w:sz w:val="24"/>
          <w:szCs w:val="24"/>
          <w:lang w:eastAsia="en-GB"/>
        </w:rPr>
        <w:t>do danych szczególnie chronionych dotyczących płatności</w:t>
      </w:r>
      <w:r w:rsidRPr="009365C5">
        <w:rPr>
          <w:rFonts w:eastAsia="Times New Roman" w:cs="Tahoma"/>
          <w:sz w:val="24"/>
          <w:szCs w:val="24"/>
          <w:lang w:eastAsia="en-GB"/>
        </w:rPr>
        <w:t xml:space="preserve"> zawierającą:</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definicje podstawowych pojęć zawartych w procedurze</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opis przepływu danych sklasyfikowanych jako dane szczególnie chronione dotyczące płatności w kontekście modelu działalności Wnioskodawcy</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opis narzędzi monitorowania</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zasady oraz procedury uzyskiwania praw dostępu do danych szczególnie chronionych dotyczących płatności, z wyszczególnieniem prawa dostępu do wszystkich stosownych komponentów i systemów infrastruktury, w tym baz danych i kopii zapasowych</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opis sposobu dokumentowania i przechowywania gromadzonych danych</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lastRenderedPageBreak/>
        <w:t>informacje na temat zakładanego wewnętrznego lub zewnętrznego sposobu wykorzystania zgromadzonych danych, w tym również przez podmioty współpracujące z Wnioskodawcą</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opis wprowadzonego systemu informatycznego i środków ochrony technicznej, w tym szyfrowania lub generowania odpowiedników cyfrowych</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zasady identyfikacji osób i organów lub innych jednostek organizacyjnych Wnioskodawcy posiadających dostęp do danych szczególnie chronionych dotyczących płatności</w:t>
      </w:r>
    </w:p>
    <w:p w:rsidR="00AF1FD8" w:rsidRPr="009365C5" w:rsidRDefault="00AF1FD8" w:rsidP="002D0740">
      <w:pPr>
        <w:pStyle w:val="Akapitzlist"/>
        <w:numPr>
          <w:ilvl w:val="0"/>
          <w:numId w:val="37"/>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wyjaśnienia sposobu wykrywania naruszeń i podejmowania działań następczych</w:t>
      </w:r>
    </w:p>
    <w:p w:rsidR="00AF1FD8" w:rsidRPr="009365C5" w:rsidRDefault="00AF1FD8" w:rsidP="002D0740">
      <w:pPr>
        <w:pStyle w:val="Akapitzlist"/>
        <w:numPr>
          <w:ilvl w:val="0"/>
          <w:numId w:val="37"/>
        </w:numPr>
        <w:shd w:val="clear" w:color="auto" w:fill="FFFFFF"/>
        <w:spacing w:after="72" w:line="396" w:lineRule="atLeast"/>
        <w:ind w:left="1985" w:hanging="851"/>
        <w:jc w:val="both"/>
        <w:rPr>
          <w:rFonts w:eastAsia="Times New Roman" w:cs="Tahoma"/>
          <w:sz w:val="24"/>
          <w:szCs w:val="24"/>
          <w:lang w:eastAsia="en-GB"/>
        </w:rPr>
      </w:pPr>
      <w:r w:rsidRPr="00911167">
        <w:rPr>
          <w:rFonts w:eastAsia="Times New Roman" w:cs="Tahoma"/>
          <w:noProof/>
          <w:sz w:val="24"/>
          <w:szCs w:val="24"/>
          <w:lang w:eastAsia="pl-PL"/>
        </w:rPr>
        <mc:AlternateContent>
          <mc:Choice Requires="wps">
            <w:drawing>
              <wp:anchor distT="45720" distB="45720" distL="114300" distR="114300" simplePos="0" relativeHeight="251662336" behindDoc="0" locked="0" layoutInCell="1" allowOverlap="1" wp14:anchorId="31837E7D" wp14:editId="1C98557B">
                <wp:simplePos x="0" y="0"/>
                <wp:positionH relativeFrom="margin">
                  <wp:posOffset>729149</wp:posOffset>
                </wp:positionH>
                <wp:positionV relativeFrom="paragraph">
                  <wp:posOffset>568266</wp:posOffset>
                </wp:positionV>
                <wp:extent cx="5039995" cy="3060700"/>
                <wp:effectExtent l="0" t="0" r="27305" b="2540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060700"/>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 xml:space="preserve">WSKAZÓWKI DOT. </w:t>
                            </w:r>
                            <w:r>
                              <w:rPr>
                                <w:b/>
                                <w:sz w:val="20"/>
                              </w:rPr>
                              <w:t xml:space="preserve">PROCEDURY </w:t>
                            </w:r>
                            <w:r w:rsidRPr="00EB5EFD">
                              <w:rPr>
                                <w:b/>
                                <w:sz w:val="20"/>
                              </w:rPr>
                              <w:t xml:space="preserve">DOKUMENTOWANIA, MONITOROWANIA, ŚLEDZENIA </w:t>
                            </w:r>
                            <w:r>
                              <w:rPr>
                                <w:b/>
                                <w:sz w:val="20"/>
                              </w:rPr>
                              <w:br/>
                            </w:r>
                            <w:r w:rsidRPr="00EB5EFD">
                              <w:rPr>
                                <w:b/>
                                <w:sz w:val="20"/>
                              </w:rPr>
                              <w:t xml:space="preserve">I OGRANICZANIA DOSTĘPU DO DANYCH SZCZEGÓLNIE CHRONIONYCH </w:t>
                            </w:r>
                            <w:r>
                              <w:rPr>
                                <w:b/>
                                <w:sz w:val="20"/>
                              </w:rPr>
                              <w:br/>
                            </w:r>
                            <w:r w:rsidRPr="00EB5EFD">
                              <w:rPr>
                                <w:b/>
                                <w:sz w:val="20"/>
                              </w:rPr>
                              <w:t>DOTYCZĄCYCH PŁATNOŚCI</w:t>
                            </w:r>
                          </w:p>
                          <w:p w:rsidR="002C40D7" w:rsidRPr="00B00EEB" w:rsidRDefault="002C40D7" w:rsidP="00AF1FD8">
                            <w:pPr>
                              <w:spacing w:after="0"/>
                              <w:jc w:val="both"/>
                              <w:rPr>
                                <w:rFonts w:cstheme="minorHAnsi"/>
                                <w:szCs w:val="24"/>
                              </w:rPr>
                            </w:pPr>
                          </w:p>
                          <w:p w:rsidR="002C40D7" w:rsidRDefault="002C40D7" w:rsidP="002D0740">
                            <w:pPr>
                              <w:pStyle w:val="Akapitzlist"/>
                              <w:numPr>
                                <w:ilvl w:val="0"/>
                                <w:numId w:val="81"/>
                              </w:numPr>
                              <w:spacing w:after="0"/>
                              <w:ind w:left="284" w:hanging="284"/>
                              <w:jc w:val="both"/>
                              <w:rPr>
                                <w:sz w:val="20"/>
                              </w:rPr>
                            </w:pPr>
                            <w:r>
                              <w:rPr>
                                <w:sz w:val="20"/>
                              </w:rPr>
                              <w:t>Procedura</w:t>
                            </w:r>
                            <w:r w:rsidRPr="00C2799C">
                              <w:rPr>
                                <w:sz w:val="20"/>
                              </w:rPr>
                              <w:t xml:space="preserve"> powinn</w:t>
                            </w:r>
                            <w:r>
                              <w:rPr>
                                <w:sz w:val="20"/>
                              </w:rPr>
                              <w:t>a</w:t>
                            </w:r>
                            <w:r w:rsidRPr="00C2799C">
                              <w:rPr>
                                <w:sz w:val="20"/>
                              </w:rPr>
                              <w:t xml:space="preserve"> zawierać szczegółowe informacje w zakresie monitorowania, śledzenia i ograniczania dostępu do danych szczególnie chronionych dotyczących płatności, w tym m.in. </w:t>
                            </w:r>
                            <w:r>
                              <w:rPr>
                                <w:sz w:val="20"/>
                              </w:rPr>
                              <w:t>opis</w:t>
                            </w:r>
                            <w:r w:rsidRPr="00C2799C">
                              <w:rPr>
                                <w:sz w:val="20"/>
                              </w:rPr>
                              <w:t xml:space="preserve"> narzędzi monitorowania, wyjaśnieni</w:t>
                            </w:r>
                            <w:r>
                              <w:rPr>
                                <w:sz w:val="20"/>
                              </w:rPr>
                              <w:t>e</w:t>
                            </w:r>
                            <w:r w:rsidRPr="00C2799C">
                              <w:rPr>
                                <w:sz w:val="20"/>
                              </w:rPr>
                              <w:t xml:space="preserve"> sposobu wykrywania naruszeń i radzenia sobie z nimi oraz corocznego programu kontroli wewnętrznej w zakresie bezpieczeństwa systemów informatycznych. </w:t>
                            </w:r>
                          </w:p>
                          <w:p w:rsidR="002C40D7" w:rsidRPr="00C2799C" w:rsidRDefault="002C40D7" w:rsidP="002D0740">
                            <w:pPr>
                              <w:pStyle w:val="Akapitzlist"/>
                              <w:numPr>
                                <w:ilvl w:val="0"/>
                                <w:numId w:val="81"/>
                              </w:numPr>
                              <w:spacing w:after="0"/>
                              <w:ind w:left="284" w:hanging="284"/>
                              <w:jc w:val="both"/>
                              <w:rPr>
                                <w:sz w:val="20"/>
                              </w:rPr>
                            </w:pPr>
                            <w:r w:rsidRPr="00C2799C">
                              <w:rPr>
                                <w:sz w:val="20"/>
                              </w:rPr>
                              <w:t>Wnioskodawca powinien</w:t>
                            </w:r>
                            <w:r>
                              <w:rPr>
                                <w:sz w:val="20"/>
                              </w:rPr>
                              <w:t xml:space="preserve"> też</w:t>
                            </w:r>
                            <w:r w:rsidRPr="00C2799C">
                              <w:rPr>
                                <w:sz w:val="20"/>
                              </w:rPr>
                              <w:t xml:space="preserve"> przedstawić opis wprowadzonego systemu informatycznego </w:t>
                            </w:r>
                            <w:r>
                              <w:rPr>
                                <w:sz w:val="20"/>
                              </w:rPr>
                              <w:br/>
                            </w:r>
                            <w:r w:rsidRPr="00C2799C">
                              <w:rPr>
                                <w:sz w:val="20"/>
                              </w:rPr>
                              <w:t>i środków ochrony technicznej, w tym szyfrowania i/lub tokenizacji.</w:t>
                            </w:r>
                          </w:p>
                          <w:p w:rsidR="002C40D7" w:rsidRPr="002C1FEE" w:rsidRDefault="002C40D7" w:rsidP="002D0740">
                            <w:pPr>
                              <w:pStyle w:val="Akapitzlist"/>
                              <w:numPr>
                                <w:ilvl w:val="0"/>
                                <w:numId w:val="81"/>
                              </w:numPr>
                              <w:spacing w:after="0"/>
                              <w:ind w:left="284" w:hanging="284"/>
                              <w:jc w:val="both"/>
                              <w:rPr>
                                <w:sz w:val="20"/>
                              </w:rPr>
                            </w:pPr>
                            <w:r>
                              <w:rPr>
                                <w:sz w:val="20"/>
                              </w:rPr>
                              <w:t>Procedura</w:t>
                            </w:r>
                            <w:r w:rsidRPr="00C2799C">
                              <w:rPr>
                                <w:sz w:val="20"/>
                              </w:rPr>
                              <w:t xml:space="preserve"> powinna </w:t>
                            </w:r>
                            <w:r>
                              <w:rPr>
                                <w:sz w:val="20"/>
                              </w:rPr>
                              <w:t xml:space="preserve">również </w:t>
                            </w:r>
                            <w:r w:rsidRPr="00C2799C">
                              <w:rPr>
                                <w:sz w:val="20"/>
                              </w:rPr>
                              <w:t xml:space="preserve">uwzględniać </w:t>
                            </w:r>
                            <w:r>
                              <w:rPr>
                                <w:sz w:val="20"/>
                              </w:rPr>
                              <w:t xml:space="preserve">postanowienia </w:t>
                            </w:r>
                            <w:r w:rsidRPr="00C2799C">
                              <w:rPr>
                                <w:sz w:val="20"/>
                              </w:rPr>
                              <w:t>dotyczące uzyskiwania praw dostępu do danych szczególnie chronionych (w tym zarządzanie poprzez nadawanie, odbieranie, modyfikowanie oraz przeglądy zasadności nadanych uprawnień stosowanie do zakresu wykonywanych obowiązków) z wyszczególnieniem prawa dostępu do wszystkich stosownych komponentów i systemów infrastruktury, w tym baz danych i kopii zapasowych.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7E7D" id="_x0000_s1031" type="#_x0000_t202" style="position:absolute;left:0;text-align:left;margin-left:57.4pt;margin-top:44.75pt;width:396.85pt;height:2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" fillcolor="#f2f2f2 [3052]">
                <v:textbox>
                  <w:txbxContent>
                    <w:p w:rsidR="002C40D7" w:rsidRPr="00B00EEB" w:rsidRDefault="002C40D7" w:rsidP="00AF1FD8">
                      <w:pPr>
                        <w:spacing w:after="0" w:line="276" w:lineRule="auto"/>
                        <w:jc w:val="center"/>
                        <w:rPr>
                          <w:b/>
                          <w:sz w:val="20"/>
                        </w:rPr>
                      </w:pPr>
                      <w:r w:rsidRPr="00B00EEB">
                        <w:rPr>
                          <w:b/>
                          <w:sz w:val="20"/>
                        </w:rPr>
                        <w:t xml:space="preserve">WSKAZÓWKI DOT. </w:t>
                      </w:r>
                      <w:r>
                        <w:rPr>
                          <w:b/>
                          <w:sz w:val="20"/>
                        </w:rPr>
                        <w:t xml:space="preserve">PROCEDURY </w:t>
                      </w:r>
                      <w:r w:rsidRPr="00EB5EFD">
                        <w:rPr>
                          <w:b/>
                          <w:sz w:val="20"/>
                        </w:rPr>
                        <w:t xml:space="preserve">DOKUMENTOWANIA, MONITOROWANIA, ŚLEDZENIA </w:t>
                      </w:r>
                      <w:r>
                        <w:rPr>
                          <w:b/>
                          <w:sz w:val="20"/>
                        </w:rPr>
                        <w:br/>
                      </w:r>
                      <w:r w:rsidRPr="00EB5EFD">
                        <w:rPr>
                          <w:b/>
                          <w:sz w:val="20"/>
                        </w:rPr>
                        <w:t xml:space="preserve">I OGRANICZANIA DOSTĘPU DO DANYCH SZCZEGÓLNIE CHRONIONYCH </w:t>
                      </w:r>
                      <w:r>
                        <w:rPr>
                          <w:b/>
                          <w:sz w:val="20"/>
                        </w:rPr>
                        <w:br/>
                      </w:r>
                      <w:r w:rsidRPr="00EB5EFD">
                        <w:rPr>
                          <w:b/>
                          <w:sz w:val="20"/>
                        </w:rPr>
                        <w:t>DOTYCZĄCYCH PŁATNOŚCI</w:t>
                      </w:r>
                    </w:p>
                    <w:p w:rsidR="002C40D7" w:rsidRPr="00B00EEB" w:rsidRDefault="002C40D7" w:rsidP="00AF1FD8">
                      <w:pPr>
                        <w:spacing w:after="0"/>
                        <w:jc w:val="both"/>
                        <w:rPr>
                          <w:rFonts w:cstheme="minorHAnsi"/>
                          <w:szCs w:val="24"/>
                        </w:rPr>
                      </w:pPr>
                    </w:p>
                    <w:p w:rsidR="002C40D7" w:rsidRDefault="002C40D7" w:rsidP="002D0740">
                      <w:pPr>
                        <w:pStyle w:val="Akapitzlist"/>
                        <w:numPr>
                          <w:ilvl w:val="0"/>
                          <w:numId w:val="81"/>
                        </w:numPr>
                        <w:spacing w:after="0"/>
                        <w:ind w:left="284" w:hanging="284"/>
                        <w:jc w:val="both"/>
                        <w:rPr>
                          <w:sz w:val="20"/>
                        </w:rPr>
                      </w:pPr>
                      <w:r>
                        <w:rPr>
                          <w:sz w:val="20"/>
                        </w:rPr>
                        <w:t>Procedura</w:t>
                      </w:r>
                      <w:r w:rsidRPr="00C2799C">
                        <w:rPr>
                          <w:sz w:val="20"/>
                        </w:rPr>
                        <w:t xml:space="preserve"> powinn</w:t>
                      </w:r>
                      <w:r>
                        <w:rPr>
                          <w:sz w:val="20"/>
                        </w:rPr>
                        <w:t>a</w:t>
                      </w:r>
                      <w:r w:rsidRPr="00C2799C">
                        <w:rPr>
                          <w:sz w:val="20"/>
                        </w:rPr>
                        <w:t xml:space="preserve"> zawierać szczegółowe informacje w zakresie monitorowania, śledzenia i ograniczania dostępu do danych szczególnie chronionych dotyczących płatności, w tym m.in. </w:t>
                      </w:r>
                      <w:r>
                        <w:rPr>
                          <w:sz w:val="20"/>
                        </w:rPr>
                        <w:t>opis</w:t>
                      </w:r>
                      <w:r w:rsidRPr="00C2799C">
                        <w:rPr>
                          <w:sz w:val="20"/>
                        </w:rPr>
                        <w:t xml:space="preserve"> narzędzi monitorowania, wyjaśnieni</w:t>
                      </w:r>
                      <w:r>
                        <w:rPr>
                          <w:sz w:val="20"/>
                        </w:rPr>
                        <w:t>e</w:t>
                      </w:r>
                      <w:r w:rsidRPr="00C2799C">
                        <w:rPr>
                          <w:sz w:val="20"/>
                        </w:rPr>
                        <w:t xml:space="preserve"> sposobu wykrywania naruszeń i radzenia sobie z nimi oraz corocznego programu kontroli wewnętrznej w zakresie bezpieczeństwa systemów informatycznych. </w:t>
                      </w:r>
                    </w:p>
                    <w:p w:rsidR="002C40D7" w:rsidRPr="00C2799C" w:rsidRDefault="002C40D7" w:rsidP="002D0740">
                      <w:pPr>
                        <w:pStyle w:val="Akapitzlist"/>
                        <w:numPr>
                          <w:ilvl w:val="0"/>
                          <w:numId w:val="81"/>
                        </w:numPr>
                        <w:spacing w:after="0"/>
                        <w:ind w:left="284" w:hanging="284"/>
                        <w:jc w:val="both"/>
                        <w:rPr>
                          <w:sz w:val="20"/>
                        </w:rPr>
                      </w:pPr>
                      <w:r w:rsidRPr="00C2799C">
                        <w:rPr>
                          <w:sz w:val="20"/>
                        </w:rPr>
                        <w:t>Wnioskodawca powinien</w:t>
                      </w:r>
                      <w:r>
                        <w:rPr>
                          <w:sz w:val="20"/>
                        </w:rPr>
                        <w:t xml:space="preserve"> też</w:t>
                      </w:r>
                      <w:r w:rsidRPr="00C2799C">
                        <w:rPr>
                          <w:sz w:val="20"/>
                        </w:rPr>
                        <w:t xml:space="preserve"> przedstawić opis wprowadzonego systemu informatycznego </w:t>
                      </w:r>
                      <w:r>
                        <w:rPr>
                          <w:sz w:val="20"/>
                        </w:rPr>
                        <w:br/>
                      </w:r>
                      <w:r w:rsidRPr="00C2799C">
                        <w:rPr>
                          <w:sz w:val="20"/>
                        </w:rPr>
                        <w:t>i środków ochrony technicznej, w tym szyfrowania i/lub tokenizacji.</w:t>
                      </w:r>
                    </w:p>
                    <w:p w:rsidR="002C40D7" w:rsidRPr="002C1FEE" w:rsidRDefault="002C40D7" w:rsidP="002D0740">
                      <w:pPr>
                        <w:pStyle w:val="Akapitzlist"/>
                        <w:numPr>
                          <w:ilvl w:val="0"/>
                          <w:numId w:val="81"/>
                        </w:numPr>
                        <w:spacing w:after="0"/>
                        <w:ind w:left="284" w:hanging="284"/>
                        <w:jc w:val="both"/>
                        <w:rPr>
                          <w:sz w:val="20"/>
                        </w:rPr>
                      </w:pPr>
                      <w:r>
                        <w:rPr>
                          <w:sz w:val="20"/>
                        </w:rPr>
                        <w:t>Procedura</w:t>
                      </w:r>
                      <w:r w:rsidRPr="00C2799C">
                        <w:rPr>
                          <w:sz w:val="20"/>
                        </w:rPr>
                        <w:t xml:space="preserve"> powinna </w:t>
                      </w:r>
                      <w:r>
                        <w:rPr>
                          <w:sz w:val="20"/>
                        </w:rPr>
                        <w:t xml:space="preserve">również </w:t>
                      </w:r>
                      <w:r w:rsidRPr="00C2799C">
                        <w:rPr>
                          <w:sz w:val="20"/>
                        </w:rPr>
                        <w:t xml:space="preserve">uwzględniać </w:t>
                      </w:r>
                      <w:r>
                        <w:rPr>
                          <w:sz w:val="20"/>
                        </w:rPr>
                        <w:t xml:space="preserve">postanowienia </w:t>
                      </w:r>
                      <w:r w:rsidRPr="00C2799C">
                        <w:rPr>
                          <w:sz w:val="20"/>
                        </w:rPr>
                        <w:t>dotyczące uzyskiwania praw dostępu do danych szczególnie chronionych (w tym zarządzanie poprzez nadawanie, odbieranie, modyfikowanie oraz przeglądy zasadności nadanych uprawnień stosowanie do zakresu wykonywanych obowiązków) z wyszczególnieniem prawa dostępu do wszystkich stosownych komponentów i systemów infrastruktury, w tym baz danych i kopii zapasowych.</w:t>
                      </w:r>
                    </w:p>
                  </w:txbxContent>
                </v:textbox>
                <w10:wrap type="square" anchorx="margin"/>
              </v:shape>
            </w:pict>
          </mc:Fallback>
        </mc:AlternateContent>
      </w:r>
      <w:r w:rsidRPr="009365C5">
        <w:rPr>
          <w:rFonts w:eastAsia="Times New Roman" w:cs="Tahoma"/>
          <w:sz w:val="24"/>
          <w:szCs w:val="24"/>
          <w:lang w:eastAsia="en-GB"/>
        </w:rPr>
        <w:t xml:space="preserve">informacje na temat corocznego programu kontroli wewnętrznej </w:t>
      </w:r>
      <w:r w:rsidRPr="009365C5">
        <w:rPr>
          <w:rFonts w:eastAsia="Times New Roman" w:cs="Tahoma"/>
          <w:sz w:val="24"/>
          <w:szCs w:val="24"/>
          <w:lang w:eastAsia="en-GB"/>
        </w:rPr>
        <w:br/>
        <w:t>w zakresie bezpiecz</w:t>
      </w:r>
      <w:r>
        <w:rPr>
          <w:rFonts w:eastAsia="Times New Roman" w:cs="Tahoma"/>
          <w:sz w:val="24"/>
          <w:szCs w:val="24"/>
          <w:lang w:eastAsia="en-GB"/>
        </w:rPr>
        <w:t>eństwa systemów informatycznych</w:t>
      </w:r>
    </w:p>
    <w:p w:rsidR="00AF1FD8" w:rsidRPr="009365C5" w:rsidRDefault="00AF1FD8" w:rsidP="002D0740">
      <w:pPr>
        <w:pStyle w:val="Akapitzlist"/>
        <w:numPr>
          <w:ilvl w:val="0"/>
          <w:numId w:val="38"/>
        </w:numPr>
        <w:shd w:val="clear" w:color="auto" w:fill="FFFFFF"/>
        <w:spacing w:after="0"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rozwiązania zapewniające </w:t>
      </w:r>
      <w:r w:rsidRPr="00BB6BC6">
        <w:rPr>
          <w:rFonts w:eastAsia="Times New Roman" w:cs="Tahoma"/>
          <w:sz w:val="24"/>
          <w:szCs w:val="24"/>
          <w:lang w:eastAsia="en-GB"/>
        </w:rPr>
        <w:t>ciągłość działania</w:t>
      </w:r>
      <w:r w:rsidRPr="009365C5">
        <w:rPr>
          <w:rFonts w:eastAsia="Times New Roman" w:cs="Tahoma"/>
          <w:sz w:val="24"/>
          <w:szCs w:val="24"/>
          <w:lang w:eastAsia="en-GB"/>
        </w:rPr>
        <w:t xml:space="preserve"> Wnioskodawcy obejmujące:</w:t>
      </w:r>
    </w:p>
    <w:p w:rsidR="00AF1FD8" w:rsidRPr="009365C5" w:rsidRDefault="00AF1FD8" w:rsidP="002D0740">
      <w:pPr>
        <w:pStyle w:val="Akapitzlist"/>
        <w:numPr>
          <w:ilvl w:val="0"/>
          <w:numId w:val="39"/>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analizę wpływu poważnego zdarzenia na działalność, mogącego spowodować jej zakłócenie lub przerwanie, obejmującą określenie:</w:t>
      </w:r>
    </w:p>
    <w:p w:rsidR="00AF1FD8" w:rsidRPr="009365C5" w:rsidRDefault="00AF1FD8" w:rsidP="002D0740">
      <w:pPr>
        <w:pStyle w:val="Akapitzlist"/>
        <w:numPr>
          <w:ilvl w:val="0"/>
          <w:numId w:val="40"/>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parametrów czasu odtworzenia (Recovery Time Objective)</w:t>
      </w:r>
    </w:p>
    <w:p w:rsidR="00AF1FD8" w:rsidRPr="009365C5" w:rsidRDefault="00AF1FD8" w:rsidP="002D0740">
      <w:pPr>
        <w:pStyle w:val="Akapitzlist"/>
        <w:numPr>
          <w:ilvl w:val="0"/>
          <w:numId w:val="40"/>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akceptowalnego poziomu utraconych danych wyrażonego w czasie (Recovery Point Objective)</w:t>
      </w:r>
    </w:p>
    <w:p w:rsidR="00AF1FD8" w:rsidRPr="009365C5" w:rsidRDefault="00AF1FD8" w:rsidP="002D0740">
      <w:pPr>
        <w:pStyle w:val="Akapitzlist"/>
        <w:numPr>
          <w:ilvl w:val="0"/>
          <w:numId w:val="40"/>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aktywów chronionych</w:t>
      </w:r>
    </w:p>
    <w:p w:rsidR="00AF1FD8" w:rsidRPr="009365C5" w:rsidRDefault="00AF1FD8" w:rsidP="002D0740">
      <w:pPr>
        <w:pStyle w:val="Akapitzlist"/>
        <w:numPr>
          <w:ilvl w:val="0"/>
          <w:numId w:val="39"/>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 xml:space="preserve">identyfikację awaryjnego systemu zapasowego oraz jego umiejscowienia, wskazanie zasad dostępu do infrastruktury informatycznej oraz </w:t>
      </w:r>
      <w:r w:rsidRPr="009365C5">
        <w:rPr>
          <w:rFonts w:eastAsia="Times New Roman" w:cs="Tahoma"/>
          <w:sz w:val="24"/>
          <w:szCs w:val="24"/>
          <w:lang w:eastAsia="en-GB"/>
        </w:rPr>
        <w:lastRenderedPageBreak/>
        <w:t>określenie kluczowego oprogramowania i danych, które zostaną odzyskane po awarii lub zakłóceniu funkcjonowania systemu</w:t>
      </w:r>
    </w:p>
    <w:p w:rsidR="00AF1FD8" w:rsidRPr="009365C5" w:rsidRDefault="00AF1FD8" w:rsidP="002D0740">
      <w:pPr>
        <w:pStyle w:val="Akapitzlist"/>
        <w:numPr>
          <w:ilvl w:val="0"/>
          <w:numId w:val="39"/>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wyjaśnienie, jakie działania zostaną podjęte w przypadku wystąpienia poważnego zdarzenia lub zakłócenia funkcjonowania mającego wpływ na ciągłość działania, takiego jak awaria kluczowych systemów, utrata kluczowych danych, brak dostępu do pomieszczeń lub utrata kluczowych osób</w:t>
      </w:r>
    </w:p>
    <w:p w:rsidR="00AF1FD8" w:rsidRDefault="00AF1FD8" w:rsidP="002D0740">
      <w:pPr>
        <w:pStyle w:val="Akapitzlist"/>
        <w:numPr>
          <w:ilvl w:val="0"/>
          <w:numId w:val="39"/>
        </w:numPr>
        <w:shd w:val="clear" w:color="auto" w:fill="FFFFFF"/>
        <w:spacing w:after="72" w:line="396" w:lineRule="atLeast"/>
        <w:ind w:left="1985" w:hanging="851"/>
        <w:jc w:val="both"/>
        <w:rPr>
          <w:rFonts w:eastAsia="Times New Roman" w:cs="Tahoma"/>
          <w:sz w:val="24"/>
          <w:szCs w:val="24"/>
          <w:lang w:eastAsia="en-GB"/>
        </w:rPr>
      </w:pPr>
      <w:r w:rsidRPr="00F52607">
        <w:rPr>
          <w:rFonts w:eastAsia="Times New Roman" w:cs="Tahoma"/>
          <w:sz w:val="24"/>
          <w:szCs w:val="24"/>
          <w:lang w:eastAsia="en-GB"/>
        </w:rPr>
        <w:t xml:space="preserve">wskazanie częstotliwości, z jaką Wnioskodawca zamierza weryfikować rozwiązania zapewniające ciągłość działania i plany odtworzeniowe, </w:t>
      </w:r>
      <w:r w:rsidRPr="00F52607">
        <w:rPr>
          <w:rFonts w:eastAsia="Times New Roman" w:cs="Tahoma"/>
          <w:sz w:val="24"/>
          <w:szCs w:val="24"/>
          <w:lang w:eastAsia="en-GB"/>
        </w:rPr>
        <w:br/>
        <w:t>w tym sposób rejestrowania wyników weryfikacji</w:t>
      </w:r>
    </w:p>
    <w:p w:rsidR="00AF1FD8" w:rsidRDefault="00AF1FD8" w:rsidP="002D0740">
      <w:pPr>
        <w:pStyle w:val="Akapitzlist"/>
        <w:numPr>
          <w:ilvl w:val="0"/>
          <w:numId w:val="39"/>
        </w:numPr>
        <w:shd w:val="clear" w:color="auto" w:fill="FFFFFF"/>
        <w:spacing w:after="72" w:line="396" w:lineRule="atLeast"/>
        <w:ind w:left="1985" w:hanging="851"/>
        <w:jc w:val="both"/>
        <w:rPr>
          <w:rFonts w:eastAsia="Times New Roman" w:cs="Tahoma"/>
          <w:sz w:val="24"/>
          <w:szCs w:val="24"/>
          <w:lang w:eastAsia="en-GB"/>
        </w:rPr>
      </w:pPr>
      <w:r w:rsidRPr="00911167">
        <w:rPr>
          <w:noProof/>
          <w:lang w:eastAsia="pl-PL"/>
        </w:rPr>
        <mc:AlternateContent>
          <mc:Choice Requires="wps">
            <w:drawing>
              <wp:anchor distT="45720" distB="45720" distL="114300" distR="114300" simplePos="0" relativeHeight="251667456" behindDoc="0" locked="0" layoutInCell="1" allowOverlap="1" wp14:anchorId="1B1421E2" wp14:editId="6E64988A">
                <wp:simplePos x="0" y="0"/>
                <wp:positionH relativeFrom="margin">
                  <wp:align>right</wp:align>
                </wp:positionH>
                <wp:positionV relativeFrom="paragraph">
                  <wp:posOffset>805180</wp:posOffset>
                </wp:positionV>
                <wp:extent cx="5039995" cy="5300980"/>
                <wp:effectExtent l="0" t="0" r="27305" b="1397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00980"/>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WSKAZÓWKI ORAZ SZCZEGÓLNE WYMOGI DOT. PLANU CIĄGŁOSCI DZIAŁANIA</w:t>
                            </w:r>
                          </w:p>
                          <w:p w:rsidR="002C40D7" w:rsidRPr="00F52607" w:rsidRDefault="002C40D7" w:rsidP="00AF1FD8">
                            <w:pPr>
                              <w:spacing w:after="0"/>
                              <w:jc w:val="both"/>
                              <w:rPr>
                                <w:rFonts w:cstheme="minorHAnsi"/>
                                <w:sz w:val="16"/>
                                <w:szCs w:val="24"/>
                              </w:rPr>
                            </w:pPr>
                          </w:p>
                          <w:p w:rsidR="002C40D7" w:rsidRPr="00B00EEB" w:rsidRDefault="002C40D7" w:rsidP="002D0740">
                            <w:pPr>
                              <w:pStyle w:val="Akapitzlist"/>
                              <w:numPr>
                                <w:ilvl w:val="0"/>
                                <w:numId w:val="81"/>
                              </w:numPr>
                              <w:spacing w:after="0"/>
                              <w:ind w:left="284" w:hanging="284"/>
                              <w:jc w:val="both"/>
                              <w:rPr>
                                <w:rFonts w:cstheme="minorHAnsi"/>
                                <w:sz w:val="20"/>
                                <w:szCs w:val="24"/>
                              </w:rPr>
                            </w:pPr>
                            <w:r w:rsidRPr="00B00EEB">
                              <w:rPr>
                                <w:sz w:val="20"/>
                              </w:rPr>
                              <w:t xml:space="preserve">Przygotowując dokumentację w zakresie </w:t>
                            </w:r>
                            <w:r w:rsidRPr="00B00EEB">
                              <w:rPr>
                                <w:b/>
                                <w:sz w:val="20"/>
                              </w:rPr>
                              <w:t>planu ciągłości działania</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(dalej EBA) w sprawie w sprawie zarządzania ryzykiem związanym z technologiami</w:t>
                            </w:r>
                            <w:r>
                              <w:rPr>
                                <w:i/>
                                <w:sz w:val="20"/>
                              </w:rPr>
                              <w:t xml:space="preserve"> </w:t>
                            </w:r>
                            <w:r>
                              <w:rPr>
                                <w:i/>
                                <w:sz w:val="20"/>
                              </w:rPr>
                              <w:br/>
                              <w:t>i bezpieczeństwem ICT (EBA/GL/</w:t>
                            </w:r>
                            <w:r w:rsidRPr="00B00EEB">
                              <w:rPr>
                                <w:i/>
                                <w:sz w:val="20"/>
                              </w:rPr>
                              <w:t>2019/04)</w:t>
                            </w:r>
                            <w:r w:rsidRPr="00B00EEB">
                              <w:rPr>
                                <w:sz w:val="20"/>
                              </w:rPr>
                              <w:t>.</w:t>
                            </w:r>
                          </w:p>
                          <w:p w:rsidR="002C40D7"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Wnioskodawca w swoim planie ciągłości działania powinien rozważyć </w:t>
                            </w:r>
                            <w:r w:rsidRPr="00B00EEB">
                              <w:rPr>
                                <w:rFonts w:cstheme="minorHAnsi"/>
                                <w:b/>
                                <w:sz w:val="20"/>
                                <w:szCs w:val="24"/>
                              </w:rPr>
                              <w:t>szereg różnych scenariuszy</w:t>
                            </w:r>
                            <w:r w:rsidRPr="00B00EEB">
                              <w:rPr>
                                <w:rFonts w:cstheme="minorHAnsi"/>
                                <w:sz w:val="20"/>
                                <w:szCs w:val="24"/>
                              </w:rPr>
                              <w:t xml:space="preserve">, na które może być narażony, w tym skrajnych, a także ocenić ich potencjalny wpływ na ciągłość procesów biznesowych, w tym świadczonych usług. Na podstawie tych scenariuszy Wnioskodawca powinien opisać, w jaki sposób zapewniana jest ciągłość działania w danym obszarze. </w:t>
                            </w:r>
                            <w:r w:rsidRPr="00B00EEB">
                              <w:rPr>
                                <w:rFonts w:cstheme="minorHAnsi"/>
                                <w:b/>
                                <w:sz w:val="20"/>
                                <w:szCs w:val="24"/>
                              </w:rPr>
                              <w:t>Plany reagowania i odtworzenia systemów i usług</w:t>
                            </w:r>
                            <w:r w:rsidRPr="00B00EEB">
                              <w:rPr>
                                <w:rFonts w:cstheme="minorHAnsi"/>
                                <w:sz w:val="20"/>
                                <w:szCs w:val="24"/>
                              </w:rPr>
                              <w:t xml:space="preserve"> powinny obejmować zarówno opcje odtworzenia krótkoterminowego, jak i długoterminowego. Wnioskodawca powinien także rozważyć i wdrożyć środki na rzecz ciągłości działania, aby ograniczyć skutki uchybień dostawców zewnętrznych, które mają kluczowe znaczenie dla ciągłości świadczenia usług na rzecz klientów.</w:t>
                            </w:r>
                          </w:p>
                          <w:p w:rsidR="002C40D7"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Wnioskodawca w swoim planie ciągłości działania powinien w sposób szczegółowy ocenić potencjalny wpływ różnych scenariuszy związanych z </w:t>
                            </w:r>
                            <w:r w:rsidRPr="00B00EEB">
                              <w:rPr>
                                <w:rFonts w:cstheme="minorHAnsi"/>
                                <w:b/>
                                <w:sz w:val="20"/>
                                <w:szCs w:val="24"/>
                              </w:rPr>
                              <w:t>cyberatakami</w:t>
                            </w:r>
                            <w:r w:rsidRPr="00B00EEB">
                              <w:rPr>
                                <w:rFonts w:cstheme="minorHAnsi"/>
                                <w:sz w:val="20"/>
                                <w:szCs w:val="24"/>
                              </w:rPr>
                              <w:t xml:space="preserve"> (np. malware, DDOS, ransomware, phishing), na które może być narażony, w tym skrajnych, ale prawdopodobnych. Na podstawie tych scenariuszy Wnioskodawca powinien opisać, w jaki sposób zapewniana jest ciągłość systemów i usług, a także ich bezpieczeństwo.</w:t>
                            </w:r>
                          </w:p>
                          <w:p w:rsidR="002C40D7" w:rsidRPr="00B00EEB"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 celu zapewnienia odpowiedniej reakcji na potencjalne scenariusze, Wnioskodawca powinien przedstawić </w:t>
                            </w:r>
                            <w:r w:rsidRPr="00B00EEB">
                              <w:rPr>
                                <w:rFonts w:cstheme="minorHAnsi"/>
                                <w:b/>
                                <w:sz w:val="20"/>
                                <w:szCs w:val="24"/>
                              </w:rPr>
                              <w:t>parametry odtworzeniowe</w:t>
                            </w:r>
                            <w:r w:rsidRPr="00B00EEB">
                              <w:rPr>
                                <w:rFonts w:cstheme="minorHAnsi"/>
                                <w:sz w:val="20"/>
                                <w:szCs w:val="24"/>
                              </w:rPr>
                              <w:t xml:space="preserve"> (RTO - będące maksymalnym czasem od incydentu, w którym należy przywrócić system lub proces, RPO - będące maksymalnym akceptowalnym okresem, w którym może dojść do utraty danych w razie incydentu),</w:t>
                            </w:r>
                            <w:r>
                              <w:rPr>
                                <w:rFonts w:cstheme="minorHAnsi"/>
                                <w:sz w:val="20"/>
                                <w:szCs w:val="24"/>
                              </w:rPr>
                              <w:t xml:space="preserve"> </w:t>
                            </w:r>
                            <w:r w:rsidRPr="00B00EEB">
                              <w:rPr>
                                <w:rFonts w:cstheme="minorHAnsi"/>
                                <w:sz w:val="20"/>
                                <w:szCs w:val="24"/>
                              </w:rPr>
                              <w:t>o których mowa w pkt. 9.15.1.</w:t>
                            </w:r>
                          </w:p>
                          <w:p w:rsidR="002C40D7" w:rsidRPr="00F52607"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Wnioskodawca powinien określić </w:t>
                            </w:r>
                            <w:r w:rsidRPr="00B00EEB">
                              <w:rPr>
                                <w:rFonts w:cstheme="minorHAnsi"/>
                                <w:b/>
                                <w:sz w:val="20"/>
                                <w:szCs w:val="24"/>
                              </w:rPr>
                              <w:t>lokalizację podstawowego oraz zapasowego centrum danych</w:t>
                            </w:r>
                            <w:r w:rsidRPr="00B00EEB">
                              <w:rPr>
                                <w:rFonts w:cstheme="minorHAnsi"/>
                                <w:sz w:val="20"/>
                                <w:szCs w:val="24"/>
                              </w:rPr>
                              <w:t xml:space="preserve"> (pkt 19.15.2) oraz przedstawić informacje, w jaki sposób realizowany jest proces przełączenia pomiędzy ośrodkiem podstawowym, a zapasowym. Dodatkowo wymagane jest określenie elementów umożliwiających bezawaryjną i bezpieczną pracę ww. zasobów (np. alternatywne zasilanie, urządzenia klimatyzacyjne, system ppoż., redundantne łącza telekomunikacyjne, bezpieczeństwo fizyczne) wykorzystywane w obu ośrodkach.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1421E2" id="_x0000_s1032" type="#_x0000_t202" style="position:absolute;left:0;text-align:left;margin-left:345.65pt;margin-top:63.4pt;width:396.85pt;height:417.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" fillcolor="#f2f2f2 [3052]">
                <v:textbox>
                  <w:txbxContent>
                    <w:p w:rsidR="002C40D7" w:rsidRPr="00B00EEB" w:rsidRDefault="002C40D7" w:rsidP="00AF1FD8">
                      <w:pPr>
                        <w:spacing w:after="0" w:line="276" w:lineRule="auto"/>
                        <w:jc w:val="center"/>
                        <w:rPr>
                          <w:b/>
                          <w:sz w:val="20"/>
                        </w:rPr>
                      </w:pPr>
                      <w:r w:rsidRPr="00B00EEB">
                        <w:rPr>
                          <w:b/>
                          <w:sz w:val="20"/>
                        </w:rPr>
                        <w:t>WSKAZÓWKI ORAZ SZCZEGÓLNE WYMOGI DOT. PLANU CIĄGŁOSCI DZIAŁANIA</w:t>
                      </w:r>
                    </w:p>
                    <w:p w:rsidR="002C40D7" w:rsidRPr="00F52607" w:rsidRDefault="002C40D7" w:rsidP="00AF1FD8">
                      <w:pPr>
                        <w:spacing w:after="0"/>
                        <w:jc w:val="both"/>
                        <w:rPr>
                          <w:rFonts w:cstheme="minorHAnsi"/>
                          <w:sz w:val="16"/>
                          <w:szCs w:val="24"/>
                        </w:rPr>
                      </w:pPr>
                    </w:p>
                    <w:p w:rsidR="002C40D7" w:rsidRPr="00B00EEB" w:rsidRDefault="002C40D7" w:rsidP="002D0740">
                      <w:pPr>
                        <w:pStyle w:val="Akapitzlist"/>
                        <w:numPr>
                          <w:ilvl w:val="0"/>
                          <w:numId w:val="81"/>
                        </w:numPr>
                        <w:spacing w:after="0"/>
                        <w:ind w:left="284" w:hanging="284"/>
                        <w:jc w:val="both"/>
                        <w:rPr>
                          <w:rFonts w:cstheme="minorHAnsi"/>
                          <w:sz w:val="20"/>
                          <w:szCs w:val="24"/>
                        </w:rPr>
                      </w:pPr>
                      <w:r w:rsidRPr="00B00EEB">
                        <w:rPr>
                          <w:sz w:val="20"/>
                        </w:rPr>
                        <w:t xml:space="preserve">Przygotowując dokumentację w zakresie </w:t>
                      </w:r>
                      <w:r w:rsidRPr="00B00EEB">
                        <w:rPr>
                          <w:b/>
                          <w:sz w:val="20"/>
                        </w:rPr>
                        <w:t>planu ciągłości działania</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(dalej EBA) w sprawie w sprawie zarządzania ryzykiem związanym z technologiami</w:t>
                      </w:r>
                      <w:r>
                        <w:rPr>
                          <w:i/>
                          <w:sz w:val="20"/>
                        </w:rPr>
                        <w:t xml:space="preserve"> </w:t>
                      </w:r>
                      <w:r>
                        <w:rPr>
                          <w:i/>
                          <w:sz w:val="20"/>
                        </w:rPr>
                        <w:br/>
                        <w:t>i bezpieczeństwem ICT (EBA/GL/</w:t>
                      </w:r>
                      <w:r w:rsidRPr="00B00EEB">
                        <w:rPr>
                          <w:i/>
                          <w:sz w:val="20"/>
                        </w:rPr>
                        <w:t>2019/04)</w:t>
                      </w:r>
                      <w:r w:rsidRPr="00B00EEB">
                        <w:rPr>
                          <w:sz w:val="20"/>
                        </w:rPr>
                        <w:t>.</w:t>
                      </w:r>
                    </w:p>
                    <w:p w:rsidR="002C40D7"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Wnioskodawca w swoim planie ciągłości działania powinien rozważyć </w:t>
                      </w:r>
                      <w:r w:rsidRPr="00B00EEB">
                        <w:rPr>
                          <w:rFonts w:cstheme="minorHAnsi"/>
                          <w:b/>
                          <w:sz w:val="20"/>
                          <w:szCs w:val="24"/>
                        </w:rPr>
                        <w:t>szereg różnych scenariuszy</w:t>
                      </w:r>
                      <w:r w:rsidRPr="00B00EEB">
                        <w:rPr>
                          <w:rFonts w:cstheme="minorHAnsi"/>
                          <w:sz w:val="20"/>
                          <w:szCs w:val="24"/>
                        </w:rPr>
                        <w:t xml:space="preserve">, na które może być narażony, w tym skrajnych, a także ocenić ich potencjalny wpływ na ciągłość procesów biznesowych, w tym świadczonych usług. Na podstawie tych scenariuszy Wnioskodawca powinien opisać, w jaki sposób zapewniana jest ciągłość działania w danym obszarze. </w:t>
                      </w:r>
                      <w:r w:rsidRPr="00B00EEB">
                        <w:rPr>
                          <w:rFonts w:cstheme="minorHAnsi"/>
                          <w:b/>
                          <w:sz w:val="20"/>
                          <w:szCs w:val="24"/>
                        </w:rPr>
                        <w:t>Plany reagowania i odtworzenia systemów i usług</w:t>
                      </w:r>
                      <w:r w:rsidRPr="00B00EEB">
                        <w:rPr>
                          <w:rFonts w:cstheme="minorHAnsi"/>
                          <w:sz w:val="20"/>
                          <w:szCs w:val="24"/>
                        </w:rPr>
                        <w:t xml:space="preserve"> powinny obejmować zarówno opcje odtworzenia krótkoterminowego, jak i długoterminowego. Wnioskodawca powinien także rozważyć i wdrożyć środki na rzecz ciągłości działania, aby ograniczyć skutki uchybień dostawców zewnętrznych, które mają kluczowe znaczenie dla ciągłości świadczenia usług na rzecz klientów.</w:t>
                      </w:r>
                    </w:p>
                    <w:p w:rsidR="002C40D7"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Wnioskodawca w swoim planie ciągłości działania powinien w sposób szczegółowy ocenić potencjalny wpływ różnych scenariuszy związanych z </w:t>
                      </w:r>
                      <w:r w:rsidRPr="00B00EEB">
                        <w:rPr>
                          <w:rFonts w:cstheme="minorHAnsi"/>
                          <w:b/>
                          <w:sz w:val="20"/>
                          <w:szCs w:val="24"/>
                        </w:rPr>
                        <w:t>cyberatakami</w:t>
                      </w:r>
                      <w:r w:rsidRPr="00B00EEB">
                        <w:rPr>
                          <w:rFonts w:cstheme="minorHAnsi"/>
                          <w:sz w:val="20"/>
                          <w:szCs w:val="24"/>
                        </w:rPr>
                        <w:t xml:space="preserve"> (np. malware, DDOS, ransomware, phishing), na które może być narażony, w tym skrajnych, ale prawdopodobnych. Na podstawie tych scenariuszy Wnioskodawca powinien opisać, w jaki sposób zapewniana jest ciągłość systemów i usług, a także ich bezpieczeństwo.</w:t>
                      </w:r>
                    </w:p>
                    <w:p w:rsidR="002C40D7" w:rsidRPr="00B00EEB"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 celu zapewnienia odpowiedniej reakcji na potencjalne scenariusze, Wnioskodawca powinien przedstawić </w:t>
                      </w:r>
                      <w:r w:rsidRPr="00B00EEB">
                        <w:rPr>
                          <w:rFonts w:cstheme="minorHAnsi"/>
                          <w:b/>
                          <w:sz w:val="20"/>
                          <w:szCs w:val="24"/>
                        </w:rPr>
                        <w:t>parametry odtworzeniowe</w:t>
                      </w:r>
                      <w:r w:rsidRPr="00B00EEB">
                        <w:rPr>
                          <w:rFonts w:cstheme="minorHAnsi"/>
                          <w:sz w:val="20"/>
                          <w:szCs w:val="24"/>
                        </w:rPr>
                        <w:t xml:space="preserve"> (RTO - będące maksymalnym czasem od incydentu, w którym należy przywrócić system lub proces, RPO - będące maksymalnym akceptowalnym okresem, w którym może dojść do utraty danych w razie incydentu),</w:t>
                      </w:r>
                      <w:r>
                        <w:rPr>
                          <w:rFonts w:cstheme="minorHAnsi"/>
                          <w:sz w:val="20"/>
                          <w:szCs w:val="24"/>
                        </w:rPr>
                        <w:t xml:space="preserve"> </w:t>
                      </w:r>
                      <w:r w:rsidRPr="00B00EEB">
                        <w:rPr>
                          <w:rFonts w:cstheme="minorHAnsi"/>
                          <w:sz w:val="20"/>
                          <w:szCs w:val="24"/>
                        </w:rPr>
                        <w:t>o których mowa w pkt. 9.15.1.</w:t>
                      </w:r>
                    </w:p>
                    <w:p w:rsidR="002C40D7" w:rsidRPr="00F52607" w:rsidRDefault="002C40D7" w:rsidP="002D0740">
                      <w:pPr>
                        <w:pStyle w:val="Akapitzlist"/>
                        <w:numPr>
                          <w:ilvl w:val="0"/>
                          <w:numId w:val="81"/>
                        </w:numPr>
                        <w:spacing w:after="0"/>
                        <w:ind w:left="284" w:hanging="284"/>
                        <w:jc w:val="both"/>
                        <w:rPr>
                          <w:rFonts w:cstheme="minorHAnsi"/>
                          <w:sz w:val="20"/>
                          <w:szCs w:val="24"/>
                        </w:rPr>
                      </w:pPr>
                      <w:r w:rsidRPr="00B00EEB">
                        <w:rPr>
                          <w:rFonts w:cstheme="minorHAnsi"/>
                          <w:sz w:val="20"/>
                          <w:szCs w:val="24"/>
                        </w:rPr>
                        <w:t xml:space="preserve">Wnioskodawca powinien określić </w:t>
                      </w:r>
                      <w:r w:rsidRPr="00B00EEB">
                        <w:rPr>
                          <w:rFonts w:cstheme="minorHAnsi"/>
                          <w:b/>
                          <w:sz w:val="20"/>
                          <w:szCs w:val="24"/>
                        </w:rPr>
                        <w:t>lokalizację podstawowego oraz zapasowego centrum danych</w:t>
                      </w:r>
                      <w:r w:rsidRPr="00B00EEB">
                        <w:rPr>
                          <w:rFonts w:cstheme="minorHAnsi"/>
                          <w:sz w:val="20"/>
                          <w:szCs w:val="24"/>
                        </w:rPr>
                        <w:t xml:space="preserve"> (pkt 19.15.2) oraz przedstawić informacje, w jaki sposób realizowany jest proces przełączenia pomiędzy ośrodkiem podstawowym, a zapasowym. Dodatkowo wymagane jest określenie elementów umożliwiających bezawaryjną i bezpieczną pracę ww. zasobów (np. alternatywne zasilanie, urządzenia klimatyzacyjne, system ppoż., redundantne łącza telekomunikacyjne, bezpieczeństwo fizyczne) wykorzystywane w obu ośrodkach. </w:t>
                      </w:r>
                    </w:p>
                  </w:txbxContent>
                </v:textbox>
                <w10:wrap type="square" anchorx="margin"/>
              </v:shape>
            </w:pict>
          </mc:Fallback>
        </mc:AlternateContent>
      </w:r>
      <w:r w:rsidRPr="00F52607">
        <w:rPr>
          <w:rFonts w:eastAsia="Times New Roman" w:cs="Tahoma"/>
          <w:sz w:val="24"/>
          <w:szCs w:val="24"/>
          <w:lang w:eastAsia="en-GB"/>
        </w:rPr>
        <w:t>opis przyjętych przez Wnioskodawcę środków zapewniających wykonanie niezrealizowanych transakcji płatniczych oraz wygaśnięcie istniejących umów w przypadku zakończenia świadczenia usług płatniczych</w:t>
      </w: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Pr="00F52607"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pStyle w:val="Akapitzlist"/>
        <w:shd w:val="clear" w:color="auto" w:fill="FFFFFF"/>
        <w:spacing w:after="0" w:line="396" w:lineRule="atLeast"/>
        <w:ind w:left="1134"/>
        <w:jc w:val="both"/>
        <w:rPr>
          <w:rFonts w:eastAsia="Times New Roman" w:cs="Tahoma"/>
          <w:sz w:val="24"/>
          <w:szCs w:val="24"/>
          <w:lang w:eastAsia="en-GB"/>
        </w:rPr>
      </w:pPr>
      <w:r w:rsidRPr="00911167">
        <w:rPr>
          <w:rFonts w:eastAsia="Times New Roman" w:cs="Tahoma"/>
          <w:noProof/>
          <w:sz w:val="24"/>
          <w:szCs w:val="24"/>
          <w:lang w:eastAsia="pl-PL"/>
        </w:rPr>
        <w:lastRenderedPageBreak/>
        <mc:AlternateContent>
          <mc:Choice Requires="wps">
            <w:drawing>
              <wp:anchor distT="45720" distB="45720" distL="114300" distR="114300" simplePos="0" relativeHeight="251666432" behindDoc="0" locked="0" layoutInCell="1" allowOverlap="1" wp14:anchorId="243CE43D" wp14:editId="4F0CC69C">
                <wp:simplePos x="0" y="0"/>
                <wp:positionH relativeFrom="margin">
                  <wp:align>right</wp:align>
                </wp:positionH>
                <wp:positionV relativeFrom="paragraph">
                  <wp:posOffset>89377</wp:posOffset>
                </wp:positionV>
                <wp:extent cx="5039995" cy="4191635"/>
                <wp:effectExtent l="0" t="0" r="27305" b="1841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191635"/>
                        </a:xfrm>
                        <a:prstGeom prst="rect">
                          <a:avLst/>
                        </a:prstGeom>
                        <a:solidFill>
                          <a:schemeClr val="bg1">
                            <a:lumMod val="95000"/>
                          </a:schemeClr>
                        </a:solidFill>
                        <a:ln w="9525">
                          <a:solidFill>
                            <a:srgbClr val="000000"/>
                          </a:solidFill>
                          <a:miter lim="800000"/>
                          <a:headEnd/>
                          <a:tailEnd/>
                        </a:ln>
                      </wps:spPr>
                      <wps:txbx>
                        <w:txbxContent>
                          <w:p w:rsidR="002C40D7" w:rsidRDefault="002C40D7" w:rsidP="002D0740">
                            <w:pPr>
                              <w:pStyle w:val="Akapitzlist"/>
                              <w:numPr>
                                <w:ilvl w:val="0"/>
                                <w:numId w:val="81"/>
                              </w:numPr>
                              <w:spacing w:after="0"/>
                              <w:ind w:left="284" w:hanging="284"/>
                              <w:jc w:val="both"/>
                              <w:rPr>
                                <w:rFonts w:cstheme="minorHAnsi"/>
                                <w:sz w:val="20"/>
                                <w:szCs w:val="24"/>
                              </w:rPr>
                            </w:pPr>
                            <w:r w:rsidRPr="000102BC">
                              <w:rPr>
                                <w:rFonts w:cstheme="minorHAnsi"/>
                                <w:sz w:val="20"/>
                                <w:szCs w:val="24"/>
                              </w:rPr>
                              <w:t xml:space="preserve">Wnioskodawca powinien szczegółowo określić </w:t>
                            </w:r>
                            <w:r w:rsidRPr="000102BC">
                              <w:rPr>
                                <w:rFonts w:cstheme="minorHAnsi"/>
                                <w:b/>
                                <w:sz w:val="20"/>
                                <w:szCs w:val="24"/>
                              </w:rPr>
                              <w:t>częstotliwość testowania oraz aktualizowania</w:t>
                            </w:r>
                            <w:r w:rsidRPr="000102BC">
                              <w:rPr>
                                <w:rFonts w:cstheme="minorHAnsi"/>
                                <w:sz w:val="20"/>
                                <w:szCs w:val="24"/>
                              </w:rPr>
                              <w:t xml:space="preserve"> (co najmniej raz do roku) planów ciągłości działania, jak również określić komórkę organizacyjną odpowiedzialną za ich wykonywanie (pkt 9.15.4). Wszelkie zmiany dotyczące systemów i usług, jak również zmiany w funkcjach biznesowych, procesach pomocniczych i zasobach informacyjnych powinny być w stosownych przypadkach uznawane za podstawę do aktualizacji planów ciągłości działania. Wyniki testów powinny być udokumentowane, a wszelkie nieprawidłowości stwierdzone podczas realizowanych scenariuszy testowych należy przeanalizować, wdrożyć działania/środki naprawcze oraz powtórzyć scenariusz testowy.</w:t>
                            </w:r>
                          </w:p>
                          <w:p w:rsidR="002C40D7" w:rsidRPr="005A15AB" w:rsidRDefault="002C40D7" w:rsidP="002D0740">
                            <w:pPr>
                              <w:pStyle w:val="Akapitzlist"/>
                              <w:numPr>
                                <w:ilvl w:val="0"/>
                                <w:numId w:val="81"/>
                              </w:numPr>
                              <w:spacing w:after="0"/>
                              <w:ind w:left="284" w:hanging="284"/>
                              <w:jc w:val="both"/>
                              <w:rPr>
                                <w:rFonts w:cstheme="minorHAnsi"/>
                                <w:sz w:val="20"/>
                                <w:szCs w:val="24"/>
                              </w:rPr>
                            </w:pPr>
                            <w:r w:rsidRPr="009500A7">
                              <w:rPr>
                                <w:rFonts w:cstheme="minorHAnsi"/>
                                <w:sz w:val="20"/>
                                <w:szCs w:val="24"/>
                              </w:rPr>
                              <w:t xml:space="preserve">W przypadku opisywania procesów dotyczących wykonywania </w:t>
                            </w:r>
                            <w:r w:rsidRPr="009500A7">
                              <w:rPr>
                                <w:rFonts w:cstheme="minorHAnsi"/>
                                <w:b/>
                                <w:sz w:val="20"/>
                                <w:szCs w:val="24"/>
                              </w:rPr>
                              <w:t>kopii bezpieczeństwa</w:t>
                            </w:r>
                            <w:r w:rsidRPr="009500A7">
                              <w:rPr>
                                <w:rFonts w:cstheme="minorHAnsi"/>
                                <w:sz w:val="20"/>
                                <w:szCs w:val="24"/>
                              </w:rPr>
                              <w:t xml:space="preserve"> należy szczególnie uwzględnić następujące elementy: narzędzia i nośniki, dany obszar </w:t>
                            </w:r>
                            <w:r w:rsidRPr="009500A7">
                              <w:rPr>
                                <w:rFonts w:cstheme="minorHAnsi"/>
                                <w:sz w:val="20"/>
                                <w:szCs w:val="24"/>
                              </w:rPr>
                              <w:br/>
                              <w:t>(np. systemy, bazy, logi, rejestry), częstotliwość, zakres (np. pełna, przyrostowa), osoby odpowiedzialne, sposób zabezpieczenia (np. sposób i miejsce przechowywania, szyfrowanie), sposób, częstotliwość przywracania i weryfikacji poprawności wykonywanych kopii, czas przechowywania (retencja). Z uwagi na newralgiczność i zmienność informacji odnoszących się do wykonywania kopii bezpieczeństwa, ich opis może stanowić integralny załącznik dokumentu lub odrębną procedurę.</w:t>
                            </w:r>
                          </w:p>
                          <w:p w:rsidR="002C40D7" w:rsidRPr="005A15AB" w:rsidRDefault="002C40D7" w:rsidP="002D0740">
                            <w:pPr>
                              <w:pStyle w:val="Akapitzlist"/>
                              <w:numPr>
                                <w:ilvl w:val="0"/>
                                <w:numId w:val="81"/>
                              </w:numPr>
                              <w:spacing w:after="0"/>
                              <w:ind w:left="284" w:hanging="284"/>
                              <w:jc w:val="both"/>
                              <w:rPr>
                                <w:rFonts w:cstheme="minorHAnsi"/>
                                <w:sz w:val="20"/>
                                <w:szCs w:val="24"/>
                              </w:rPr>
                            </w:pPr>
                            <w:r w:rsidRPr="005A15AB">
                              <w:rPr>
                                <w:rFonts w:cstheme="minorHAnsi"/>
                                <w:sz w:val="20"/>
                                <w:szCs w:val="24"/>
                              </w:rPr>
                              <w:t>Plan ciągłości działania powinien uwzględniać</w:t>
                            </w:r>
                            <w:r>
                              <w:rPr>
                                <w:rFonts w:cstheme="minorHAnsi"/>
                                <w:sz w:val="20"/>
                                <w:szCs w:val="24"/>
                              </w:rPr>
                              <w:t xml:space="preserve"> również</w:t>
                            </w:r>
                            <w:r w:rsidRPr="005A15AB">
                              <w:rPr>
                                <w:rFonts w:cstheme="minorHAnsi"/>
                                <w:sz w:val="20"/>
                                <w:szCs w:val="24"/>
                              </w:rPr>
                              <w:t xml:space="preserve"> różne scenariusze odnoszące się do </w:t>
                            </w:r>
                            <w:r w:rsidRPr="005A15AB">
                              <w:rPr>
                                <w:rFonts w:cstheme="minorHAnsi"/>
                                <w:b/>
                                <w:sz w:val="20"/>
                                <w:szCs w:val="24"/>
                              </w:rPr>
                              <w:t>outsourcingu</w:t>
                            </w:r>
                            <w:r w:rsidRPr="005A15AB">
                              <w:rPr>
                                <w:rFonts w:cstheme="minorHAnsi"/>
                                <w:sz w:val="20"/>
                                <w:szCs w:val="24"/>
                              </w:rPr>
                              <w:t xml:space="preserve">, w tym m.in. sytuację, w której jakość realizacji funkcji krytycznej lub istotnej </w:t>
                            </w:r>
                            <w:r>
                              <w:rPr>
                                <w:rFonts w:cstheme="minorHAnsi"/>
                                <w:sz w:val="20"/>
                                <w:szCs w:val="24"/>
                              </w:rPr>
                              <w:t xml:space="preserve">będącej </w:t>
                            </w:r>
                            <w:r w:rsidRPr="005A15AB">
                              <w:rPr>
                                <w:rFonts w:cstheme="minorHAnsi"/>
                                <w:sz w:val="20"/>
                                <w:szCs w:val="24"/>
                              </w:rPr>
                              <w:t xml:space="preserve">przedmiotem outsourcingu spadnie do niedopuszczalnego poziomu, zawiedzie lub nie zostanie wykonana stosowanie do zobowiązań zawartych w umowie. Dodatkowo Wnioskodawca powinien posiadać </w:t>
                            </w:r>
                            <w:r w:rsidRPr="006D12B8">
                              <w:rPr>
                                <w:rFonts w:cstheme="minorHAnsi"/>
                                <w:b/>
                                <w:sz w:val="20"/>
                                <w:szCs w:val="24"/>
                              </w:rPr>
                              <w:t>strategię wyjścia</w:t>
                            </w:r>
                            <w:r w:rsidRPr="005A15AB">
                              <w:rPr>
                                <w:rFonts w:cstheme="minorHAnsi"/>
                                <w:sz w:val="20"/>
                                <w:szCs w:val="24"/>
                              </w:rPr>
                              <w:t xml:space="preserve"> zgodną z polityką w zakresie outsourcingu i planami ciągłości działania, która powinna uwzględniać m.in.: możliwość rozwiązania umów outsourcingu.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3CE43D" id="Pole tekstowe 9" o:spid="_x0000_s1033" type="#_x0000_t202" style="position:absolute;left:0;text-align:left;margin-left:345.65pt;margin-top:7.05pt;width:396.85pt;height:330.0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" fillcolor="#f2f2f2 [3052]">
                <v:textbox>
                  <w:txbxContent>
                    <w:p w:rsidR="002C40D7" w:rsidRDefault="002C40D7" w:rsidP="002D0740">
                      <w:pPr>
                        <w:pStyle w:val="Akapitzlist"/>
                        <w:numPr>
                          <w:ilvl w:val="0"/>
                          <w:numId w:val="81"/>
                        </w:numPr>
                        <w:spacing w:after="0"/>
                        <w:ind w:left="284" w:hanging="284"/>
                        <w:jc w:val="both"/>
                        <w:rPr>
                          <w:rFonts w:cstheme="minorHAnsi"/>
                          <w:sz w:val="20"/>
                          <w:szCs w:val="24"/>
                        </w:rPr>
                      </w:pPr>
                      <w:r w:rsidRPr="000102BC">
                        <w:rPr>
                          <w:rFonts w:cstheme="minorHAnsi"/>
                          <w:sz w:val="20"/>
                          <w:szCs w:val="24"/>
                        </w:rPr>
                        <w:t xml:space="preserve">Wnioskodawca powinien szczegółowo określić </w:t>
                      </w:r>
                      <w:r w:rsidRPr="000102BC">
                        <w:rPr>
                          <w:rFonts w:cstheme="minorHAnsi"/>
                          <w:b/>
                          <w:sz w:val="20"/>
                          <w:szCs w:val="24"/>
                        </w:rPr>
                        <w:t>częstotliwość testowania oraz aktualizowania</w:t>
                      </w:r>
                      <w:r w:rsidRPr="000102BC">
                        <w:rPr>
                          <w:rFonts w:cstheme="minorHAnsi"/>
                          <w:sz w:val="20"/>
                          <w:szCs w:val="24"/>
                        </w:rPr>
                        <w:t xml:space="preserve"> (co najmniej raz do roku) planów ciągłości działania, jak również określić komórkę organizacyjną odpowiedzialną za ich wykonywanie (pkt 9.15.4). Wszelkie zmiany dotyczące systemów i usług, jak również zmiany w funkcjach biznesowych, procesach pomocniczych i zasobach informacyjnych powinny być w stosownych przypadkach uznawane za podstawę do aktualizacji planów ciągłości działania. Wyniki testów powinny być udokumentowane, a wszelkie nieprawidłowości stwierdzone podczas realizowanych scenariuszy testowych należy przeanalizować, wdrożyć działania/środki naprawcze oraz powtórzyć scenariusz testowy.</w:t>
                      </w:r>
                    </w:p>
                    <w:p w:rsidR="002C40D7" w:rsidRPr="005A15AB" w:rsidRDefault="002C40D7" w:rsidP="002D0740">
                      <w:pPr>
                        <w:pStyle w:val="Akapitzlist"/>
                        <w:numPr>
                          <w:ilvl w:val="0"/>
                          <w:numId w:val="81"/>
                        </w:numPr>
                        <w:spacing w:after="0"/>
                        <w:ind w:left="284" w:hanging="284"/>
                        <w:jc w:val="both"/>
                        <w:rPr>
                          <w:rFonts w:cstheme="minorHAnsi"/>
                          <w:sz w:val="20"/>
                          <w:szCs w:val="24"/>
                        </w:rPr>
                      </w:pPr>
                      <w:r w:rsidRPr="009500A7">
                        <w:rPr>
                          <w:rFonts w:cstheme="minorHAnsi"/>
                          <w:sz w:val="20"/>
                          <w:szCs w:val="24"/>
                        </w:rPr>
                        <w:t xml:space="preserve">W przypadku opisywania procesów dotyczących wykonywania </w:t>
                      </w:r>
                      <w:r w:rsidRPr="009500A7">
                        <w:rPr>
                          <w:rFonts w:cstheme="minorHAnsi"/>
                          <w:b/>
                          <w:sz w:val="20"/>
                          <w:szCs w:val="24"/>
                        </w:rPr>
                        <w:t>kopii bezpieczeństwa</w:t>
                      </w:r>
                      <w:r w:rsidRPr="009500A7">
                        <w:rPr>
                          <w:rFonts w:cstheme="minorHAnsi"/>
                          <w:sz w:val="20"/>
                          <w:szCs w:val="24"/>
                        </w:rPr>
                        <w:t xml:space="preserve"> należy szczególnie uwzględnić następujące elementy: narzędzia i nośniki, dany obszar </w:t>
                      </w:r>
                      <w:r w:rsidRPr="009500A7">
                        <w:rPr>
                          <w:rFonts w:cstheme="minorHAnsi"/>
                          <w:sz w:val="20"/>
                          <w:szCs w:val="24"/>
                        </w:rPr>
                        <w:br/>
                        <w:t>(np. systemy, bazy, logi, rejestry), częstotliwość, zakres (np. pełna, przyrostowa), osoby odpowiedzialne, sposób zabezpieczenia (np. sposób i miejsce przechowywania, szyfrowanie), sposób, częstotliwość przywracania i weryfikacji poprawności wykonywanych kopii, czas przechowywania (retencja). Z uwagi na newralgiczność i zmienność informacji odnoszących się do wykonywania kopii bezpieczeństwa, ich opis może stanowić integralny załącznik dokumentu lub odrębną procedurę.</w:t>
                      </w:r>
                    </w:p>
                    <w:p w:rsidR="002C40D7" w:rsidRPr="005A15AB" w:rsidRDefault="002C40D7" w:rsidP="002D0740">
                      <w:pPr>
                        <w:pStyle w:val="Akapitzlist"/>
                        <w:numPr>
                          <w:ilvl w:val="0"/>
                          <w:numId w:val="81"/>
                        </w:numPr>
                        <w:spacing w:after="0"/>
                        <w:ind w:left="284" w:hanging="284"/>
                        <w:jc w:val="both"/>
                        <w:rPr>
                          <w:rFonts w:cstheme="minorHAnsi"/>
                          <w:sz w:val="20"/>
                          <w:szCs w:val="24"/>
                        </w:rPr>
                      </w:pPr>
                      <w:r w:rsidRPr="005A15AB">
                        <w:rPr>
                          <w:rFonts w:cstheme="minorHAnsi"/>
                          <w:sz w:val="20"/>
                          <w:szCs w:val="24"/>
                        </w:rPr>
                        <w:t>Plan ciągłości działania powinien uwzględniać</w:t>
                      </w:r>
                      <w:r>
                        <w:rPr>
                          <w:rFonts w:cstheme="minorHAnsi"/>
                          <w:sz w:val="20"/>
                          <w:szCs w:val="24"/>
                        </w:rPr>
                        <w:t xml:space="preserve"> również</w:t>
                      </w:r>
                      <w:r w:rsidRPr="005A15AB">
                        <w:rPr>
                          <w:rFonts w:cstheme="minorHAnsi"/>
                          <w:sz w:val="20"/>
                          <w:szCs w:val="24"/>
                        </w:rPr>
                        <w:t xml:space="preserve"> różne scenariusze odnoszące się do </w:t>
                      </w:r>
                      <w:r w:rsidRPr="005A15AB">
                        <w:rPr>
                          <w:rFonts w:cstheme="minorHAnsi"/>
                          <w:b/>
                          <w:sz w:val="20"/>
                          <w:szCs w:val="24"/>
                        </w:rPr>
                        <w:t>outsourcingu</w:t>
                      </w:r>
                      <w:r w:rsidRPr="005A15AB">
                        <w:rPr>
                          <w:rFonts w:cstheme="minorHAnsi"/>
                          <w:sz w:val="20"/>
                          <w:szCs w:val="24"/>
                        </w:rPr>
                        <w:t xml:space="preserve">, w tym m.in. sytuację, w której jakość realizacji funkcji krytycznej lub istotnej </w:t>
                      </w:r>
                      <w:r>
                        <w:rPr>
                          <w:rFonts w:cstheme="minorHAnsi"/>
                          <w:sz w:val="20"/>
                          <w:szCs w:val="24"/>
                        </w:rPr>
                        <w:t xml:space="preserve">będącej </w:t>
                      </w:r>
                      <w:r w:rsidRPr="005A15AB">
                        <w:rPr>
                          <w:rFonts w:cstheme="minorHAnsi"/>
                          <w:sz w:val="20"/>
                          <w:szCs w:val="24"/>
                        </w:rPr>
                        <w:t xml:space="preserve">przedmiotem outsourcingu spadnie do niedopuszczalnego poziomu, zawiedzie lub nie zostanie wykonana stosowanie do zobowiązań zawartych w umowie. Dodatkowo Wnioskodawca powinien posiadać </w:t>
                      </w:r>
                      <w:r w:rsidRPr="006D12B8">
                        <w:rPr>
                          <w:rFonts w:cstheme="minorHAnsi"/>
                          <w:b/>
                          <w:sz w:val="20"/>
                          <w:szCs w:val="24"/>
                        </w:rPr>
                        <w:t>strategię wyjścia</w:t>
                      </w:r>
                      <w:r w:rsidRPr="005A15AB">
                        <w:rPr>
                          <w:rFonts w:cstheme="minorHAnsi"/>
                          <w:sz w:val="20"/>
                          <w:szCs w:val="24"/>
                        </w:rPr>
                        <w:t xml:space="preserve"> zgodną z polityką w zakresie outsourcingu i planami ciągłości działania, która powinna uwzględniać m.in.: możliwość rozwiązania umów outsourcingu. </w:t>
                      </w:r>
                    </w:p>
                  </w:txbxContent>
                </v:textbox>
                <w10:wrap type="square" anchorx="margin"/>
              </v:shape>
            </w:pict>
          </mc:Fallback>
        </mc:AlternateContent>
      </w:r>
    </w:p>
    <w:p w:rsidR="00AF1FD8" w:rsidRPr="002C40BC" w:rsidRDefault="00AF1FD8" w:rsidP="002D0740">
      <w:pPr>
        <w:pStyle w:val="Akapitzlist"/>
        <w:numPr>
          <w:ilvl w:val="0"/>
          <w:numId w:val="41"/>
        </w:numPr>
        <w:shd w:val="clear" w:color="auto" w:fill="FFFFFF"/>
        <w:spacing w:after="0" w:line="396" w:lineRule="atLeast"/>
        <w:ind w:left="1134" w:hanging="567"/>
        <w:jc w:val="both"/>
        <w:rPr>
          <w:rFonts w:eastAsia="Times New Roman" w:cs="Tahoma"/>
          <w:sz w:val="24"/>
          <w:szCs w:val="24"/>
          <w:lang w:eastAsia="en-GB"/>
        </w:rPr>
      </w:pPr>
      <w:r>
        <w:rPr>
          <w:rFonts w:eastAsia="Times New Roman" w:cs="Tahoma"/>
          <w:sz w:val="24"/>
          <w:szCs w:val="24"/>
          <w:lang w:eastAsia="en-GB"/>
        </w:rPr>
        <w:t>z</w:t>
      </w:r>
      <w:r w:rsidRPr="002C40BC">
        <w:rPr>
          <w:rFonts w:eastAsia="Times New Roman" w:cs="Tahoma"/>
          <w:sz w:val="24"/>
          <w:szCs w:val="24"/>
          <w:lang w:eastAsia="en-GB"/>
        </w:rPr>
        <w:t>asady gromadzenia danych statystycznych dotyczących wyników działalności, transakcji i oszustw obejmujące dokumenty uzupełniające, takie jak instrukcje, metodyki i opis systemu wdrożonego w celu gromadzenia danych i określające:</w:t>
      </w:r>
    </w:p>
    <w:p w:rsidR="00AF1FD8" w:rsidRPr="009365C5" w:rsidRDefault="00AF1FD8" w:rsidP="002D0740">
      <w:pPr>
        <w:pStyle w:val="Akapitzlist"/>
        <w:numPr>
          <w:ilvl w:val="0"/>
          <w:numId w:val="42"/>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definicje podstawowych pojęć zawartych w zasadach</w:t>
      </w:r>
    </w:p>
    <w:p w:rsidR="00AF1FD8" w:rsidRPr="009365C5" w:rsidRDefault="00AF1FD8" w:rsidP="002D0740">
      <w:pPr>
        <w:pStyle w:val="Akapitzlist"/>
        <w:numPr>
          <w:ilvl w:val="0"/>
          <w:numId w:val="42"/>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rodzaj gromadzonych danych dotyczących klientów, rodzaju usług płatniczych, kanałów dystrybucji usług, instrumentów płatniczych, obszarów działania i walut, w jakich dokonywane będą transakcje płatnicze</w:t>
      </w:r>
    </w:p>
    <w:p w:rsidR="00AF1FD8" w:rsidRPr="009365C5" w:rsidRDefault="00AF1FD8" w:rsidP="002D0740">
      <w:pPr>
        <w:pStyle w:val="Akapitzlist"/>
        <w:numPr>
          <w:ilvl w:val="0"/>
          <w:numId w:val="42"/>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 xml:space="preserve">zakres gromadzonych danych w odniesieniu do określonych działań </w:t>
      </w:r>
      <w:r w:rsidRPr="009365C5">
        <w:rPr>
          <w:rFonts w:eastAsia="Times New Roman" w:cs="Tahoma"/>
          <w:sz w:val="24"/>
          <w:szCs w:val="24"/>
          <w:lang w:eastAsia="en-GB"/>
        </w:rPr>
        <w:br/>
        <w:t>i podmiotów, w tym oddziałów i agentów, o ile Wnioskodawca zamierza prowadzić działalność przez oddziały lub za pośrednictwem agentów</w:t>
      </w:r>
    </w:p>
    <w:p w:rsidR="00AF1FD8" w:rsidRPr="009365C5" w:rsidRDefault="00AF1FD8" w:rsidP="002D0740">
      <w:pPr>
        <w:pStyle w:val="Akapitzlist"/>
        <w:numPr>
          <w:ilvl w:val="0"/>
          <w:numId w:val="42"/>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środki i sposoby gromadzenia danych</w:t>
      </w:r>
    </w:p>
    <w:p w:rsidR="00AF1FD8" w:rsidRPr="009365C5" w:rsidRDefault="00AF1FD8" w:rsidP="002D0740">
      <w:pPr>
        <w:pStyle w:val="Akapitzlist"/>
        <w:numPr>
          <w:ilvl w:val="0"/>
          <w:numId w:val="42"/>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cel gromadzenia danych</w:t>
      </w:r>
    </w:p>
    <w:p w:rsidR="00AF1FD8" w:rsidRPr="009365C5" w:rsidRDefault="00AF1FD8" w:rsidP="002D0740">
      <w:pPr>
        <w:pStyle w:val="Akapitzlist"/>
        <w:numPr>
          <w:ilvl w:val="0"/>
          <w:numId w:val="42"/>
        </w:numPr>
        <w:shd w:val="clear" w:color="auto" w:fill="FFFFFF"/>
        <w:spacing w:after="72"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częstotliwość gromadzenia danych</w:t>
      </w:r>
    </w:p>
    <w:p w:rsidR="00AF1FD8" w:rsidRDefault="00AF1FD8" w:rsidP="00AF1FD8">
      <w:pPr>
        <w:pStyle w:val="Akapitzlist"/>
        <w:shd w:val="clear" w:color="auto" w:fill="FFFFFF"/>
        <w:spacing w:after="0" w:line="396" w:lineRule="atLeast"/>
        <w:ind w:left="1985"/>
        <w:jc w:val="both"/>
        <w:rPr>
          <w:rFonts w:eastAsia="Times New Roman" w:cs="Tahoma"/>
          <w:sz w:val="24"/>
          <w:szCs w:val="24"/>
          <w:lang w:eastAsia="en-GB"/>
        </w:rPr>
      </w:pPr>
    </w:p>
    <w:p w:rsidR="00AF1FD8" w:rsidRDefault="00AF1FD8" w:rsidP="00AF1FD8">
      <w:pPr>
        <w:pStyle w:val="Akapitzlist"/>
        <w:shd w:val="clear" w:color="auto" w:fill="FFFFFF"/>
        <w:spacing w:after="0" w:line="396" w:lineRule="atLeast"/>
        <w:ind w:left="1985"/>
        <w:jc w:val="both"/>
        <w:rPr>
          <w:rFonts w:eastAsia="Times New Roman" w:cs="Tahoma"/>
          <w:sz w:val="24"/>
          <w:szCs w:val="24"/>
          <w:lang w:eastAsia="en-GB"/>
        </w:rPr>
      </w:pPr>
    </w:p>
    <w:p w:rsidR="00AF1FD8" w:rsidRDefault="00AF1FD8" w:rsidP="00AF1FD8">
      <w:pPr>
        <w:pStyle w:val="Akapitzlist"/>
        <w:shd w:val="clear" w:color="auto" w:fill="FFFFFF"/>
        <w:spacing w:after="0" w:line="396" w:lineRule="atLeast"/>
        <w:ind w:left="1985"/>
        <w:jc w:val="both"/>
        <w:rPr>
          <w:rFonts w:eastAsia="Times New Roman" w:cs="Tahoma"/>
          <w:sz w:val="24"/>
          <w:szCs w:val="24"/>
          <w:lang w:eastAsia="en-GB"/>
        </w:rPr>
      </w:pPr>
    </w:p>
    <w:p w:rsidR="00AF1FD8" w:rsidRPr="009365C5" w:rsidRDefault="00AF1FD8" w:rsidP="002D0740">
      <w:pPr>
        <w:pStyle w:val="Akapitzlist"/>
        <w:numPr>
          <w:ilvl w:val="0"/>
          <w:numId w:val="43"/>
        </w:numPr>
        <w:shd w:val="clear" w:color="auto" w:fill="FFFFFF"/>
        <w:spacing w:after="0"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t>politykę bezpieczeństwa</w:t>
      </w:r>
      <w:r w:rsidRPr="009365C5">
        <w:rPr>
          <w:rFonts w:eastAsia="Times New Roman" w:cs="Tahoma"/>
          <w:sz w:val="24"/>
          <w:szCs w:val="24"/>
          <w:lang w:eastAsia="en-GB"/>
        </w:rPr>
        <w:t xml:space="preserve"> zawierającą:</w:t>
      </w:r>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szczegółową analizę i ocenę ryzyka w odniesieniu do usług płatniczych, jakie Wnioskodawca zamierza świadczyć, z uwzględnieniem środków kontroli, bezpieczeństwa i ograniczania ryzyka podjętych w celu odpowiedniej ochrony klientów Wnioskodawcy przed zidentyfikowanym ryzykiem wskazanym w dokumentacji dołączanej do wniosku, uwzględniającą wszystkie rodzaje ryzyka</w:t>
      </w:r>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opis systemów informatycznych zawierający:</w:t>
      </w:r>
    </w:p>
    <w:p w:rsidR="00AF1FD8" w:rsidRPr="009365C5" w:rsidRDefault="00AF1FD8" w:rsidP="002D0740">
      <w:pPr>
        <w:pStyle w:val="Akapitzlist"/>
        <w:numPr>
          <w:ilvl w:val="0"/>
          <w:numId w:val="45"/>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wskazanie systemów informatycznych i elementów ich sieci,</w:t>
      </w:r>
    </w:p>
    <w:p w:rsidR="00AF1FD8" w:rsidRPr="009365C5" w:rsidRDefault="00AF1FD8" w:rsidP="002D0740">
      <w:pPr>
        <w:pStyle w:val="Akapitzlist"/>
        <w:numPr>
          <w:ilvl w:val="0"/>
          <w:numId w:val="45"/>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 xml:space="preserve">opis biznesowych systemów informatycznych wspierających planowaną działalność, takich jak witryny internetowe, moduły </w:t>
      </w:r>
      <w:r w:rsidRPr="009365C5">
        <w:rPr>
          <w:rFonts w:eastAsia="Times New Roman" w:cs="Tahoma"/>
          <w:sz w:val="24"/>
          <w:szCs w:val="24"/>
          <w:lang w:eastAsia="en-GB"/>
        </w:rPr>
        <w:br/>
        <w:t xml:space="preserve">i mechanizmy płatności, mechanizmy zarządzania ryzykiem </w:t>
      </w:r>
      <w:r w:rsidRPr="009365C5">
        <w:rPr>
          <w:rFonts w:eastAsia="Times New Roman" w:cs="Tahoma"/>
          <w:sz w:val="24"/>
          <w:szCs w:val="24"/>
          <w:lang w:eastAsia="en-GB"/>
        </w:rPr>
        <w:br/>
        <w:t>i przeciwdziałania oszustwom oraz rozliczania przyjętych środków pieniężnych</w:t>
      </w:r>
    </w:p>
    <w:p w:rsidR="00AF1FD8" w:rsidRPr="009365C5" w:rsidRDefault="00AF1FD8" w:rsidP="002D0740">
      <w:pPr>
        <w:pStyle w:val="Akapitzlist"/>
        <w:numPr>
          <w:ilvl w:val="0"/>
          <w:numId w:val="45"/>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opis wspierających systemów informatycznych wykorzystywanych do organizacji i zarządzania Wnioskodawcy, takich jak systemy księgowe, sprawozdawcze, kadrowe, zarządzania stosunkami z klientami, poczty elektronicznej i udostępniania plików wewnętrznych</w:t>
      </w:r>
    </w:p>
    <w:p w:rsidR="00AF1FD8" w:rsidRPr="009365C5" w:rsidRDefault="00AF1FD8" w:rsidP="002D0740">
      <w:pPr>
        <w:pStyle w:val="Akapitzlist"/>
        <w:numPr>
          <w:ilvl w:val="0"/>
          <w:numId w:val="45"/>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informacje, czy systemy informatyczne są już używane przez Wnioskodawcę lub grupę, do której należy, albo planowany termin ich wdrożenia</w:t>
      </w:r>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bookmarkStart w:id="24" w:name="_Ref61182848"/>
      <w:r w:rsidRPr="009365C5">
        <w:rPr>
          <w:rFonts w:eastAsia="Times New Roman" w:cs="Tahoma"/>
          <w:sz w:val="24"/>
          <w:szCs w:val="24"/>
          <w:lang w:eastAsia="en-GB"/>
        </w:rPr>
        <w:t xml:space="preserve">rodzaj autoryzowanych połączeń zewnętrznych, w szczególności </w:t>
      </w:r>
      <w:r w:rsidRPr="009365C5">
        <w:rPr>
          <w:rFonts w:eastAsia="Times New Roman" w:cs="Tahoma"/>
          <w:sz w:val="24"/>
          <w:szCs w:val="24"/>
          <w:lang w:eastAsia="en-GB"/>
        </w:rPr>
        <w:br/>
        <w:t xml:space="preserve">z partnerami biznesowymi, dostawcami usług, podmiotami z grupy </w:t>
      </w:r>
      <w:r w:rsidRPr="009365C5">
        <w:rPr>
          <w:rFonts w:eastAsia="Times New Roman" w:cs="Tahoma"/>
          <w:sz w:val="24"/>
          <w:szCs w:val="24"/>
          <w:lang w:eastAsia="en-GB"/>
        </w:rPr>
        <w:br/>
        <w:t>i pracownikami świadczącymi pracę na odległość, wraz z uzasadnieniem dla takich połączeń</w:t>
      </w:r>
      <w:bookmarkEnd w:id="24"/>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 xml:space="preserve">dla każdego połączenia, o którym mowa w pkt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_Ref61182848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9.17.3</w:t>
      </w:r>
      <w:r w:rsidRPr="009365C5">
        <w:rPr>
          <w:rFonts w:eastAsia="Times New Roman" w:cs="Tahoma"/>
          <w:sz w:val="24"/>
          <w:szCs w:val="24"/>
          <w:u w:val="single"/>
          <w:lang w:eastAsia="en-GB"/>
        </w:rPr>
        <w:fldChar w:fldCharType="end"/>
      </w:r>
      <w:r w:rsidRPr="009365C5">
        <w:rPr>
          <w:rFonts w:eastAsia="Times New Roman" w:cs="Tahoma"/>
          <w:sz w:val="24"/>
          <w:szCs w:val="24"/>
          <w:lang w:eastAsia="en-GB"/>
        </w:rPr>
        <w:t xml:space="preserve"> – mechanizmy </w:t>
      </w:r>
      <w:r w:rsidRPr="009365C5">
        <w:rPr>
          <w:rFonts w:eastAsia="Times New Roman" w:cs="Tahoma"/>
          <w:sz w:val="24"/>
          <w:szCs w:val="24"/>
          <w:lang w:eastAsia="en-GB"/>
        </w:rPr>
        <w:br/>
        <w:t>i środki bezpieczeństwa logicznego obejmujące:</w:t>
      </w:r>
    </w:p>
    <w:p w:rsidR="00AF1FD8" w:rsidRPr="009365C5" w:rsidRDefault="00AF1FD8" w:rsidP="002D0740">
      <w:pPr>
        <w:pStyle w:val="Akapitzlist"/>
        <w:numPr>
          <w:ilvl w:val="0"/>
          <w:numId w:val="46"/>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rodzaj kontroli, jaką Wnioskodawca będzie miał nad danym połączeniem, w szczególności wskazujące, czy będzie to kontrola techniczna, organizacyjna, prewencyjna czy wykrywcza, wykonywana w czasie rzeczywistym czy w formie przeglądów okresowych</w:t>
      </w:r>
    </w:p>
    <w:p w:rsidR="00AF1FD8" w:rsidRPr="009365C5" w:rsidRDefault="00AF1FD8" w:rsidP="002D0740">
      <w:pPr>
        <w:pStyle w:val="Akapitzlist"/>
        <w:numPr>
          <w:ilvl w:val="0"/>
          <w:numId w:val="46"/>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 xml:space="preserve">charakter i częstotliwość poszczególnych rodzajów kontroli nad danym połączeniem przy uwzględnieniu czynników, takich jak usługa katalogowa, otwieranie lub zamykanie linii komunikacyjnych, </w:t>
      </w:r>
      <w:r w:rsidRPr="009365C5">
        <w:rPr>
          <w:rFonts w:eastAsia="Times New Roman" w:cs="Tahoma"/>
          <w:sz w:val="24"/>
          <w:szCs w:val="24"/>
          <w:lang w:eastAsia="en-GB"/>
        </w:rPr>
        <w:lastRenderedPageBreak/>
        <w:t>konfiguracja sprzętu bezpieczeństwa, generowanie kluczy lub certyfikatów uwierzytelniania klienta, monitorowanie systemu, uwierzytelnianie, poufność komunikacji, wykrywanie włamań, systemy antywirusowe i dzienniki</w:t>
      </w:r>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środki i mechanizmy bezpieczeństwa logicznego regulujące dostęp wewnętrzny do systemów informatycznych, uwzględniające:</w:t>
      </w:r>
    </w:p>
    <w:p w:rsidR="00AF1FD8" w:rsidRPr="009365C5" w:rsidRDefault="00AF1FD8" w:rsidP="002D0740">
      <w:pPr>
        <w:pStyle w:val="Akapitzlist"/>
        <w:numPr>
          <w:ilvl w:val="0"/>
          <w:numId w:val="47"/>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 xml:space="preserve">informacje na temat technicznego i organizacyjnego charakteru oraz częstotliwość stosowania każdego środka bezpieczeństwa, </w:t>
      </w:r>
      <w:r w:rsidRPr="009365C5">
        <w:rPr>
          <w:rFonts w:eastAsia="Times New Roman" w:cs="Tahoma"/>
          <w:sz w:val="24"/>
          <w:szCs w:val="24"/>
          <w:lang w:eastAsia="en-GB"/>
        </w:rPr>
        <w:br/>
        <w:t>w szczególności czy jest on prewencyjny, czy wykrywczy oraz czy jest wykonywany w czasie rzeczywistym</w:t>
      </w:r>
    </w:p>
    <w:p w:rsidR="00AF1FD8" w:rsidRPr="009365C5" w:rsidRDefault="00AF1FD8" w:rsidP="002D0740">
      <w:pPr>
        <w:pStyle w:val="Akapitzlist"/>
        <w:numPr>
          <w:ilvl w:val="0"/>
          <w:numId w:val="47"/>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sposób postępowania z rozdzieleniem środowisk informatycznych klientów, w przypadku gdy Wnioskodawca współdzieli zasoby informatyczne</w:t>
      </w:r>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fizyczne środki i mechanizmy bezpieczeństwa pomieszczeń oraz centrum danych Wnioskodawcy, takie jak kontrole dostępu i bezpieczeństwo środowiskowe</w:t>
      </w:r>
    </w:p>
    <w:p w:rsidR="00AF1FD8" w:rsidRPr="009365C5" w:rsidRDefault="00AF1FD8" w:rsidP="002D0740">
      <w:pPr>
        <w:pStyle w:val="Akapitzlist"/>
        <w:numPr>
          <w:ilvl w:val="0"/>
          <w:numId w:val="44"/>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rozwiązania w zakresie bezpieczeństwa świadczenia usług płatniczych zawierające:</w:t>
      </w:r>
    </w:p>
    <w:p w:rsidR="00AF1FD8" w:rsidRPr="009365C5" w:rsidRDefault="00AF1FD8" w:rsidP="002D0740">
      <w:pPr>
        <w:pStyle w:val="Akapitzlist"/>
        <w:numPr>
          <w:ilvl w:val="0"/>
          <w:numId w:val="48"/>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procedurę uwierzytelniania klienta stosowaną w przypadku dostępu zarówno w celach informacyjnych, jak i w celach transakcyjnych wobec wszystkich dostępnych instrumentów płatniczych</w:t>
      </w:r>
    </w:p>
    <w:p w:rsidR="00AF1FD8" w:rsidRPr="009365C5" w:rsidRDefault="00AF1FD8" w:rsidP="002D0740">
      <w:pPr>
        <w:pStyle w:val="Akapitzlist"/>
        <w:numPr>
          <w:ilvl w:val="0"/>
          <w:numId w:val="48"/>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 xml:space="preserve">wyjaśnienie sposobu zapewnienia bezpiecznego przesyłania środków pieniężnych do odbiorcy oraz informację na temat integralności elementów uwierzytelniania, w szczególności tokenów sprzętowych </w:t>
      </w:r>
      <w:r w:rsidRPr="009365C5">
        <w:rPr>
          <w:rFonts w:eastAsia="Times New Roman" w:cs="Tahoma"/>
          <w:sz w:val="24"/>
          <w:szCs w:val="24"/>
          <w:lang w:eastAsia="en-GB"/>
        </w:rPr>
        <w:br/>
        <w:t>i aplikacji mobilnych, zarówno w momencie rejestracji tych elementów dla danego użytkownika, jak i przedłużenia ich ważności lub ich odnowienia w przypadku utraty przez nie ważności</w:t>
      </w:r>
    </w:p>
    <w:p w:rsidR="00AF1FD8" w:rsidRPr="009365C5" w:rsidRDefault="00AF1FD8" w:rsidP="002D0740">
      <w:pPr>
        <w:pStyle w:val="Akapitzlist"/>
        <w:numPr>
          <w:ilvl w:val="0"/>
          <w:numId w:val="48"/>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opis systemów i procedur, które Wnioskodawca wprowadził w celu analizy transakcji i identyfikacji transakcji podejrzanych lub nietypowych</w:t>
      </w:r>
    </w:p>
    <w:p w:rsidR="00AF1FD8" w:rsidRDefault="00AF1FD8" w:rsidP="002D0740">
      <w:pPr>
        <w:pStyle w:val="Akapitzlist"/>
        <w:numPr>
          <w:ilvl w:val="0"/>
          <w:numId w:val="44"/>
        </w:numPr>
        <w:shd w:val="clear" w:color="auto" w:fill="FFFFFF"/>
        <w:spacing w:after="72"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wykaz głównych procedur w odniesieniu do systemów informatycznych Wnioskodawcy lub, w przypadku procedur, które nie zostały jeszcze wdrożone, planowany termin ich wdrożenia</w:t>
      </w:r>
    </w:p>
    <w:p w:rsidR="00AF1FD8" w:rsidRDefault="00AF1FD8" w:rsidP="00AF1FD8">
      <w:pPr>
        <w:shd w:val="clear" w:color="auto" w:fill="FFFFFF"/>
        <w:spacing w:after="72" w:line="396" w:lineRule="atLeast"/>
        <w:jc w:val="both"/>
        <w:rPr>
          <w:rFonts w:eastAsia="Times New Roman" w:cs="Tahoma"/>
          <w:sz w:val="24"/>
          <w:szCs w:val="24"/>
          <w:lang w:eastAsia="en-GB"/>
        </w:rPr>
      </w:pPr>
      <w:r w:rsidRPr="00642FC6">
        <w:rPr>
          <w:rFonts w:eastAsia="Times New Roman" w:cs="Tahoma"/>
          <w:noProof/>
          <w:sz w:val="24"/>
          <w:szCs w:val="24"/>
          <w:lang w:eastAsia="pl-PL"/>
        </w:rPr>
        <w:lastRenderedPageBreak/>
        <mc:AlternateContent>
          <mc:Choice Requires="wps">
            <w:drawing>
              <wp:anchor distT="45720" distB="45720" distL="114300" distR="114300" simplePos="0" relativeHeight="251659264" behindDoc="0" locked="0" layoutInCell="1" allowOverlap="1" wp14:anchorId="382C2F55" wp14:editId="12208F7F">
                <wp:simplePos x="0" y="0"/>
                <wp:positionH relativeFrom="margin">
                  <wp:align>right</wp:align>
                </wp:positionH>
                <wp:positionV relativeFrom="paragraph">
                  <wp:posOffset>519</wp:posOffset>
                </wp:positionV>
                <wp:extent cx="5039995" cy="8609330"/>
                <wp:effectExtent l="0" t="0" r="27305" b="2032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609330"/>
                        </a:xfrm>
                        <a:prstGeom prst="rect">
                          <a:avLst/>
                        </a:prstGeom>
                        <a:solidFill>
                          <a:schemeClr val="bg1">
                            <a:lumMod val="95000"/>
                          </a:schemeClr>
                        </a:solidFill>
                        <a:ln w="9525">
                          <a:solidFill>
                            <a:srgbClr val="000000"/>
                          </a:solidFill>
                          <a:miter lim="800000"/>
                          <a:headEnd/>
                          <a:tailEnd/>
                        </a:ln>
                      </wps:spPr>
                      <wps:txbx>
                        <w:txbxContent>
                          <w:p w:rsidR="002C40D7" w:rsidRPr="00B00EEB" w:rsidRDefault="002C40D7" w:rsidP="00AF1FD8">
                            <w:pPr>
                              <w:spacing w:after="0" w:line="276" w:lineRule="auto"/>
                              <w:jc w:val="center"/>
                              <w:rPr>
                                <w:b/>
                                <w:sz w:val="20"/>
                              </w:rPr>
                            </w:pPr>
                            <w:r w:rsidRPr="00B00EEB">
                              <w:rPr>
                                <w:b/>
                                <w:sz w:val="20"/>
                              </w:rPr>
                              <w:t>WSKAZÓWKI ORAZ SZCZEGÓLNE WYMOGI DOT. POLITYKI BEZPIECZŃSTWA</w:t>
                            </w:r>
                          </w:p>
                          <w:p w:rsidR="002C40D7" w:rsidRPr="00B00EEB" w:rsidRDefault="002C40D7" w:rsidP="00AF1FD8">
                            <w:pPr>
                              <w:spacing w:after="0" w:line="276" w:lineRule="auto"/>
                              <w:jc w:val="center"/>
                              <w:rPr>
                                <w:b/>
                                <w:sz w:val="20"/>
                              </w:rPr>
                            </w:pP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Przygotowując dokumentację w zakresie </w:t>
                            </w:r>
                            <w:r w:rsidRPr="00B00EEB">
                              <w:rPr>
                                <w:b/>
                                <w:sz w:val="20"/>
                              </w:rPr>
                              <w:t>polityki bezpieczeństwa</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 xml:space="preserve">(dalej EBA) w sprawie w sprawie zarządzania ryzykiem związanym z technologiami </w:t>
                            </w:r>
                            <w:r w:rsidRPr="00B00EEB">
                              <w:rPr>
                                <w:i/>
                                <w:sz w:val="20"/>
                              </w:rPr>
                              <w:br/>
                            </w:r>
                            <w:r>
                              <w:rPr>
                                <w:i/>
                                <w:sz w:val="20"/>
                              </w:rPr>
                              <w:t>i bezpieczeństwem ICT (EBA/GL/</w:t>
                            </w:r>
                            <w:r w:rsidRPr="00B00EEB">
                              <w:rPr>
                                <w:i/>
                                <w:sz w:val="20"/>
                              </w:rPr>
                              <w:t>2019/04)</w:t>
                            </w:r>
                            <w:r w:rsidRPr="00B00EEB">
                              <w:rPr>
                                <w:sz w:val="20"/>
                              </w:rPr>
                              <w:t>.</w:t>
                            </w:r>
                          </w:p>
                          <w:p w:rsidR="002C40D7" w:rsidRDefault="002C40D7" w:rsidP="002D0740">
                            <w:pPr>
                              <w:pStyle w:val="Akapitzlist"/>
                              <w:numPr>
                                <w:ilvl w:val="0"/>
                                <w:numId w:val="80"/>
                              </w:numPr>
                              <w:spacing w:after="0" w:line="276" w:lineRule="auto"/>
                              <w:ind w:left="284" w:hanging="284"/>
                              <w:jc w:val="both"/>
                              <w:rPr>
                                <w:sz w:val="20"/>
                              </w:rPr>
                            </w:pPr>
                            <w:r w:rsidRPr="00B00EEB">
                              <w:rPr>
                                <w:sz w:val="20"/>
                              </w:rPr>
                              <w:t xml:space="preserve">Wnioskodawca powinien ustanowić oraz zatwierdzić </w:t>
                            </w:r>
                            <w:r w:rsidRPr="00B00EEB">
                              <w:rPr>
                                <w:b/>
                                <w:sz w:val="20"/>
                              </w:rPr>
                              <w:t>pisemną politykę w zakresie bezpieczeństwa informacji</w:t>
                            </w:r>
                            <w:r w:rsidRPr="00B00EEB">
                              <w:rPr>
                                <w:sz w:val="20"/>
                              </w:rPr>
                              <w:t>, określającą zasady służące ochronie poufności, integralności i dostępności informacji.</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b/>
                                <w:sz w:val="20"/>
                              </w:rPr>
                              <w:t>Opis systemów informatycznych</w:t>
                            </w:r>
                            <w:r w:rsidRPr="00B00EEB">
                              <w:rPr>
                                <w:sz w:val="20"/>
                              </w:rPr>
                              <w:t xml:space="preserve"> powinien zawierać szczegółowe odniesienie się do zastosowanych rozwiązań z uwzględnieniem poszczególnych elementów składowych oraz interakcji, jakie zachodzą pomiędzy nimi, w tym m.in. urządzeń, systemów, sposobów połączeń. Wykorzystywane systemy operacyjne i oprogramowanie m.in. na urządzeniach sieciowych, stacjach roboczych, serwerach, macierzach powinny posiadać wsparcie techniczne producenta oraz być aktualne w zakresie wydanych </w:t>
                            </w:r>
                            <w:r w:rsidRPr="00B00EEB">
                              <w:rPr>
                                <w:i/>
                                <w:sz w:val="20"/>
                              </w:rPr>
                              <w:t>patchy</w:t>
                            </w:r>
                            <w:r w:rsidRPr="00B00EEB">
                              <w:rPr>
                                <w:sz w:val="20"/>
                              </w:rPr>
                              <w:t xml:space="preserve">, poprawek krytycznych, </w:t>
                            </w:r>
                            <w:r w:rsidRPr="00B00EEB">
                              <w:rPr>
                                <w:i/>
                                <w:sz w:val="20"/>
                              </w:rPr>
                              <w:t>firmware’u</w:t>
                            </w:r>
                            <w:r w:rsidRPr="00B00EEB">
                              <w:rPr>
                                <w:sz w:val="20"/>
                              </w:rPr>
                              <w:t>. Z uwagi na newralgiczność i zmienność informacji odnoszących się do obszarów infrastruktury IT, opis systemów informatycznych może stanowić integralny załącznik do polityki bezpieczeństwa.</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Opis dotyczący </w:t>
                            </w:r>
                            <w:r w:rsidRPr="00B00EEB">
                              <w:rPr>
                                <w:b/>
                                <w:sz w:val="20"/>
                              </w:rPr>
                              <w:t>szyfrowania komunikacji</w:t>
                            </w:r>
                            <w:r w:rsidRPr="00B00EEB">
                              <w:rPr>
                                <w:sz w:val="20"/>
                              </w:rPr>
                              <w:t xml:space="preserve"> powinien wyczerpująco odnosić się do stosowanych rozwiązań, zawierać m.in. informację na temat nazwy, wersji oraz standardu szyfrowania. W odniesieniu do wdrożonych rozwiązań ważne jest przeprowadzanie cyklicznej weryfikacji bezpieczeństwa ich stosowania, umożliwiającej zidentyfikowanie podatności oraz ograniczenie wystąpienia zagrożeń z nich wynikających. Z uwagi na newralgiczność i zmienność informacji odnoszących się do szyfrowania komunikacji, opis stosowanych rozwiązań w tym zakresie może stanowić integralny załącznik do polityki bezpieczeństwa.</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Wykorzystywane przez Wnioskodawcę rozwiązania typu </w:t>
                            </w:r>
                            <w:r w:rsidRPr="00B00EEB">
                              <w:rPr>
                                <w:i/>
                                <w:sz w:val="20"/>
                              </w:rPr>
                              <w:t>opensource</w:t>
                            </w:r>
                            <w:r w:rsidRPr="00B00EEB">
                              <w:rPr>
                                <w:sz w:val="20"/>
                              </w:rPr>
                              <w:t>, autorskie, komercyjne powinny podlegać cyklicznej (co najmniej raz w roku) weryfikacji bezpieczeństwa ich stosowania, umożliwiającej zidentyfikowanie podatności oraz ograniczenie wystąpienia zagrożeń z nich wynikających (np. zastosowanie aktualnej wersji, testy bezpieczeństwa, wraz ze wskazaniem metodyki, częstotliwości oraz wykonawcy).</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Wnioskodawca powinien określić i przedstawić sposoby testowania bezpieczeństwa informacji, służące weryfikacji skuteczności zastosowanych środków oraz podnoszeniu poziomu bezpieczeństwa obszarów infrastruktury IT, mających krytyczne znaczenie w zakresie ciągłości działania świadczonych usług szczególnie bezpieczeństwa danych klientów.</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Opis dotyczący stałego monitorowania bezpieczeństwa powinien zawierać szczegółowe informacje w zakresie wykorzystywanych rozwiązań oraz procedur, stosowanych w celu ograniczenia ryzyk w zakresie bezpieczeństwa, wraz ze wskazaniem komórek odpowiedzialnych za ten obszar.</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Wnioskodawca powinien wdrożyć odpowiednie i skuteczne mechanizmy w zakresie wykrywania, zgłaszania i reagowania na nietypowe działania i zagrożenia, takie jak </w:t>
                            </w:r>
                            <w:r w:rsidRPr="00B00EEB">
                              <w:rPr>
                                <w:sz w:val="20"/>
                              </w:rPr>
                              <w:br/>
                              <w:t xml:space="preserve">np. naruszenia poufności, integralności i dostępności zasobów informacyjnych w oparciu </w:t>
                            </w:r>
                            <w:r w:rsidRPr="00B00EEB">
                              <w:rPr>
                                <w:sz w:val="20"/>
                              </w:rPr>
                              <w:br/>
                              <w:t>o podatności np. oprogramowania i sprzętu.</w:t>
                            </w:r>
                          </w:p>
                          <w:p w:rsidR="002C40D7" w:rsidRDefault="002C40D7" w:rsidP="002D0740">
                            <w:pPr>
                              <w:pStyle w:val="Akapitzlist"/>
                              <w:numPr>
                                <w:ilvl w:val="0"/>
                                <w:numId w:val="80"/>
                              </w:numPr>
                              <w:spacing w:after="0" w:line="276" w:lineRule="auto"/>
                              <w:ind w:left="284" w:hanging="284"/>
                              <w:jc w:val="both"/>
                            </w:pPr>
                            <w:r w:rsidRPr="002F24C4">
                              <w:rPr>
                                <w:sz w:val="20"/>
                              </w:rPr>
                              <w:t>Wnioskodawca powinien przedstawić obowiązujące w podmiocie formy oraz zapewnić cykliczną edukację pracowników i wykonawców mającą na celu zwiększenie świadomości na temat bezpieczeństwa (np. programy szkoleniowe).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2C2F55" id="_x0000_s1034" type="#_x0000_t202" style="position:absolute;left:0;text-align:left;margin-left:345.65pt;margin-top:.05pt;width:396.85pt;height:677.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" fillcolor="#f2f2f2 [3052]">
                <v:textbox>
                  <w:txbxContent>
                    <w:p w:rsidR="002C40D7" w:rsidRPr="00B00EEB" w:rsidRDefault="002C40D7" w:rsidP="00AF1FD8">
                      <w:pPr>
                        <w:spacing w:after="0" w:line="276" w:lineRule="auto"/>
                        <w:jc w:val="center"/>
                        <w:rPr>
                          <w:b/>
                          <w:sz w:val="20"/>
                        </w:rPr>
                      </w:pPr>
                      <w:r w:rsidRPr="00B00EEB">
                        <w:rPr>
                          <w:b/>
                          <w:sz w:val="20"/>
                        </w:rPr>
                        <w:t>WSKAZÓWKI ORAZ SZCZEGÓLNE WYMOGI DOT. POLITYKI BEZPIECZŃSTWA</w:t>
                      </w:r>
                    </w:p>
                    <w:p w:rsidR="002C40D7" w:rsidRPr="00B00EEB" w:rsidRDefault="002C40D7" w:rsidP="00AF1FD8">
                      <w:pPr>
                        <w:spacing w:after="0" w:line="276" w:lineRule="auto"/>
                        <w:jc w:val="center"/>
                        <w:rPr>
                          <w:b/>
                          <w:sz w:val="20"/>
                        </w:rPr>
                      </w:pP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Przygotowując dokumentację w zakresie </w:t>
                      </w:r>
                      <w:r w:rsidRPr="00B00EEB">
                        <w:rPr>
                          <w:b/>
                          <w:sz w:val="20"/>
                        </w:rPr>
                        <w:t>polityki bezpieczeństwa</w:t>
                      </w:r>
                      <w:r w:rsidRPr="00B00EEB">
                        <w:rPr>
                          <w:sz w:val="20"/>
                        </w:rPr>
                        <w:t xml:space="preserve"> Wnioskodawca powinien uwzględnić również treść </w:t>
                      </w:r>
                      <w:r w:rsidRPr="00B00EEB">
                        <w:rPr>
                          <w:i/>
                          <w:sz w:val="20"/>
                        </w:rPr>
                        <w:t xml:space="preserve">wytycznych Europejskiego Urzędu Nadzoru Bankowego </w:t>
                      </w:r>
                      <w:r w:rsidRPr="00B00EEB">
                        <w:rPr>
                          <w:i/>
                          <w:sz w:val="20"/>
                        </w:rPr>
                        <w:br/>
                        <w:t xml:space="preserve">(dalej EBA) w sprawie w sprawie zarządzania ryzykiem związanym z technologiami </w:t>
                      </w:r>
                      <w:r w:rsidRPr="00B00EEB">
                        <w:rPr>
                          <w:i/>
                          <w:sz w:val="20"/>
                        </w:rPr>
                        <w:br/>
                      </w:r>
                      <w:r>
                        <w:rPr>
                          <w:i/>
                          <w:sz w:val="20"/>
                        </w:rPr>
                        <w:t>i bezpieczeństwem ICT (EBA/GL/</w:t>
                      </w:r>
                      <w:r w:rsidRPr="00B00EEB">
                        <w:rPr>
                          <w:i/>
                          <w:sz w:val="20"/>
                        </w:rPr>
                        <w:t>2019/04)</w:t>
                      </w:r>
                      <w:r w:rsidRPr="00B00EEB">
                        <w:rPr>
                          <w:sz w:val="20"/>
                        </w:rPr>
                        <w:t>.</w:t>
                      </w:r>
                    </w:p>
                    <w:p w:rsidR="002C40D7" w:rsidRDefault="002C40D7" w:rsidP="002D0740">
                      <w:pPr>
                        <w:pStyle w:val="Akapitzlist"/>
                        <w:numPr>
                          <w:ilvl w:val="0"/>
                          <w:numId w:val="80"/>
                        </w:numPr>
                        <w:spacing w:after="0" w:line="276" w:lineRule="auto"/>
                        <w:ind w:left="284" w:hanging="284"/>
                        <w:jc w:val="both"/>
                        <w:rPr>
                          <w:sz w:val="20"/>
                        </w:rPr>
                      </w:pPr>
                      <w:r w:rsidRPr="00B00EEB">
                        <w:rPr>
                          <w:sz w:val="20"/>
                        </w:rPr>
                        <w:t xml:space="preserve">Wnioskodawca powinien ustanowić oraz zatwierdzić </w:t>
                      </w:r>
                      <w:r w:rsidRPr="00B00EEB">
                        <w:rPr>
                          <w:b/>
                          <w:sz w:val="20"/>
                        </w:rPr>
                        <w:t>pisemną politykę w zakresie bezpieczeństwa informacji</w:t>
                      </w:r>
                      <w:r w:rsidRPr="00B00EEB">
                        <w:rPr>
                          <w:sz w:val="20"/>
                        </w:rPr>
                        <w:t>, określającą zasady służące ochronie poufności, integralności i dostępności informacji.</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b/>
                          <w:sz w:val="20"/>
                        </w:rPr>
                        <w:t>Opis systemów informatycznych</w:t>
                      </w:r>
                      <w:r w:rsidRPr="00B00EEB">
                        <w:rPr>
                          <w:sz w:val="20"/>
                        </w:rPr>
                        <w:t xml:space="preserve"> powinien zawierać szczegółowe odniesienie się do zastosowanych rozwiązań z uwzględnieniem poszczególnych elementów składowych oraz interakcji, jakie zachodzą pomiędzy nimi, w tym m.in. urządzeń, systemów, sposobów połączeń. Wykorzystywane systemy operacyjne i oprogramowanie m.in. na urządzeniach sieciowych, stacjach roboczych, serwerach, macierzach powinny posiadać wsparcie techniczne producenta oraz być aktualne w zakresie wydanych </w:t>
                      </w:r>
                      <w:r w:rsidRPr="00B00EEB">
                        <w:rPr>
                          <w:i/>
                          <w:sz w:val="20"/>
                        </w:rPr>
                        <w:t>patchy</w:t>
                      </w:r>
                      <w:r w:rsidRPr="00B00EEB">
                        <w:rPr>
                          <w:sz w:val="20"/>
                        </w:rPr>
                        <w:t xml:space="preserve">, poprawek krytycznych, </w:t>
                      </w:r>
                      <w:r w:rsidRPr="00B00EEB">
                        <w:rPr>
                          <w:i/>
                          <w:sz w:val="20"/>
                        </w:rPr>
                        <w:t>firmware’u</w:t>
                      </w:r>
                      <w:r w:rsidRPr="00B00EEB">
                        <w:rPr>
                          <w:sz w:val="20"/>
                        </w:rPr>
                        <w:t>. Z uwagi na newralgiczność i zmienność informacji odnoszących się do obszarów infrastruktury IT, opis systemów informatycznych może stanowić integralny załącznik do polityki bezpieczeństwa.</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Opis dotyczący </w:t>
                      </w:r>
                      <w:r w:rsidRPr="00B00EEB">
                        <w:rPr>
                          <w:b/>
                          <w:sz w:val="20"/>
                        </w:rPr>
                        <w:t>szyfrowania komunikacji</w:t>
                      </w:r>
                      <w:r w:rsidRPr="00B00EEB">
                        <w:rPr>
                          <w:sz w:val="20"/>
                        </w:rPr>
                        <w:t xml:space="preserve"> powinien wyczerpująco odnosić się do stosowanych rozwiązań, zawierać m.in. informację na temat nazwy, wersji oraz standardu szyfrowania. W odniesieniu do wdrożonych rozwiązań ważne jest przeprowadzanie cyklicznej weryfikacji bezpieczeństwa ich stosowania, umożliwiającej zidentyfikowanie podatności oraz ograniczenie wystąpienia zagrożeń z nich wynikających. Z uwagi na newralgiczność i zmienność informacji odnoszących się do szyfrowania komunikacji, opis stosowanych rozwiązań w tym zakresie może stanowić integralny załącznik do polityki bezpieczeństwa.</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Wykorzystywane przez Wnioskodawcę rozwiązania typu </w:t>
                      </w:r>
                      <w:r w:rsidRPr="00B00EEB">
                        <w:rPr>
                          <w:i/>
                          <w:sz w:val="20"/>
                        </w:rPr>
                        <w:t>opensource</w:t>
                      </w:r>
                      <w:r w:rsidRPr="00B00EEB">
                        <w:rPr>
                          <w:sz w:val="20"/>
                        </w:rPr>
                        <w:t>, autorskie, komercyjne powinny podlegać cyklicznej (co najmniej raz w roku) weryfikacji bezpieczeństwa ich stosowania, umożliwiającej zidentyfikowanie podatności oraz ograniczenie wystąpienia zagrożeń z nich wynikających (np. zastosowanie aktualnej wersji, testy bezpieczeństwa, wraz ze wskazaniem metodyki, częstotliwości oraz wykonawcy).</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Wnioskodawca powinien określić i przedstawić sposoby testowania bezpieczeństwa informacji, służące weryfikacji skuteczności zastosowanych środków oraz podnoszeniu poziomu bezpieczeństwa obszarów infrastruktury IT, mających krytyczne znaczenie w zakresie ciągłości działania świadczonych usług szczególnie bezpieczeństwa danych klientów.</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Opis dotyczący stałego monitorowania bezpieczeństwa powinien zawierać szczegółowe informacje w zakresie wykorzystywanych rozwiązań oraz procedur, stosowanych w celu ograniczenia ryzyk w zakresie bezpieczeństwa, wraz ze wskazaniem komórek odpowiedzialnych za ten obszar.</w:t>
                      </w:r>
                    </w:p>
                    <w:p w:rsidR="002C40D7" w:rsidRPr="00B00EEB" w:rsidRDefault="002C40D7" w:rsidP="002D0740">
                      <w:pPr>
                        <w:pStyle w:val="Akapitzlist"/>
                        <w:numPr>
                          <w:ilvl w:val="0"/>
                          <w:numId w:val="80"/>
                        </w:numPr>
                        <w:spacing w:after="0" w:line="276" w:lineRule="auto"/>
                        <w:ind w:left="284" w:hanging="284"/>
                        <w:jc w:val="both"/>
                        <w:rPr>
                          <w:sz w:val="20"/>
                        </w:rPr>
                      </w:pPr>
                      <w:r w:rsidRPr="00B00EEB">
                        <w:rPr>
                          <w:sz w:val="20"/>
                        </w:rPr>
                        <w:t xml:space="preserve">Wnioskodawca powinien wdrożyć odpowiednie i skuteczne mechanizmy w zakresie wykrywania, zgłaszania i reagowania na nietypowe działania i zagrożenia, takie jak </w:t>
                      </w:r>
                      <w:r w:rsidRPr="00B00EEB">
                        <w:rPr>
                          <w:sz w:val="20"/>
                        </w:rPr>
                        <w:br/>
                        <w:t xml:space="preserve">np. naruszenia poufności, integralności i dostępności zasobów informacyjnych w oparciu </w:t>
                      </w:r>
                      <w:r w:rsidRPr="00B00EEB">
                        <w:rPr>
                          <w:sz w:val="20"/>
                        </w:rPr>
                        <w:br/>
                        <w:t>o podatności np. oprogramowania i sprzętu.</w:t>
                      </w:r>
                    </w:p>
                    <w:p w:rsidR="002C40D7" w:rsidRDefault="002C40D7" w:rsidP="002D0740">
                      <w:pPr>
                        <w:pStyle w:val="Akapitzlist"/>
                        <w:numPr>
                          <w:ilvl w:val="0"/>
                          <w:numId w:val="80"/>
                        </w:numPr>
                        <w:spacing w:after="0" w:line="276" w:lineRule="auto"/>
                        <w:ind w:left="284" w:hanging="284"/>
                        <w:jc w:val="both"/>
                      </w:pPr>
                      <w:r w:rsidRPr="002F24C4">
                        <w:rPr>
                          <w:sz w:val="20"/>
                        </w:rPr>
                        <w:t>Wnioskodawca powinien przedstawić obowiązujące w podmiocie formy oraz zapewnić cykliczną edukację pracowników i wykonawców mającą na celu zwiększenie świadomości na temat bezpieczeństwa (np. programy szkoleniowe).</w:t>
                      </w:r>
                    </w:p>
                  </w:txbxContent>
                </v:textbox>
                <w10:wrap type="square" anchorx="margin"/>
              </v:shape>
            </w:pict>
          </mc:Fallback>
        </mc:AlternateContent>
      </w: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Default="00AF1FD8" w:rsidP="00AF1FD8">
      <w:pPr>
        <w:shd w:val="clear" w:color="auto" w:fill="FFFFFF"/>
        <w:spacing w:after="72" w:line="396" w:lineRule="atLeast"/>
        <w:jc w:val="both"/>
        <w:rPr>
          <w:rFonts w:eastAsia="Times New Roman" w:cs="Tahoma"/>
          <w:sz w:val="24"/>
          <w:szCs w:val="24"/>
          <w:lang w:eastAsia="en-GB"/>
        </w:rPr>
      </w:pPr>
    </w:p>
    <w:p w:rsidR="00AF1FD8" w:rsidRPr="00C62460" w:rsidRDefault="00AF1FD8" w:rsidP="00AF1FD8">
      <w:pPr>
        <w:shd w:val="clear" w:color="auto" w:fill="FFFFFF"/>
        <w:spacing w:after="72" w:line="396" w:lineRule="atLeast"/>
        <w:jc w:val="both"/>
        <w:rPr>
          <w:rFonts w:eastAsia="Times New Roman" w:cs="Tahoma"/>
          <w:sz w:val="24"/>
          <w:szCs w:val="24"/>
          <w:lang w:eastAsia="en-GB"/>
        </w:rPr>
      </w:pPr>
    </w:p>
    <w:p w:rsidR="00AF1FD8" w:rsidRPr="009365C5" w:rsidRDefault="00AF1FD8" w:rsidP="002D0740">
      <w:pPr>
        <w:pStyle w:val="Akapitzlist"/>
        <w:numPr>
          <w:ilvl w:val="0"/>
          <w:numId w:val="49"/>
        </w:numPr>
        <w:shd w:val="clear" w:color="auto" w:fill="FFFFFF"/>
        <w:spacing w:after="72" w:line="396" w:lineRule="atLeast"/>
        <w:ind w:left="1134" w:hanging="567"/>
        <w:jc w:val="both"/>
        <w:rPr>
          <w:rFonts w:eastAsia="Times New Roman" w:cs="Tahoma"/>
          <w:sz w:val="24"/>
          <w:szCs w:val="24"/>
          <w:lang w:eastAsia="en-GB"/>
        </w:rPr>
      </w:pPr>
      <w:r w:rsidRPr="00BB6BC6">
        <w:rPr>
          <w:rFonts w:eastAsia="Times New Roman" w:cs="Tahoma"/>
          <w:sz w:val="24"/>
          <w:szCs w:val="24"/>
          <w:lang w:eastAsia="en-GB"/>
        </w:rPr>
        <w:lastRenderedPageBreak/>
        <w:t>mechanizmy kontroli wewnętrznej</w:t>
      </w:r>
      <w:r w:rsidRPr="009365C5">
        <w:rPr>
          <w:rFonts w:eastAsia="Times New Roman" w:cs="Tahoma"/>
          <w:sz w:val="24"/>
          <w:szCs w:val="24"/>
          <w:lang w:eastAsia="en-GB"/>
        </w:rPr>
        <w:t xml:space="preserve"> zgodne z obowiązkami związanymi </w:t>
      </w:r>
      <w:r w:rsidRPr="009365C5">
        <w:rPr>
          <w:rFonts w:eastAsia="Times New Roman" w:cs="Tahoma"/>
          <w:sz w:val="24"/>
          <w:szCs w:val="24"/>
          <w:lang w:eastAsia="en-GB"/>
        </w:rPr>
        <w:br/>
        <w:t>z zapobieganiem praniu pieniędzy i finansowaniu terroryzmu obejmujące:</w:t>
      </w:r>
    </w:p>
    <w:p w:rsidR="00AF1FD8" w:rsidRPr="009365C5" w:rsidRDefault="00AF1FD8" w:rsidP="002D0740">
      <w:pPr>
        <w:pStyle w:val="Akapitzlist"/>
        <w:numPr>
          <w:ilvl w:val="0"/>
          <w:numId w:val="50"/>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 xml:space="preserve">ocenę ryzyka prania pieniędzy i finansowania terroryzmu, w tym ryzyka związanego z bazą klientów Wnioskodawcy, udostępnionymi produktami </w:t>
      </w:r>
      <w:r w:rsidRPr="009365C5">
        <w:rPr>
          <w:rFonts w:eastAsia="Times New Roman" w:cs="Tahoma"/>
          <w:sz w:val="24"/>
          <w:szCs w:val="24"/>
          <w:lang w:eastAsia="en-GB"/>
        </w:rPr>
        <w:br/>
        <w:t>i świadczonymi usługami, używanymi kanałami dystrybucji oraz geograficznymi obszarami działania Wnioskodawcy</w:t>
      </w:r>
    </w:p>
    <w:p w:rsidR="00AF1FD8" w:rsidRPr="009365C5" w:rsidRDefault="00AF1FD8" w:rsidP="002D0740">
      <w:pPr>
        <w:pStyle w:val="Akapitzlist"/>
        <w:numPr>
          <w:ilvl w:val="0"/>
          <w:numId w:val="50"/>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 xml:space="preserve">środki, które Wnioskodawca wprowadził lub wprowadzi w celu zmniejszenia ryzyka i wypełnienia obowiązków związanych </w:t>
      </w:r>
      <w:r w:rsidRPr="009365C5">
        <w:rPr>
          <w:rFonts w:eastAsia="Times New Roman" w:cs="Tahoma"/>
          <w:sz w:val="24"/>
          <w:szCs w:val="24"/>
          <w:lang w:eastAsia="en-GB"/>
        </w:rPr>
        <w:br/>
        <w:t xml:space="preserve">z zapobieganiem praniu pieniędzy i finansowaniu terroryzmu, w tym stosowane procedury oceny ryzyka, zasady i procedury stosowania środków bezpieczeństwa finansowego wobec klientów oraz zasady </w:t>
      </w:r>
      <w:r w:rsidRPr="009365C5">
        <w:rPr>
          <w:rFonts w:eastAsia="Times New Roman" w:cs="Tahoma"/>
          <w:sz w:val="24"/>
          <w:szCs w:val="24"/>
          <w:lang w:eastAsia="en-GB"/>
        </w:rPr>
        <w:br/>
        <w:t>i procedury wykrywania i zgłaszania podejrzanych transakcji, czynności lub innych działań</w:t>
      </w:r>
    </w:p>
    <w:p w:rsidR="00AF1FD8" w:rsidRPr="009365C5" w:rsidRDefault="00AF1FD8" w:rsidP="002D0740">
      <w:pPr>
        <w:pStyle w:val="Akapitzlist"/>
        <w:numPr>
          <w:ilvl w:val="0"/>
          <w:numId w:val="50"/>
        </w:numPr>
        <w:shd w:val="clear" w:color="auto" w:fill="FFFFFF"/>
        <w:spacing w:after="0" w:line="396" w:lineRule="atLeast"/>
        <w:ind w:left="1985" w:hanging="851"/>
        <w:jc w:val="both"/>
        <w:rPr>
          <w:rFonts w:eastAsia="Times New Roman" w:cs="Tahoma"/>
          <w:sz w:val="24"/>
          <w:szCs w:val="24"/>
          <w:lang w:eastAsia="en-GB"/>
        </w:rPr>
      </w:pPr>
      <w:r>
        <w:rPr>
          <w:rFonts w:eastAsia="Times New Roman" w:cs="Tahoma"/>
          <w:sz w:val="24"/>
          <w:szCs w:val="24"/>
          <w:lang w:eastAsia="en-GB"/>
        </w:rPr>
        <w:t xml:space="preserve">w przypadku posiadania agentów lub oddziałów w innych państwach członkowskich – </w:t>
      </w:r>
      <w:r w:rsidRPr="009365C5">
        <w:rPr>
          <w:rFonts w:eastAsia="Times New Roman" w:cs="Tahoma"/>
          <w:sz w:val="24"/>
          <w:szCs w:val="24"/>
          <w:lang w:eastAsia="en-GB"/>
        </w:rPr>
        <w:t xml:space="preserve">systemy i zasady dotyczące kontroli, które Wnioskodawca wprowadził lub wprowadzi w celu zapewnienia, </w:t>
      </w:r>
      <w:r>
        <w:rPr>
          <w:rFonts w:eastAsia="Times New Roman" w:cs="Tahoma"/>
          <w:sz w:val="24"/>
          <w:szCs w:val="24"/>
          <w:lang w:eastAsia="en-GB"/>
        </w:rPr>
        <w:br/>
      </w:r>
      <w:r w:rsidRPr="009365C5">
        <w:rPr>
          <w:rFonts w:eastAsia="Times New Roman" w:cs="Tahoma"/>
          <w:sz w:val="24"/>
          <w:szCs w:val="24"/>
          <w:lang w:eastAsia="en-GB"/>
        </w:rPr>
        <w:t>że oddziały i agenci przestrzegają obowiązujących przepisów w zakresie przeciwdziałania praniu pieniędzy</w:t>
      </w:r>
      <w:r>
        <w:rPr>
          <w:rFonts w:eastAsia="Times New Roman" w:cs="Tahoma"/>
          <w:sz w:val="24"/>
          <w:szCs w:val="24"/>
          <w:lang w:eastAsia="en-GB"/>
        </w:rPr>
        <w:t xml:space="preserve"> </w:t>
      </w:r>
      <w:r w:rsidRPr="009365C5">
        <w:rPr>
          <w:rFonts w:eastAsia="Times New Roman" w:cs="Tahoma"/>
          <w:sz w:val="24"/>
          <w:szCs w:val="24"/>
          <w:lang w:eastAsia="en-GB"/>
        </w:rPr>
        <w:t xml:space="preserve">i finansowaniu terroryzmu, w tym </w:t>
      </w:r>
      <w:r>
        <w:rPr>
          <w:rFonts w:eastAsia="Times New Roman" w:cs="Tahoma"/>
          <w:sz w:val="24"/>
          <w:szCs w:val="24"/>
          <w:lang w:eastAsia="en-GB"/>
        </w:rPr>
        <w:br/>
      </w:r>
      <w:r w:rsidRPr="009365C5">
        <w:rPr>
          <w:rFonts w:eastAsia="Times New Roman" w:cs="Tahoma"/>
          <w:sz w:val="24"/>
          <w:szCs w:val="24"/>
          <w:lang w:eastAsia="en-GB"/>
        </w:rPr>
        <w:t>w przypadku, gdy agent lub oddział prowadzi działalność w innym państwie członkowskim</w:t>
      </w:r>
    </w:p>
    <w:p w:rsidR="00AF1FD8" w:rsidRPr="009365C5" w:rsidRDefault="00AF1FD8" w:rsidP="002D0740">
      <w:pPr>
        <w:pStyle w:val="Akapitzlist"/>
        <w:numPr>
          <w:ilvl w:val="0"/>
          <w:numId w:val="50"/>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rozwiązania, które Wnioskodawca wprowadził lub wprowadzi, aby zapewnić, że pracownicy i agenci zostali właściwie przeszkoleni w zakresie spraw związanych z przeciwdziałaniem praniu pieniędzy i finansowaniu terroryzmu</w:t>
      </w:r>
    </w:p>
    <w:p w:rsidR="00AF1FD8" w:rsidRPr="009365C5" w:rsidRDefault="00AF1FD8" w:rsidP="002D0740">
      <w:pPr>
        <w:pStyle w:val="Akapitzlist"/>
        <w:numPr>
          <w:ilvl w:val="0"/>
          <w:numId w:val="50"/>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 xml:space="preserve">dane pozwalające na ustalenie tożsamości osoby odpowiedzialnej </w:t>
      </w:r>
      <w:r>
        <w:rPr>
          <w:rFonts w:eastAsia="Times New Roman" w:cs="Tahoma"/>
          <w:sz w:val="24"/>
          <w:szCs w:val="24"/>
          <w:lang w:eastAsia="en-GB"/>
        </w:rPr>
        <w:br/>
      </w:r>
      <w:r w:rsidRPr="009365C5">
        <w:rPr>
          <w:rFonts w:eastAsia="Times New Roman" w:cs="Tahoma"/>
          <w:sz w:val="24"/>
          <w:szCs w:val="24"/>
          <w:lang w:eastAsia="en-GB"/>
        </w:rPr>
        <w:t xml:space="preserve">za zapewnienie wypełniania przez Wnioskodawcę obowiązków związanych z przeciwdziałaniem praniu pieniędzy i finansowaniu terroryzmu oraz dowód potwierdzający, że jej kompetencje w zakresie przeciwdziałania praniu pieniędzy i finansowaniu terroryzmu </w:t>
      </w:r>
      <w:r>
        <w:rPr>
          <w:rFonts w:eastAsia="Times New Roman" w:cs="Tahoma"/>
          <w:sz w:val="24"/>
          <w:szCs w:val="24"/>
          <w:lang w:eastAsia="en-GB"/>
        </w:rPr>
        <w:br/>
      </w:r>
      <w:r w:rsidRPr="009365C5">
        <w:rPr>
          <w:rFonts w:eastAsia="Times New Roman" w:cs="Tahoma"/>
          <w:sz w:val="24"/>
          <w:szCs w:val="24"/>
          <w:lang w:eastAsia="en-GB"/>
        </w:rPr>
        <w:t>są wystarczające, aby zapewnić skuteczne wykonywanie tych obowiązków</w:t>
      </w:r>
    </w:p>
    <w:p w:rsidR="00AF1FD8" w:rsidRPr="009365C5" w:rsidRDefault="00AF1FD8" w:rsidP="002D0740">
      <w:pPr>
        <w:pStyle w:val="Akapitzlist"/>
        <w:numPr>
          <w:ilvl w:val="0"/>
          <w:numId w:val="50"/>
        </w:numPr>
        <w:shd w:val="clear" w:color="auto" w:fill="FFFFFF"/>
        <w:spacing w:after="0" w:line="396" w:lineRule="atLeast"/>
        <w:ind w:left="1985" w:hanging="851"/>
        <w:jc w:val="both"/>
        <w:rPr>
          <w:rFonts w:eastAsia="Times New Roman" w:cs="Tahoma"/>
          <w:sz w:val="24"/>
          <w:szCs w:val="24"/>
          <w:lang w:eastAsia="en-GB"/>
        </w:rPr>
      </w:pPr>
      <w:r w:rsidRPr="009365C5">
        <w:rPr>
          <w:rFonts w:eastAsia="Times New Roman" w:cs="Tahoma"/>
          <w:sz w:val="24"/>
          <w:szCs w:val="24"/>
          <w:lang w:eastAsia="en-GB"/>
        </w:rPr>
        <w:t>systemy i zasady dotyczące kontroli, które Wnioskodawca wprowadził lub wprowadzi, aby zapewnić:</w:t>
      </w:r>
    </w:p>
    <w:p w:rsidR="00AF1FD8" w:rsidRPr="009365C5" w:rsidRDefault="00AF1FD8" w:rsidP="002D0740">
      <w:pPr>
        <w:pStyle w:val="Akapitzlist"/>
        <w:numPr>
          <w:ilvl w:val="0"/>
          <w:numId w:val="51"/>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t>aktualność i skuteczność polityki i procedur dotyczących przeciwdziałania praniu pieniędzy i finansowaniu terroryzmu</w:t>
      </w:r>
    </w:p>
    <w:p w:rsidR="00AF1FD8" w:rsidRPr="009365C5" w:rsidRDefault="00AF1FD8" w:rsidP="002D0740">
      <w:pPr>
        <w:pStyle w:val="Akapitzlist"/>
        <w:numPr>
          <w:ilvl w:val="0"/>
          <w:numId w:val="51"/>
        </w:numPr>
        <w:shd w:val="clear" w:color="auto" w:fill="FFFFFF"/>
        <w:spacing w:after="0" w:line="396" w:lineRule="atLeast"/>
        <w:ind w:left="2268" w:hanging="283"/>
        <w:jc w:val="both"/>
        <w:rPr>
          <w:rFonts w:eastAsia="Times New Roman" w:cs="Tahoma"/>
          <w:sz w:val="24"/>
          <w:szCs w:val="24"/>
          <w:lang w:eastAsia="en-GB"/>
        </w:rPr>
      </w:pPr>
      <w:r w:rsidRPr="009365C5">
        <w:rPr>
          <w:rFonts w:eastAsia="Times New Roman" w:cs="Tahoma"/>
          <w:sz w:val="24"/>
          <w:szCs w:val="24"/>
          <w:lang w:eastAsia="en-GB"/>
        </w:rPr>
        <w:lastRenderedPageBreak/>
        <w:t xml:space="preserve">że agenci nie narażą Wnioskodawcy na zwiększone ryzyko związane </w:t>
      </w:r>
      <w:r w:rsidRPr="009365C5">
        <w:rPr>
          <w:rFonts w:eastAsia="Times New Roman" w:cs="Tahoma"/>
          <w:sz w:val="24"/>
          <w:szCs w:val="24"/>
          <w:lang w:eastAsia="en-GB"/>
        </w:rPr>
        <w:br/>
        <w:t>z praniem pieniędzy oraz finansowaniem terroryzmu</w:t>
      </w:r>
      <w:r>
        <w:rPr>
          <w:rFonts w:eastAsia="Times New Roman" w:cs="Tahoma"/>
          <w:sz w:val="24"/>
          <w:szCs w:val="24"/>
          <w:lang w:eastAsia="en-GB"/>
        </w:rPr>
        <w:t xml:space="preserve">, jeżeli Wnioskodawca zamierza świadczyć usługi za pośrednictwem agentów </w:t>
      </w:r>
    </w:p>
    <w:p w:rsidR="00AF1FD8" w:rsidRPr="008845AA" w:rsidRDefault="00AF1FD8" w:rsidP="002D0740">
      <w:pPr>
        <w:pStyle w:val="Akapitzlist"/>
        <w:numPr>
          <w:ilvl w:val="0"/>
          <w:numId w:val="50"/>
        </w:numPr>
        <w:shd w:val="clear" w:color="auto" w:fill="FFFFFF"/>
        <w:spacing w:line="396" w:lineRule="atLeast"/>
        <w:ind w:left="1985" w:hanging="851"/>
        <w:jc w:val="both"/>
        <w:rPr>
          <w:rFonts w:eastAsia="Times New Roman" w:cs="Tahoma"/>
          <w:b/>
          <w:bCs/>
          <w:sz w:val="24"/>
          <w:szCs w:val="24"/>
          <w:lang w:eastAsia="en-GB"/>
        </w:rPr>
      </w:pPr>
      <w:r w:rsidRPr="005517C4">
        <w:rPr>
          <w:rFonts w:eastAsia="Times New Roman" w:cs="Tahoma"/>
          <w:sz w:val="24"/>
          <w:szCs w:val="24"/>
          <w:lang w:eastAsia="en-GB"/>
        </w:rPr>
        <w:t>podręcznik dla pracowników Wnioskodawcy w zakresie przeciwdziałania praniu pieniędzy i finansowaniu terroryzmu</w:t>
      </w:r>
    </w:p>
    <w:p w:rsidR="00AF1FD8" w:rsidRDefault="00AF1FD8" w:rsidP="00AF1FD8">
      <w:pPr>
        <w:shd w:val="clear" w:color="auto" w:fill="FFFFFF"/>
        <w:spacing w:line="396" w:lineRule="atLeast"/>
        <w:jc w:val="both"/>
        <w:rPr>
          <w:rFonts w:eastAsia="Times New Roman" w:cs="Tahoma"/>
          <w:b/>
          <w:bCs/>
          <w:sz w:val="24"/>
          <w:szCs w:val="24"/>
          <w:lang w:eastAsia="en-GB"/>
        </w:rPr>
      </w:pPr>
      <w:r w:rsidRPr="00642FC6">
        <w:rPr>
          <w:rFonts w:eastAsia="Times New Roman" w:cs="Tahoma"/>
          <w:noProof/>
          <w:sz w:val="24"/>
          <w:szCs w:val="24"/>
          <w:lang w:eastAsia="pl-PL"/>
        </w:rPr>
        <mc:AlternateContent>
          <mc:Choice Requires="wps">
            <w:drawing>
              <wp:anchor distT="45720" distB="45720" distL="114300" distR="114300" simplePos="0" relativeHeight="251669504" behindDoc="0" locked="0" layoutInCell="1" allowOverlap="1" wp14:anchorId="062DB6C9" wp14:editId="22C9E09D">
                <wp:simplePos x="0" y="0"/>
                <wp:positionH relativeFrom="margin">
                  <wp:align>right</wp:align>
                </wp:positionH>
                <wp:positionV relativeFrom="paragraph">
                  <wp:posOffset>216535</wp:posOffset>
                </wp:positionV>
                <wp:extent cx="5039995" cy="1844675"/>
                <wp:effectExtent l="0" t="0" r="27305" b="222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844675"/>
                        </a:xfrm>
                        <a:prstGeom prst="rect">
                          <a:avLst/>
                        </a:prstGeom>
                        <a:solidFill>
                          <a:schemeClr val="bg1">
                            <a:lumMod val="95000"/>
                          </a:schemeClr>
                        </a:solidFill>
                        <a:ln w="9525">
                          <a:solidFill>
                            <a:srgbClr val="000000"/>
                          </a:solidFill>
                          <a:miter lim="800000"/>
                          <a:headEnd/>
                          <a:tailEnd/>
                        </a:ln>
                      </wps:spPr>
                      <wps:txbx>
                        <w:txbxContent>
                          <w:p w:rsidR="002C40D7" w:rsidRPr="00836BD8" w:rsidRDefault="002C40D7" w:rsidP="00AF1FD8">
                            <w:pPr>
                              <w:spacing w:after="0" w:line="276" w:lineRule="auto"/>
                              <w:jc w:val="center"/>
                              <w:rPr>
                                <w:rFonts w:cstheme="minorHAnsi"/>
                                <w:b/>
                                <w:sz w:val="20"/>
                              </w:rPr>
                            </w:pPr>
                            <w:r w:rsidRPr="00836BD8">
                              <w:rPr>
                                <w:rFonts w:cstheme="minorHAnsi"/>
                                <w:b/>
                                <w:sz w:val="20"/>
                              </w:rPr>
                              <w:t>WSKAZÓWKI ORAZ SZCZEGÓLNE WYMOGI DOT. PROCEDURY AML</w:t>
                            </w:r>
                          </w:p>
                          <w:p w:rsidR="002C40D7" w:rsidRPr="00836BD8" w:rsidRDefault="002C40D7" w:rsidP="00AF1FD8">
                            <w:pPr>
                              <w:spacing w:after="0" w:line="276" w:lineRule="auto"/>
                              <w:jc w:val="center"/>
                              <w:rPr>
                                <w:rFonts w:cstheme="minorHAnsi"/>
                                <w:b/>
                                <w:sz w:val="20"/>
                              </w:rPr>
                            </w:pPr>
                          </w:p>
                          <w:p w:rsidR="002C40D7" w:rsidRPr="00836BD8" w:rsidRDefault="002C40D7" w:rsidP="00AF1FD8">
                            <w:pPr>
                              <w:pStyle w:val="Podtytu"/>
                              <w:spacing w:after="0"/>
                              <w:rPr>
                                <w:rFonts w:asciiTheme="minorHAnsi" w:hAnsiTheme="minorHAnsi" w:cstheme="minorHAnsi"/>
                                <w:sz w:val="20"/>
                              </w:rPr>
                            </w:pPr>
                            <w:r w:rsidRPr="00836BD8">
                              <w:rPr>
                                <w:rFonts w:asciiTheme="minorHAnsi" w:hAnsiTheme="minorHAnsi" w:cstheme="minorHAnsi"/>
                                <w:sz w:val="20"/>
                              </w:rPr>
                              <w:t xml:space="preserve">Przygotowując dokumentację </w:t>
                            </w:r>
                            <w:r>
                              <w:rPr>
                                <w:rFonts w:asciiTheme="minorHAnsi" w:hAnsiTheme="minorHAnsi" w:cstheme="minorHAnsi"/>
                                <w:sz w:val="20"/>
                              </w:rPr>
                              <w:t>dotyczącą</w:t>
                            </w:r>
                            <w:r w:rsidRPr="00836BD8">
                              <w:rPr>
                                <w:rFonts w:asciiTheme="minorHAnsi" w:hAnsiTheme="minorHAnsi" w:cstheme="minorHAnsi"/>
                                <w:sz w:val="20"/>
                              </w:rPr>
                              <w:t xml:space="preserve"> </w:t>
                            </w:r>
                            <w:r w:rsidRPr="00836BD8">
                              <w:rPr>
                                <w:rFonts w:asciiTheme="minorHAnsi" w:hAnsiTheme="minorHAnsi" w:cstheme="minorHAnsi"/>
                                <w:b/>
                                <w:sz w:val="20"/>
                              </w:rPr>
                              <w:t xml:space="preserve">Procedury </w:t>
                            </w:r>
                            <w:r>
                              <w:rPr>
                                <w:rFonts w:asciiTheme="minorHAnsi" w:hAnsiTheme="minorHAnsi" w:cstheme="minorHAnsi"/>
                                <w:b/>
                                <w:sz w:val="20"/>
                              </w:rPr>
                              <w:t>w zakresie</w:t>
                            </w:r>
                            <w:r w:rsidRPr="00836BD8">
                              <w:rPr>
                                <w:rFonts w:asciiTheme="minorHAnsi" w:hAnsiTheme="minorHAnsi" w:cstheme="minorHAnsi"/>
                                <w:b/>
                                <w:sz w:val="20"/>
                              </w:rPr>
                              <w:t xml:space="preserve"> </w:t>
                            </w:r>
                            <w:r w:rsidRPr="00836BD8">
                              <w:rPr>
                                <w:rFonts w:asciiTheme="minorHAnsi" w:eastAsiaTheme="minorHAnsi" w:hAnsiTheme="minorHAnsi" w:cstheme="minorHAnsi"/>
                                <w:b/>
                                <w:sz w:val="20"/>
                                <w:szCs w:val="22"/>
                                <w:lang w:eastAsia="en-US"/>
                              </w:rPr>
                              <w:t>obowiązk</w:t>
                            </w:r>
                            <w:r w:rsidRPr="00836BD8">
                              <w:rPr>
                                <w:rFonts w:asciiTheme="minorHAnsi" w:hAnsiTheme="minorHAnsi" w:cstheme="minorHAnsi"/>
                                <w:b/>
                                <w:sz w:val="20"/>
                              </w:rPr>
                              <w:t>ów związanych</w:t>
                            </w:r>
                            <w:r w:rsidRPr="00836BD8">
                              <w:rPr>
                                <w:rFonts w:asciiTheme="minorHAnsi" w:eastAsiaTheme="minorHAnsi" w:hAnsiTheme="minorHAnsi" w:cstheme="minorHAnsi"/>
                                <w:b/>
                                <w:sz w:val="20"/>
                                <w:szCs w:val="22"/>
                                <w:lang w:eastAsia="en-US"/>
                              </w:rPr>
                              <w:t xml:space="preserve"> </w:t>
                            </w:r>
                            <w:r w:rsidRPr="00836BD8">
                              <w:rPr>
                                <w:rFonts w:asciiTheme="minorHAnsi" w:eastAsiaTheme="minorHAnsi" w:hAnsiTheme="minorHAnsi" w:cstheme="minorHAnsi"/>
                                <w:b/>
                                <w:sz w:val="20"/>
                                <w:szCs w:val="22"/>
                                <w:lang w:eastAsia="en-US"/>
                              </w:rPr>
                              <w:br/>
                              <w:t>z zapobieganiem praniu pieniędzy i finansowaniu terroryzmu</w:t>
                            </w:r>
                            <w:r w:rsidRPr="00836BD8">
                              <w:rPr>
                                <w:rFonts w:asciiTheme="minorHAnsi" w:hAnsiTheme="minorHAnsi" w:cstheme="minorHAnsi"/>
                                <w:b/>
                                <w:sz w:val="20"/>
                              </w:rPr>
                              <w:t xml:space="preserve"> (AML)</w:t>
                            </w:r>
                            <w:r w:rsidRPr="00836BD8">
                              <w:rPr>
                                <w:rFonts w:asciiTheme="minorHAnsi" w:hAnsiTheme="minorHAnsi" w:cstheme="minorHAnsi"/>
                                <w:sz w:val="20"/>
                              </w:rPr>
                              <w:t xml:space="preserve"> Wnioskodawca powinien uwzględnić </w:t>
                            </w:r>
                            <w:r w:rsidRPr="00836BD8">
                              <w:rPr>
                                <w:rFonts w:asciiTheme="minorHAnsi" w:hAnsiTheme="minorHAnsi" w:cstheme="minorHAnsi"/>
                                <w:b/>
                                <w:sz w:val="20"/>
                              </w:rPr>
                              <w:t xml:space="preserve">Wskazówki dla podmiotów ubiegających się o zezwolenie na świadczenie usług płatniczych w charakterze krajowej instytucji płatniczej w zakresie opracowania wewnętrznej regulacji przeciwdziałania praniu pieniędzy oraz finansowaniu terroryzmu na potrzeby dokumentacji składanej wraz z wnioskiem o takie zezwolenie, </w:t>
                            </w:r>
                            <w:r w:rsidRPr="00836BD8">
                              <w:rPr>
                                <w:rFonts w:asciiTheme="minorHAnsi" w:hAnsiTheme="minorHAnsi" w:cstheme="minorHAnsi"/>
                                <w:sz w:val="20"/>
                              </w:rPr>
                              <w:t xml:space="preserve">które opublikowane zostały jako </w:t>
                            </w:r>
                            <w:r w:rsidRPr="00836BD8">
                              <w:rPr>
                                <w:rFonts w:asciiTheme="minorHAnsi" w:hAnsiTheme="minorHAnsi" w:cstheme="minorHAnsi"/>
                                <w:b/>
                                <w:color w:val="FF0000"/>
                                <w:sz w:val="20"/>
                              </w:rPr>
                              <w:t>ZAŁĄCZNIK D</w:t>
                            </w:r>
                            <w:r w:rsidRPr="00836BD8">
                              <w:rPr>
                                <w:rFonts w:asciiTheme="minorHAnsi" w:hAnsiTheme="minorHAnsi" w:cstheme="minorHAnsi"/>
                                <w:sz w:val="20"/>
                              </w:rPr>
                              <w:t xml:space="preserve"> do niniejszego formularza.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2DB6C9" id="_x0000_s1035" type="#_x0000_t202" style="position:absolute;left:0;text-align:left;margin-left:345.65pt;margin-top:17.05pt;width:396.85pt;height:145.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" fillcolor="#f2f2f2 [3052]">
                <v:textbox>
                  <w:txbxContent>
                    <w:p w:rsidR="002C40D7" w:rsidRPr="00836BD8" w:rsidRDefault="002C40D7" w:rsidP="00AF1FD8">
                      <w:pPr>
                        <w:spacing w:after="0" w:line="276" w:lineRule="auto"/>
                        <w:jc w:val="center"/>
                        <w:rPr>
                          <w:rFonts w:cstheme="minorHAnsi"/>
                          <w:b/>
                          <w:sz w:val="20"/>
                        </w:rPr>
                      </w:pPr>
                      <w:r w:rsidRPr="00836BD8">
                        <w:rPr>
                          <w:rFonts w:cstheme="minorHAnsi"/>
                          <w:b/>
                          <w:sz w:val="20"/>
                        </w:rPr>
                        <w:t>WSKAZÓWKI ORAZ SZCZEGÓLNE WYMOGI DOT. PROCEDURY AML</w:t>
                      </w:r>
                    </w:p>
                    <w:p w:rsidR="002C40D7" w:rsidRPr="00836BD8" w:rsidRDefault="002C40D7" w:rsidP="00AF1FD8">
                      <w:pPr>
                        <w:spacing w:after="0" w:line="276" w:lineRule="auto"/>
                        <w:jc w:val="center"/>
                        <w:rPr>
                          <w:rFonts w:cstheme="minorHAnsi"/>
                          <w:b/>
                          <w:sz w:val="20"/>
                        </w:rPr>
                      </w:pPr>
                    </w:p>
                    <w:p w:rsidR="002C40D7" w:rsidRPr="00836BD8" w:rsidRDefault="002C40D7" w:rsidP="00AF1FD8">
                      <w:pPr>
                        <w:pStyle w:val="Podtytu"/>
                        <w:spacing w:after="0"/>
                        <w:rPr>
                          <w:rFonts w:asciiTheme="minorHAnsi" w:hAnsiTheme="minorHAnsi" w:cstheme="minorHAnsi"/>
                          <w:sz w:val="20"/>
                        </w:rPr>
                      </w:pPr>
                      <w:r w:rsidRPr="00836BD8">
                        <w:rPr>
                          <w:rFonts w:asciiTheme="minorHAnsi" w:hAnsiTheme="minorHAnsi" w:cstheme="minorHAnsi"/>
                          <w:sz w:val="20"/>
                        </w:rPr>
                        <w:t xml:space="preserve">Przygotowując dokumentację </w:t>
                      </w:r>
                      <w:r>
                        <w:rPr>
                          <w:rFonts w:asciiTheme="minorHAnsi" w:hAnsiTheme="minorHAnsi" w:cstheme="minorHAnsi"/>
                          <w:sz w:val="20"/>
                        </w:rPr>
                        <w:t>dotyczącą</w:t>
                      </w:r>
                      <w:r w:rsidRPr="00836BD8">
                        <w:rPr>
                          <w:rFonts w:asciiTheme="minorHAnsi" w:hAnsiTheme="minorHAnsi" w:cstheme="minorHAnsi"/>
                          <w:sz w:val="20"/>
                        </w:rPr>
                        <w:t xml:space="preserve"> </w:t>
                      </w:r>
                      <w:r w:rsidRPr="00836BD8">
                        <w:rPr>
                          <w:rFonts w:asciiTheme="minorHAnsi" w:hAnsiTheme="minorHAnsi" w:cstheme="minorHAnsi"/>
                          <w:b/>
                          <w:sz w:val="20"/>
                        </w:rPr>
                        <w:t xml:space="preserve">Procedury </w:t>
                      </w:r>
                      <w:r>
                        <w:rPr>
                          <w:rFonts w:asciiTheme="minorHAnsi" w:hAnsiTheme="minorHAnsi" w:cstheme="minorHAnsi"/>
                          <w:b/>
                          <w:sz w:val="20"/>
                        </w:rPr>
                        <w:t>w zakresie</w:t>
                      </w:r>
                      <w:r w:rsidRPr="00836BD8">
                        <w:rPr>
                          <w:rFonts w:asciiTheme="minorHAnsi" w:hAnsiTheme="minorHAnsi" w:cstheme="minorHAnsi"/>
                          <w:b/>
                          <w:sz w:val="20"/>
                        </w:rPr>
                        <w:t xml:space="preserve"> </w:t>
                      </w:r>
                      <w:r w:rsidRPr="00836BD8">
                        <w:rPr>
                          <w:rFonts w:asciiTheme="minorHAnsi" w:eastAsiaTheme="minorHAnsi" w:hAnsiTheme="minorHAnsi" w:cstheme="minorHAnsi"/>
                          <w:b/>
                          <w:sz w:val="20"/>
                          <w:szCs w:val="22"/>
                          <w:lang w:eastAsia="en-US"/>
                        </w:rPr>
                        <w:t>obowiązk</w:t>
                      </w:r>
                      <w:r w:rsidRPr="00836BD8">
                        <w:rPr>
                          <w:rFonts w:asciiTheme="minorHAnsi" w:hAnsiTheme="minorHAnsi" w:cstheme="minorHAnsi"/>
                          <w:b/>
                          <w:sz w:val="20"/>
                        </w:rPr>
                        <w:t>ów związanych</w:t>
                      </w:r>
                      <w:r w:rsidRPr="00836BD8">
                        <w:rPr>
                          <w:rFonts w:asciiTheme="minorHAnsi" w:eastAsiaTheme="minorHAnsi" w:hAnsiTheme="minorHAnsi" w:cstheme="minorHAnsi"/>
                          <w:b/>
                          <w:sz w:val="20"/>
                          <w:szCs w:val="22"/>
                          <w:lang w:eastAsia="en-US"/>
                        </w:rPr>
                        <w:t xml:space="preserve"> </w:t>
                      </w:r>
                      <w:r w:rsidRPr="00836BD8">
                        <w:rPr>
                          <w:rFonts w:asciiTheme="minorHAnsi" w:eastAsiaTheme="minorHAnsi" w:hAnsiTheme="minorHAnsi" w:cstheme="minorHAnsi"/>
                          <w:b/>
                          <w:sz w:val="20"/>
                          <w:szCs w:val="22"/>
                          <w:lang w:eastAsia="en-US"/>
                        </w:rPr>
                        <w:br/>
                        <w:t>z zapobieganiem praniu pieniędzy i finansowaniu terroryzmu</w:t>
                      </w:r>
                      <w:r w:rsidRPr="00836BD8">
                        <w:rPr>
                          <w:rFonts w:asciiTheme="minorHAnsi" w:hAnsiTheme="minorHAnsi" w:cstheme="minorHAnsi"/>
                          <w:b/>
                          <w:sz w:val="20"/>
                        </w:rPr>
                        <w:t xml:space="preserve"> (AML)</w:t>
                      </w:r>
                      <w:r w:rsidRPr="00836BD8">
                        <w:rPr>
                          <w:rFonts w:asciiTheme="minorHAnsi" w:hAnsiTheme="minorHAnsi" w:cstheme="minorHAnsi"/>
                          <w:sz w:val="20"/>
                        </w:rPr>
                        <w:t xml:space="preserve"> Wnioskodawca powinien uwzględnić </w:t>
                      </w:r>
                      <w:r w:rsidRPr="00836BD8">
                        <w:rPr>
                          <w:rFonts w:asciiTheme="minorHAnsi" w:hAnsiTheme="minorHAnsi" w:cstheme="minorHAnsi"/>
                          <w:b/>
                          <w:sz w:val="20"/>
                        </w:rPr>
                        <w:t xml:space="preserve">Wskazówki dla podmiotów ubiegających się o zezwolenie na świadczenie usług płatniczych w charakterze krajowej instytucji płatniczej w zakresie opracowania wewnętrznej regulacji przeciwdziałania praniu pieniędzy oraz finansowaniu terroryzmu na potrzeby dokumentacji składanej wraz z wnioskiem o takie zezwolenie, </w:t>
                      </w:r>
                      <w:r w:rsidRPr="00836BD8">
                        <w:rPr>
                          <w:rFonts w:asciiTheme="minorHAnsi" w:hAnsiTheme="minorHAnsi" w:cstheme="minorHAnsi"/>
                          <w:sz w:val="20"/>
                        </w:rPr>
                        <w:t xml:space="preserve">które opublikowane zostały jako </w:t>
                      </w:r>
                      <w:r w:rsidRPr="00836BD8">
                        <w:rPr>
                          <w:rFonts w:asciiTheme="minorHAnsi" w:hAnsiTheme="minorHAnsi" w:cstheme="minorHAnsi"/>
                          <w:b/>
                          <w:color w:val="FF0000"/>
                          <w:sz w:val="20"/>
                        </w:rPr>
                        <w:t>ZAŁĄCZNIK D</w:t>
                      </w:r>
                      <w:r w:rsidRPr="00836BD8">
                        <w:rPr>
                          <w:rFonts w:asciiTheme="minorHAnsi" w:hAnsiTheme="minorHAnsi" w:cstheme="minorHAnsi"/>
                          <w:sz w:val="20"/>
                        </w:rPr>
                        <w:t xml:space="preserve"> do niniejszego formularza.</w:t>
                      </w:r>
                    </w:p>
                  </w:txbxContent>
                </v:textbox>
                <w10:wrap type="square" anchorx="margin"/>
              </v:shape>
            </w:pict>
          </mc:Fallback>
        </mc:AlternateContent>
      </w:r>
    </w:p>
    <w:p w:rsidR="00AF1FD8" w:rsidRDefault="00AF1FD8" w:rsidP="00AF1FD8">
      <w:pPr>
        <w:shd w:val="clear" w:color="auto" w:fill="FFFFFF"/>
        <w:spacing w:line="396" w:lineRule="atLeast"/>
        <w:jc w:val="both"/>
        <w:rPr>
          <w:rFonts w:eastAsia="Times New Roman" w:cs="Tahoma"/>
          <w:b/>
          <w:bCs/>
          <w:sz w:val="24"/>
          <w:szCs w:val="24"/>
          <w:lang w:eastAsia="en-GB"/>
        </w:rPr>
      </w:pPr>
    </w:p>
    <w:p w:rsidR="00AF1FD8" w:rsidRDefault="00AF1FD8" w:rsidP="00AF1FD8">
      <w:pPr>
        <w:shd w:val="clear" w:color="auto" w:fill="FFFFFF"/>
        <w:spacing w:line="396" w:lineRule="atLeast"/>
        <w:jc w:val="both"/>
        <w:rPr>
          <w:rFonts w:eastAsia="Times New Roman" w:cs="Tahoma"/>
          <w:b/>
          <w:bCs/>
          <w:sz w:val="24"/>
          <w:szCs w:val="24"/>
          <w:lang w:eastAsia="en-GB"/>
        </w:rPr>
      </w:pPr>
    </w:p>
    <w:p w:rsidR="00AF1FD8" w:rsidRDefault="00AF1FD8" w:rsidP="00AF1FD8">
      <w:pPr>
        <w:shd w:val="clear" w:color="auto" w:fill="FFFFFF"/>
        <w:spacing w:line="396" w:lineRule="atLeast"/>
        <w:jc w:val="both"/>
        <w:rPr>
          <w:rFonts w:eastAsia="Times New Roman" w:cs="Tahoma"/>
          <w:b/>
          <w:bCs/>
          <w:sz w:val="24"/>
          <w:szCs w:val="24"/>
          <w:lang w:eastAsia="en-GB"/>
        </w:rPr>
      </w:pPr>
    </w:p>
    <w:p w:rsidR="00AF1FD8" w:rsidRDefault="00AF1FD8" w:rsidP="00AF1FD8">
      <w:pPr>
        <w:shd w:val="clear" w:color="auto" w:fill="FFFFFF"/>
        <w:spacing w:line="396" w:lineRule="atLeast"/>
        <w:jc w:val="both"/>
        <w:rPr>
          <w:rFonts w:eastAsia="Times New Roman" w:cs="Tahoma"/>
          <w:b/>
          <w:bCs/>
          <w:sz w:val="24"/>
          <w:szCs w:val="24"/>
          <w:lang w:eastAsia="en-GB"/>
        </w:rPr>
      </w:pPr>
    </w:p>
    <w:p w:rsidR="00AF1FD8" w:rsidRDefault="00AF1FD8" w:rsidP="00AF1FD8">
      <w:pPr>
        <w:shd w:val="clear" w:color="auto" w:fill="FFFFFF"/>
        <w:spacing w:line="396" w:lineRule="atLeast"/>
        <w:jc w:val="both"/>
        <w:rPr>
          <w:rFonts w:eastAsia="Times New Roman" w:cs="Tahoma"/>
          <w:b/>
          <w:bCs/>
          <w:sz w:val="24"/>
          <w:szCs w:val="24"/>
          <w:lang w:eastAsia="en-GB"/>
        </w:rPr>
      </w:pPr>
    </w:p>
    <w:p w:rsidR="00AF1FD8" w:rsidRDefault="00AF1FD8" w:rsidP="00AF1FD8">
      <w:pPr>
        <w:shd w:val="clear" w:color="auto" w:fill="FFFFFF"/>
        <w:spacing w:line="396" w:lineRule="atLeast"/>
        <w:jc w:val="both"/>
        <w:rPr>
          <w:rFonts w:eastAsia="Times New Roman" w:cs="Tahoma"/>
          <w:b/>
          <w:bCs/>
          <w:sz w:val="24"/>
          <w:szCs w:val="24"/>
          <w:lang w:eastAsia="en-GB"/>
        </w:rPr>
      </w:pPr>
    </w:p>
    <w:p w:rsidR="00AF1FD8" w:rsidRPr="008845AA" w:rsidRDefault="00AF1FD8" w:rsidP="00AF1FD8">
      <w:pPr>
        <w:shd w:val="clear" w:color="auto" w:fill="FFFFFF"/>
        <w:spacing w:line="396" w:lineRule="atLeast"/>
        <w:jc w:val="both"/>
        <w:rPr>
          <w:rFonts w:eastAsia="Times New Roman" w:cs="Tahoma"/>
          <w:b/>
          <w:bCs/>
          <w:sz w:val="24"/>
          <w:szCs w:val="24"/>
          <w:lang w:eastAsia="en-GB"/>
        </w:rPr>
      </w:pPr>
      <w:r w:rsidRPr="008845AA">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5" w:name="_Toc144464297"/>
            <w:r w:rsidRPr="009365C5">
              <w:rPr>
                <w:rFonts w:asciiTheme="minorHAnsi" w:eastAsia="Times New Roman" w:hAnsiTheme="minorHAnsi" w:cstheme="minorHAnsi"/>
                <w:b/>
                <w:color w:val="auto"/>
                <w:sz w:val="24"/>
                <w:szCs w:val="24"/>
                <w:lang w:eastAsia="en-GB"/>
              </w:rPr>
              <w:lastRenderedPageBreak/>
              <w:t>SEKCJA 10: Opis bliskich powiązań</w:t>
            </w:r>
            <w:bookmarkEnd w:id="25"/>
          </w:p>
        </w:tc>
      </w:tr>
    </w:tbl>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b/>
          <w:sz w:val="24"/>
          <w:szCs w:val="24"/>
        </w:rPr>
        <w:t xml:space="preserve">Wnioskodawca powinien wykazać, </w:t>
      </w:r>
      <w:r>
        <w:rPr>
          <w:b/>
          <w:sz w:val="24"/>
          <w:szCs w:val="24"/>
        </w:rPr>
        <w:t>czy</w:t>
      </w:r>
      <w:r w:rsidRPr="009365C5">
        <w:rPr>
          <w:b/>
          <w:sz w:val="24"/>
          <w:szCs w:val="24"/>
        </w:rPr>
        <w:t xml:space="preserve"> posiada </w:t>
      </w:r>
      <w:r w:rsidRPr="009365C5">
        <w:rPr>
          <w:b/>
          <w:sz w:val="24"/>
          <w:szCs w:val="24"/>
          <w:u w:val="single"/>
        </w:rPr>
        <w:t>bliski</w:t>
      </w:r>
      <w:r>
        <w:rPr>
          <w:b/>
          <w:sz w:val="24"/>
          <w:szCs w:val="24"/>
          <w:u w:val="single"/>
        </w:rPr>
        <w:t>e</w:t>
      </w:r>
      <w:r w:rsidRPr="009365C5">
        <w:rPr>
          <w:b/>
          <w:sz w:val="24"/>
          <w:szCs w:val="24"/>
          <w:u w:val="single"/>
        </w:rPr>
        <w:t xml:space="preserve"> powiąza</w:t>
      </w:r>
      <w:r>
        <w:rPr>
          <w:b/>
          <w:sz w:val="24"/>
          <w:szCs w:val="24"/>
          <w:u w:val="single"/>
        </w:rPr>
        <w:t>nia</w:t>
      </w:r>
      <w:r w:rsidRPr="009365C5">
        <w:rPr>
          <w:b/>
          <w:sz w:val="24"/>
          <w:szCs w:val="24"/>
        </w:rPr>
        <w:t xml:space="preserve">, o których mowa </w:t>
      </w:r>
      <w:r w:rsidRPr="009365C5">
        <w:rPr>
          <w:b/>
          <w:sz w:val="24"/>
          <w:szCs w:val="24"/>
        </w:rPr>
        <w:br/>
      </w:r>
      <w:r w:rsidRPr="00792891">
        <w:rPr>
          <w:b/>
          <w:sz w:val="24"/>
          <w:szCs w:val="24"/>
        </w:rPr>
        <w:t xml:space="preserve">w </w:t>
      </w:r>
      <w:hyperlink r:id="rId27" w:history="1">
        <w:r w:rsidRPr="00792891">
          <w:rPr>
            <w:rStyle w:val="Hipercze"/>
            <w:color w:val="0070C0"/>
            <w:sz w:val="24"/>
            <w:szCs w:val="24"/>
          </w:rPr>
          <w:t>art. 4 ust. 1 pkt 38 Rozporządzenia Parlamentu Europejskiego i Rady (UE)</w:t>
        </w:r>
        <w:r w:rsidR="000F63C2" w:rsidRPr="00792891">
          <w:rPr>
            <w:rStyle w:val="Hipercze"/>
            <w:color w:val="0070C0"/>
            <w:sz w:val="24"/>
            <w:szCs w:val="24"/>
          </w:rPr>
          <w:t xml:space="preserve"> </w:t>
        </w:r>
        <w:r w:rsidRPr="00792891">
          <w:rPr>
            <w:rStyle w:val="Hipercze"/>
            <w:color w:val="0070C0"/>
            <w:sz w:val="24"/>
            <w:szCs w:val="24"/>
          </w:rPr>
          <w:t xml:space="preserve">nr 575/2013 </w:t>
        </w:r>
        <w:r w:rsidRPr="00792891">
          <w:rPr>
            <w:rStyle w:val="Hipercze"/>
            <w:color w:val="0070C0"/>
            <w:sz w:val="24"/>
            <w:szCs w:val="24"/>
          </w:rPr>
          <w:br/>
          <w:t xml:space="preserve">z dnia 26 czerwca 2013 r. w sprawie wymogów ostrożnościowych dla instytucji kredytowych </w:t>
        </w:r>
        <w:r w:rsidR="00792891">
          <w:rPr>
            <w:rStyle w:val="Hipercze"/>
            <w:color w:val="0070C0"/>
            <w:sz w:val="24"/>
            <w:szCs w:val="24"/>
          </w:rPr>
          <w:br/>
        </w:r>
        <w:r w:rsidRPr="00792891">
          <w:rPr>
            <w:rStyle w:val="Hipercze"/>
            <w:color w:val="0070C0"/>
            <w:sz w:val="24"/>
            <w:szCs w:val="24"/>
          </w:rPr>
          <w:t>i firm inwestycyjnych, zmieniającego rozporządzenie (UE) nr 648/2012</w:t>
        </w:r>
      </w:hyperlink>
      <w:r w:rsidRPr="000F63C2">
        <w:rPr>
          <w:rStyle w:val="Hipercze"/>
          <w:color w:val="auto"/>
        </w:rPr>
        <w:t>,</w:t>
      </w:r>
      <w:r w:rsidRPr="009365C5">
        <w:rPr>
          <w:b/>
          <w:sz w:val="24"/>
          <w:szCs w:val="24"/>
        </w:rPr>
        <w:t xml:space="preserve"> z podmiotami trzecimi, </w:t>
      </w:r>
      <w:r>
        <w:rPr>
          <w:b/>
          <w:sz w:val="24"/>
          <w:szCs w:val="24"/>
        </w:rPr>
        <w:t>które mogłyby stanowić przeszkodę w skutecznym wykonywaniu funkcji nadzorczych lub</w:t>
      </w:r>
      <w:r w:rsidRPr="009365C5">
        <w:rPr>
          <w:b/>
          <w:sz w:val="24"/>
          <w:szCs w:val="24"/>
        </w:rPr>
        <w:t xml:space="preserve"> w przypadku których przepisy prawa państwa innego niż państwo członkowskie mające zastosowanie do co najmniej jednej osoby fizycznej lub prawnej, </w:t>
      </w:r>
      <w:r>
        <w:rPr>
          <w:b/>
          <w:sz w:val="24"/>
          <w:szCs w:val="24"/>
        </w:rPr>
        <w:br/>
      </w:r>
      <w:r w:rsidRPr="009365C5">
        <w:rPr>
          <w:b/>
          <w:sz w:val="24"/>
          <w:szCs w:val="24"/>
        </w:rPr>
        <w:t>z którą Wnioskodawca ma bliskie powiązania, lub trudności związane z egzekwowaniem tych przepisów uniemożliwiałyby skuteczne wykonywanie nad Wnioskodawcą nadzoru przez KNF.</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 xml:space="preserve">Dokumenty i informacje dotyczące tej sekcji powinny być </w:t>
      </w:r>
      <w:r>
        <w:rPr>
          <w:rFonts w:eastAsia="Times New Roman" w:cs="Tahoma"/>
          <w:b/>
          <w:sz w:val="24"/>
          <w:szCs w:val="24"/>
          <w:lang w:eastAsia="en-GB"/>
        </w:rPr>
        <w:t xml:space="preserve">usystematyzowane </w:t>
      </w:r>
      <w:r w:rsidRPr="009365C5">
        <w:rPr>
          <w:rFonts w:eastAsia="Times New Roman" w:cs="Tahoma"/>
          <w:b/>
          <w:sz w:val="24"/>
          <w:szCs w:val="24"/>
          <w:lang w:eastAsia="en-GB"/>
        </w:rPr>
        <w:t>i oznaczone stosownie do poniższych punktów.</w:t>
      </w:r>
    </w:p>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2D0740">
      <w:pPr>
        <w:pStyle w:val="Akapitzlist"/>
        <w:numPr>
          <w:ilvl w:val="0"/>
          <w:numId w:val="52"/>
        </w:numPr>
        <w:shd w:val="clear" w:color="auto" w:fill="FFFFFF"/>
        <w:spacing w:after="0" w:line="360" w:lineRule="atLeast"/>
        <w:ind w:left="567" w:hanging="567"/>
        <w:jc w:val="both"/>
        <w:rPr>
          <w:rFonts w:eastAsia="Times New Roman" w:cs="Tahoma"/>
          <w:b/>
          <w:bCs/>
          <w:sz w:val="24"/>
          <w:szCs w:val="24"/>
          <w:lang w:eastAsia="en-GB"/>
        </w:rPr>
      </w:pPr>
      <w:r w:rsidRPr="002A6DA4">
        <w:rPr>
          <w:rFonts w:eastAsia="Times New Roman" w:cs="Tahoma"/>
          <w:sz w:val="24"/>
          <w:szCs w:val="24"/>
          <w:lang w:eastAsia="en-GB"/>
        </w:rPr>
        <w:t>Opis bliskich powiązań</w:t>
      </w:r>
      <w:r w:rsidRPr="009365C5">
        <w:rPr>
          <w:rFonts w:eastAsia="Times New Roman" w:cs="Tahoma"/>
          <w:sz w:val="24"/>
          <w:szCs w:val="24"/>
          <w:lang w:eastAsia="en-GB"/>
        </w:rPr>
        <w:t xml:space="preserve"> </w:t>
      </w:r>
      <w:r>
        <w:rPr>
          <w:rFonts w:eastAsia="Times New Roman" w:cs="Tahoma"/>
          <w:sz w:val="24"/>
          <w:szCs w:val="24"/>
          <w:lang w:eastAsia="en-GB"/>
        </w:rPr>
        <w:t xml:space="preserve">– o ile istnieją – </w:t>
      </w:r>
      <w:r w:rsidRPr="009365C5">
        <w:rPr>
          <w:rFonts w:eastAsia="Times New Roman" w:cs="Tahoma"/>
          <w:sz w:val="24"/>
          <w:szCs w:val="24"/>
          <w:lang w:eastAsia="en-GB"/>
        </w:rPr>
        <w:t>między Wnioskodawcą</w:t>
      </w:r>
      <w:r w:rsidRPr="009365C5">
        <w:rPr>
          <w:rFonts w:eastAsia="Times New Roman" w:cs="Tahoma"/>
          <w:sz w:val="28"/>
          <w:szCs w:val="24"/>
          <w:lang w:eastAsia="en-GB"/>
        </w:rPr>
        <w:t xml:space="preserve"> </w:t>
      </w:r>
      <w:r w:rsidRPr="009365C5">
        <w:rPr>
          <w:rFonts w:eastAsia="Times New Roman" w:cs="Tahoma"/>
          <w:sz w:val="24"/>
          <w:szCs w:val="24"/>
          <w:lang w:eastAsia="en-GB"/>
        </w:rPr>
        <w:t>a innymi podmiotami</w:t>
      </w:r>
      <w:r>
        <w:rPr>
          <w:rFonts w:eastAsia="Times New Roman" w:cs="Tahoma"/>
          <w:sz w:val="24"/>
          <w:szCs w:val="24"/>
          <w:lang w:eastAsia="en-GB"/>
        </w:rPr>
        <w:t>, który</w:t>
      </w:r>
      <w:r w:rsidRPr="009365C5">
        <w:rPr>
          <w:rFonts w:eastAsia="Times New Roman" w:cs="Tahoma"/>
          <w:sz w:val="24"/>
          <w:szCs w:val="24"/>
          <w:lang w:eastAsia="en-GB"/>
        </w:rPr>
        <w:t xml:space="preserve"> powinien zawierać:</w:t>
      </w:r>
    </w:p>
    <w:p w:rsidR="00AF1FD8" w:rsidRPr="009365C5" w:rsidRDefault="00AF1FD8" w:rsidP="00AF1FD8">
      <w:pPr>
        <w:pStyle w:val="Akapitzlist"/>
        <w:shd w:val="clear" w:color="auto" w:fill="FFFFFF"/>
        <w:spacing w:after="0" w:line="360" w:lineRule="atLeast"/>
        <w:ind w:left="567"/>
        <w:jc w:val="both"/>
        <w:rPr>
          <w:rFonts w:eastAsia="Times New Roman" w:cs="Tahoma"/>
          <w:b/>
          <w:bCs/>
          <w:sz w:val="24"/>
          <w:szCs w:val="24"/>
          <w:lang w:eastAsia="en-GB"/>
        </w:rPr>
      </w:pPr>
    </w:p>
    <w:p w:rsidR="00AF1FD8" w:rsidRPr="009365C5" w:rsidRDefault="00AF1FD8" w:rsidP="002D0740">
      <w:pPr>
        <w:pStyle w:val="Akapitzlist"/>
        <w:numPr>
          <w:ilvl w:val="0"/>
          <w:numId w:val="53"/>
        </w:numPr>
        <w:shd w:val="clear" w:color="auto" w:fill="FFFFFF"/>
        <w:spacing w:after="0"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wykaz osób fizycznych i prawnych oraz jednostek organizacyjnych nieposiadających osobowości prawnej, które posiadają bliskie powiązania </w:t>
      </w:r>
      <w:r w:rsidRPr="009365C5">
        <w:rPr>
          <w:rFonts w:eastAsia="Times New Roman" w:cs="Tahoma"/>
          <w:sz w:val="24"/>
          <w:szCs w:val="24"/>
          <w:lang w:eastAsia="en-GB"/>
        </w:rPr>
        <w:br/>
        <w:t>z Wnioskodawcą, ze wskazaniem danych pozwalających na ustalenie tożsamości tych osób, zawierający w przypadku:</w:t>
      </w:r>
    </w:p>
    <w:p w:rsidR="00AF1FD8" w:rsidRPr="009365C5" w:rsidRDefault="00AF1FD8" w:rsidP="002D0740">
      <w:pPr>
        <w:pStyle w:val="Akapitzlist"/>
        <w:numPr>
          <w:ilvl w:val="0"/>
          <w:numId w:val="54"/>
        </w:numPr>
        <w:shd w:val="clear" w:color="auto" w:fill="FFFFFF"/>
        <w:spacing w:after="0" w:line="396" w:lineRule="atLeast"/>
        <w:ind w:left="1843" w:hanging="709"/>
        <w:jc w:val="both"/>
        <w:rPr>
          <w:rFonts w:eastAsia="Times New Roman" w:cs="Tahoma"/>
          <w:sz w:val="24"/>
          <w:szCs w:val="24"/>
          <w:lang w:eastAsia="en-GB"/>
        </w:rPr>
      </w:pPr>
      <w:bookmarkStart w:id="26" w:name="_Ref61183650"/>
      <w:r w:rsidRPr="009365C5">
        <w:rPr>
          <w:rFonts w:eastAsia="Times New Roman" w:cs="Tahoma"/>
          <w:sz w:val="24"/>
          <w:szCs w:val="24"/>
          <w:lang w:eastAsia="en-GB"/>
        </w:rPr>
        <w:t>osób fizycznych – imię, nazwisko, miejsce zamieszkania, datę i miejsce urodzenia oraz obywatelstwo</w:t>
      </w:r>
      <w:bookmarkEnd w:id="26"/>
    </w:p>
    <w:p w:rsidR="00AF1FD8" w:rsidRPr="002A6DA4" w:rsidRDefault="00AF1FD8" w:rsidP="002D0740">
      <w:pPr>
        <w:pStyle w:val="Akapitzlist"/>
        <w:numPr>
          <w:ilvl w:val="0"/>
          <w:numId w:val="54"/>
        </w:numPr>
        <w:shd w:val="clear" w:color="auto" w:fill="FFFFFF"/>
        <w:spacing w:after="72" w:line="396" w:lineRule="atLeast"/>
        <w:ind w:left="1843" w:hanging="709"/>
        <w:jc w:val="both"/>
        <w:rPr>
          <w:rFonts w:eastAsia="Times New Roman" w:cs="Tahoma"/>
          <w:sz w:val="24"/>
          <w:szCs w:val="24"/>
          <w:lang w:eastAsia="en-GB"/>
        </w:rPr>
      </w:pPr>
      <w:r w:rsidRPr="009365C5">
        <w:rPr>
          <w:rFonts w:eastAsia="Times New Roman" w:cs="Tahoma"/>
          <w:sz w:val="24"/>
          <w:szCs w:val="24"/>
          <w:lang w:eastAsia="en-GB"/>
        </w:rPr>
        <w:t xml:space="preserve">osób prawnych oraz jednostek organizacyjnych nieposiadających osobowości prawnej - firmę, siedzibę, wskazanie formy organizacyjnoprawnej, przedmiot działalności, wskazanie organów zarządzających i nadzorujących oraz osób wchodzących w skład tych organów, z podaniem danych, o których mowa w pkt. </w:t>
      </w:r>
      <w:r w:rsidRPr="009365C5">
        <w:rPr>
          <w:rFonts w:eastAsia="Times New Roman" w:cs="Tahoma"/>
          <w:sz w:val="24"/>
          <w:szCs w:val="24"/>
          <w:u w:val="single"/>
          <w:lang w:eastAsia="en-GB"/>
        </w:rPr>
        <w:fldChar w:fldCharType="begin"/>
      </w:r>
      <w:r w:rsidRPr="009365C5">
        <w:rPr>
          <w:rFonts w:eastAsia="Times New Roman" w:cs="Tahoma"/>
          <w:sz w:val="24"/>
          <w:szCs w:val="24"/>
          <w:u w:val="single"/>
          <w:lang w:eastAsia="en-GB"/>
        </w:rPr>
        <w:instrText xml:space="preserve"> REF _Ref61183650 \n \h  \* MERGEFORMAT </w:instrText>
      </w:r>
      <w:r w:rsidRPr="009365C5">
        <w:rPr>
          <w:rFonts w:eastAsia="Times New Roman" w:cs="Tahoma"/>
          <w:sz w:val="24"/>
          <w:szCs w:val="24"/>
          <w:u w:val="single"/>
          <w:lang w:eastAsia="en-GB"/>
        </w:rPr>
      </w:r>
      <w:r w:rsidRPr="009365C5">
        <w:rPr>
          <w:rFonts w:eastAsia="Times New Roman" w:cs="Tahoma"/>
          <w:sz w:val="24"/>
          <w:szCs w:val="24"/>
          <w:u w:val="single"/>
          <w:lang w:eastAsia="en-GB"/>
        </w:rPr>
        <w:fldChar w:fldCharType="separate"/>
      </w:r>
      <w:r>
        <w:rPr>
          <w:rFonts w:eastAsia="Times New Roman" w:cs="Tahoma"/>
          <w:sz w:val="24"/>
          <w:szCs w:val="24"/>
          <w:u w:val="single"/>
          <w:lang w:eastAsia="en-GB"/>
        </w:rPr>
        <w:t>10.1.1</w:t>
      </w:r>
      <w:r w:rsidRPr="009365C5">
        <w:rPr>
          <w:rFonts w:eastAsia="Times New Roman" w:cs="Tahoma"/>
          <w:sz w:val="24"/>
          <w:szCs w:val="24"/>
          <w:u w:val="single"/>
          <w:lang w:eastAsia="en-GB"/>
        </w:rPr>
        <w:fldChar w:fldCharType="end"/>
      </w:r>
    </w:p>
    <w:p w:rsidR="00AF1FD8" w:rsidRDefault="00AF1FD8" w:rsidP="002D0740">
      <w:pPr>
        <w:pStyle w:val="Akapitzlist"/>
        <w:numPr>
          <w:ilvl w:val="0"/>
          <w:numId w:val="53"/>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wskazanie i opis charakteru powiązań</w:t>
      </w:r>
    </w:p>
    <w:p w:rsidR="00AF1FD8" w:rsidRDefault="00AF1FD8" w:rsidP="002D0740">
      <w:pPr>
        <w:pStyle w:val="Akapitzlist"/>
        <w:numPr>
          <w:ilvl w:val="0"/>
          <w:numId w:val="53"/>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t>w przypadku osób fizycznych prowadzących działalność gospodarczą, które posiadają bliskie powiązania z Wnioskodawcą – informację na temat przedmiotu tej działalności</w:t>
      </w:r>
    </w:p>
    <w:p w:rsidR="00AF1FD8" w:rsidRPr="009365C5" w:rsidRDefault="00AF1FD8" w:rsidP="00AF1FD8">
      <w:pPr>
        <w:pStyle w:val="Akapitzlist"/>
        <w:shd w:val="clear" w:color="auto" w:fill="FFFFFF"/>
        <w:spacing w:after="72" w:line="396" w:lineRule="atLeast"/>
        <w:ind w:left="1134"/>
        <w:jc w:val="both"/>
        <w:rPr>
          <w:rFonts w:eastAsia="Times New Roman" w:cs="Tahoma"/>
          <w:sz w:val="24"/>
          <w:szCs w:val="24"/>
          <w:lang w:eastAsia="en-GB"/>
        </w:rPr>
      </w:pPr>
    </w:p>
    <w:p w:rsidR="00AF1FD8" w:rsidRDefault="00AF1FD8" w:rsidP="002D0740">
      <w:pPr>
        <w:pStyle w:val="Akapitzlist"/>
        <w:numPr>
          <w:ilvl w:val="0"/>
          <w:numId w:val="53"/>
        </w:numPr>
        <w:shd w:val="clear" w:color="auto" w:fill="FFFFFF"/>
        <w:spacing w:after="72" w:line="396" w:lineRule="atLeast"/>
        <w:ind w:left="1134" w:hanging="567"/>
        <w:jc w:val="both"/>
        <w:rPr>
          <w:rFonts w:eastAsia="Times New Roman" w:cs="Tahoma"/>
          <w:sz w:val="24"/>
          <w:szCs w:val="24"/>
          <w:lang w:eastAsia="en-GB"/>
        </w:rPr>
      </w:pPr>
      <w:r w:rsidRPr="009365C5">
        <w:rPr>
          <w:rFonts w:eastAsia="Times New Roman" w:cs="Tahoma"/>
          <w:sz w:val="24"/>
          <w:szCs w:val="24"/>
          <w:lang w:eastAsia="en-GB"/>
        </w:rPr>
        <w:lastRenderedPageBreak/>
        <w:t>informacje, czy podmiot blisko powiązany z Wnioskodawcą jest podmiotem, którego działalność podlega nadzorowi organów właściwych do sprawowania nad nim nadzoru, ze wskazaniem takich organów</w:t>
      </w:r>
    </w:p>
    <w:p w:rsidR="00AF1FD8" w:rsidRDefault="00AF1FD8" w:rsidP="00AF1FD8">
      <w:pPr>
        <w:pStyle w:val="Akapitzlist"/>
        <w:shd w:val="clear" w:color="auto" w:fill="FFFFFF"/>
        <w:spacing w:after="72" w:line="396" w:lineRule="atLeast"/>
        <w:ind w:left="1134"/>
        <w:jc w:val="both"/>
        <w:rPr>
          <w:rFonts w:eastAsia="Times New Roman" w:cs="Tahoma"/>
          <w:sz w:val="24"/>
          <w:szCs w:val="24"/>
          <w:lang w:eastAsia="en-GB"/>
        </w:rPr>
      </w:pPr>
    </w:p>
    <w:p w:rsidR="00AF1FD8" w:rsidRPr="00AA4C7D" w:rsidRDefault="00AF1FD8" w:rsidP="00AF1FD8">
      <w:pPr>
        <w:shd w:val="clear" w:color="auto" w:fill="FFFFFF"/>
        <w:spacing w:after="72" w:line="396" w:lineRule="atLeast"/>
        <w:jc w:val="both"/>
        <w:rPr>
          <w:rFonts w:eastAsia="Times New Roman" w:cs="Tahoma"/>
          <w:b/>
          <w:sz w:val="24"/>
          <w:szCs w:val="24"/>
          <w:lang w:eastAsia="en-GB"/>
        </w:rPr>
      </w:pPr>
      <w:r w:rsidRPr="00AA4C7D">
        <w:rPr>
          <w:rFonts w:eastAsia="Times New Roman" w:cs="Tahoma"/>
          <w:b/>
          <w:sz w:val="24"/>
          <w:szCs w:val="24"/>
          <w:lang w:eastAsia="en-GB"/>
        </w:rPr>
        <w:t>W przypadku braku istnienia bliskich powiązań Wnioskodawca powinien przekazać stosowne oświadczenie.</w:t>
      </w:r>
    </w:p>
    <w:p w:rsidR="00AF1FD8" w:rsidRPr="009365C5"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7" w:name="_Toc144464298"/>
            <w:r w:rsidRPr="009365C5">
              <w:rPr>
                <w:rFonts w:asciiTheme="minorHAnsi" w:eastAsia="Times New Roman" w:hAnsiTheme="minorHAnsi" w:cstheme="minorHAnsi"/>
                <w:b/>
                <w:color w:val="auto"/>
                <w:sz w:val="24"/>
                <w:szCs w:val="24"/>
                <w:lang w:eastAsia="en-GB"/>
              </w:rPr>
              <w:lastRenderedPageBreak/>
              <w:t xml:space="preserve">SEKCJA 11: Dane identyfikujące osoby zarządzające Wnioskodawcą oraz </w:t>
            </w:r>
            <w:r>
              <w:rPr>
                <w:rFonts w:asciiTheme="minorHAnsi" w:eastAsia="Times New Roman" w:hAnsiTheme="minorHAnsi" w:cstheme="minorHAnsi"/>
                <w:b/>
                <w:color w:val="auto"/>
                <w:sz w:val="24"/>
                <w:szCs w:val="24"/>
                <w:lang w:eastAsia="en-GB"/>
              </w:rPr>
              <w:t xml:space="preserve">posiadające </w:t>
            </w:r>
            <w:r w:rsidRPr="009365C5">
              <w:rPr>
                <w:rFonts w:asciiTheme="minorHAnsi" w:eastAsia="Times New Roman" w:hAnsiTheme="minorHAnsi" w:cstheme="minorHAnsi"/>
                <w:b/>
                <w:color w:val="auto"/>
                <w:sz w:val="24"/>
                <w:szCs w:val="24"/>
                <w:lang w:eastAsia="en-GB"/>
              </w:rPr>
              <w:t>znacz</w:t>
            </w:r>
            <w:r>
              <w:rPr>
                <w:rFonts w:asciiTheme="minorHAnsi" w:eastAsia="Times New Roman" w:hAnsiTheme="minorHAnsi" w:cstheme="minorHAnsi"/>
                <w:b/>
                <w:color w:val="auto"/>
                <w:sz w:val="24"/>
                <w:szCs w:val="24"/>
                <w:lang w:eastAsia="en-GB"/>
              </w:rPr>
              <w:t>ny pakiet akcji lub udziałów</w:t>
            </w:r>
            <w:bookmarkEnd w:id="27"/>
          </w:p>
        </w:tc>
      </w:tr>
    </w:tbl>
    <w:p w:rsidR="00AF1FD8" w:rsidRPr="009365C5" w:rsidRDefault="00AF1FD8" w:rsidP="00AF1FD8">
      <w:pPr>
        <w:shd w:val="clear" w:color="auto" w:fill="FFFFFF"/>
        <w:spacing w:after="0" w:line="360" w:lineRule="atLeast"/>
        <w:jc w:val="both"/>
        <w:rPr>
          <w:rFonts w:eastAsia="Times New Roman" w:cs="Tahoma"/>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W celu ustalenia tożsamości oraz dokonania oceny odpowiedniości osób zarządzających Wnioskodawcą oraz osób posiadających znacz</w:t>
      </w:r>
      <w:r>
        <w:rPr>
          <w:rFonts w:eastAsia="Times New Roman" w:cs="Tahoma"/>
          <w:b/>
          <w:sz w:val="24"/>
          <w:szCs w:val="24"/>
          <w:lang w:eastAsia="en-GB"/>
        </w:rPr>
        <w:t>n</w:t>
      </w:r>
      <w:r w:rsidRPr="009365C5">
        <w:rPr>
          <w:rFonts w:eastAsia="Times New Roman" w:cs="Tahoma"/>
          <w:b/>
          <w:sz w:val="24"/>
          <w:szCs w:val="24"/>
          <w:lang w:eastAsia="en-GB"/>
        </w:rPr>
        <w:t xml:space="preserve">y pakiet akcji </w:t>
      </w:r>
      <w:r>
        <w:rPr>
          <w:rFonts w:eastAsia="Times New Roman" w:cs="Tahoma"/>
          <w:b/>
          <w:sz w:val="24"/>
          <w:szCs w:val="24"/>
          <w:lang w:eastAsia="en-GB"/>
        </w:rPr>
        <w:t xml:space="preserve">lub udziałów, </w:t>
      </w:r>
      <w:r w:rsidRPr="009365C5">
        <w:rPr>
          <w:rFonts w:eastAsia="Times New Roman" w:cs="Tahoma"/>
          <w:b/>
          <w:sz w:val="24"/>
          <w:szCs w:val="24"/>
          <w:lang w:eastAsia="en-GB"/>
        </w:rPr>
        <w:t xml:space="preserve">do wniosku należy dołączyć dane identyfikujące poszczególne osoby. </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pStyle w:val="Akapitzlist"/>
        <w:shd w:val="clear" w:color="auto" w:fill="FFFFFF"/>
        <w:spacing w:after="0" w:line="360" w:lineRule="atLeast"/>
        <w:ind w:left="567"/>
        <w:jc w:val="both"/>
        <w:rPr>
          <w:rFonts w:eastAsia="Times New Roman" w:cs="Tahoma"/>
          <w:sz w:val="24"/>
          <w:szCs w:val="24"/>
          <w:lang w:eastAsia="en-GB"/>
        </w:rPr>
      </w:pPr>
    </w:p>
    <w:p w:rsidR="00AF1FD8" w:rsidRPr="009365C5" w:rsidRDefault="00AF1FD8" w:rsidP="002D0740">
      <w:pPr>
        <w:pStyle w:val="Akapitzlist"/>
        <w:numPr>
          <w:ilvl w:val="0"/>
          <w:numId w:val="52"/>
        </w:numPr>
        <w:shd w:val="clear" w:color="auto" w:fill="FFFFFF"/>
        <w:spacing w:after="0" w:line="360" w:lineRule="atLeast"/>
        <w:ind w:left="567" w:hanging="567"/>
        <w:jc w:val="both"/>
        <w:rPr>
          <w:rFonts w:eastAsia="Times New Roman" w:cs="Tahoma"/>
          <w:sz w:val="24"/>
          <w:szCs w:val="24"/>
          <w:lang w:eastAsia="en-GB"/>
        </w:rPr>
      </w:pPr>
      <w:r w:rsidRPr="009365C5">
        <w:rPr>
          <w:rFonts w:eastAsia="Times New Roman" w:cs="Tahoma"/>
          <w:sz w:val="24"/>
          <w:szCs w:val="24"/>
          <w:lang w:eastAsia="en-GB"/>
        </w:rPr>
        <w:t xml:space="preserve">Dane i informacje identyfikujące osoby zarządzające Wnioskodawcą oraz znaczących udziałowców/akcjonariuszy </w:t>
      </w:r>
    </w:p>
    <w:p w:rsidR="00AF1FD8" w:rsidRPr="001C73D1" w:rsidRDefault="00AF1FD8" w:rsidP="002D0740">
      <w:pPr>
        <w:pStyle w:val="Akapitzlist"/>
        <w:numPr>
          <w:ilvl w:val="0"/>
          <w:numId w:val="55"/>
        </w:numPr>
        <w:shd w:val="clear" w:color="auto" w:fill="FFFFFF"/>
        <w:spacing w:after="0" w:line="360" w:lineRule="atLeast"/>
        <w:ind w:left="1134" w:hanging="567"/>
        <w:jc w:val="both"/>
        <w:rPr>
          <w:rFonts w:eastAsia="Times New Roman" w:cs="Tahoma"/>
          <w:sz w:val="24"/>
          <w:szCs w:val="24"/>
          <w:lang w:eastAsia="en-GB"/>
        </w:rPr>
      </w:pPr>
      <w:r w:rsidRPr="009365C5">
        <w:rPr>
          <w:rFonts w:eastAsia="Times New Roman" w:cs="Tahoma"/>
          <w:b/>
          <w:sz w:val="24"/>
          <w:szCs w:val="24"/>
          <w:lang w:eastAsia="en-GB"/>
        </w:rPr>
        <w:t>dane osób zarządzających</w:t>
      </w:r>
      <w:r w:rsidRPr="009365C5">
        <w:rPr>
          <w:rFonts w:eastAsia="Times New Roman" w:cs="Tahoma"/>
          <w:sz w:val="24"/>
          <w:szCs w:val="24"/>
          <w:lang w:eastAsia="en-GB"/>
        </w:rPr>
        <w:t xml:space="preserve"> Wnioskodawcą</w:t>
      </w:r>
      <w:r>
        <w:rPr>
          <w:rFonts w:eastAsia="Times New Roman" w:cs="Tahoma"/>
          <w:sz w:val="24"/>
          <w:szCs w:val="24"/>
          <w:lang w:eastAsia="en-GB"/>
        </w:rPr>
        <w:t xml:space="preserve"> </w:t>
      </w:r>
      <w:r w:rsidRPr="001C73D1">
        <w:rPr>
          <w:rFonts w:eastAsia="Times New Roman" w:cs="Tahoma"/>
          <w:sz w:val="24"/>
          <w:szCs w:val="24"/>
          <w:lang w:eastAsia="en-GB"/>
        </w:rPr>
        <w:t>(</w:t>
      </w:r>
      <w:r w:rsidRPr="001C73D1">
        <w:rPr>
          <w:rFonts w:eastAsia="Times New Roman" w:cs="Tahoma"/>
          <w:bCs/>
          <w:sz w:val="24"/>
          <w:szCs w:val="24"/>
          <w:lang w:eastAsia="en-GB"/>
        </w:rPr>
        <w:t>imię i nazwisko, data i miejsce urodzenia, obywatelstwo, nr PESEL/nr paszportu, adres zamieszkania, funkcja</w:t>
      </w:r>
      <w:r>
        <w:rPr>
          <w:rFonts w:eastAsia="Times New Roman" w:cs="Tahoma"/>
          <w:bCs/>
          <w:sz w:val="24"/>
          <w:szCs w:val="24"/>
          <w:lang w:eastAsia="en-GB"/>
        </w:rPr>
        <w:t>)</w:t>
      </w:r>
    </w:p>
    <w:sdt>
      <w:sdtPr>
        <w:rPr>
          <w:rFonts w:eastAsia="Times New Roman" w:cs="Tahoma"/>
          <w:sz w:val="24"/>
          <w:szCs w:val="24"/>
          <w:lang w:eastAsia="en-GB"/>
        </w:rPr>
        <w:id w:val="1607379551"/>
        <w:placeholder>
          <w:docPart w:val="BABB6996D242458E9D81D1E6ED50F611"/>
        </w:placeholder>
        <w:showingPlcHdr/>
      </w:sdtPr>
      <w:sdtEndPr>
        <w:rPr>
          <w:rFonts w:eastAsiaTheme="minorHAnsi" w:cstheme="minorBidi"/>
          <w:sz w:val="22"/>
          <w:szCs w:val="22"/>
        </w:rPr>
      </w:sdtEndPr>
      <w:sdtContent>
        <w:p w:rsidR="00AF1FD8" w:rsidRPr="0012520D" w:rsidRDefault="00AF1FD8" w:rsidP="00AF1FD8">
          <w:pPr>
            <w:pStyle w:val="Akapitzlist"/>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AF1FD8" w:rsidRPr="0012520D" w:rsidRDefault="00AF1FD8" w:rsidP="00AF1FD8">
          <w:pPr>
            <w:pStyle w:val="Akapitzlist"/>
            <w:numPr>
              <w:ilvl w:val="0"/>
              <w:numId w:val="60"/>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obywatelstwo, nr PESEL/nr paszportu, adres zamieszkania, funkcja</w:t>
          </w:r>
        </w:p>
        <w:p w:rsidR="00AF1FD8" w:rsidRPr="0012520D" w:rsidRDefault="00AF1FD8" w:rsidP="00AF1FD8">
          <w:pPr>
            <w:pStyle w:val="Akapitzlist"/>
            <w:numPr>
              <w:ilvl w:val="0"/>
              <w:numId w:val="60"/>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obywatelstwo, nr PESEL/nr paszportu, adres zamieszkania, funkcja</w:t>
          </w:r>
        </w:p>
        <w:p w:rsidR="00AF1FD8" w:rsidRPr="009365C5" w:rsidRDefault="00AF1FD8" w:rsidP="00AF1FD8">
          <w:pPr>
            <w:pStyle w:val="Akapitzlist"/>
            <w:numPr>
              <w:ilvl w:val="0"/>
              <w:numId w:val="60"/>
            </w:numPr>
            <w:shd w:val="clear" w:color="auto" w:fill="FFFFFF"/>
            <w:spacing w:after="0" w:line="360" w:lineRule="atLeast"/>
            <w:ind w:left="1701" w:hanging="283"/>
            <w:jc w:val="both"/>
            <w:rPr>
              <w:rFonts w:eastAsia="Times New Roman" w:cs="Tahoma"/>
              <w:bCs/>
              <w:sz w:val="24"/>
              <w:szCs w:val="24"/>
              <w:lang w:eastAsia="en-GB"/>
            </w:rPr>
          </w:pPr>
          <w:r w:rsidRPr="0012520D">
            <w:rPr>
              <w:rFonts w:eastAsia="Times New Roman" w:cs="Tahoma"/>
              <w:bCs/>
              <w:i/>
              <w:sz w:val="24"/>
              <w:szCs w:val="24"/>
              <w:highlight w:val="lightGray"/>
              <w:lang w:eastAsia="en-GB"/>
            </w:rPr>
            <w:t>…</w:t>
          </w:r>
        </w:p>
      </w:sdtContent>
    </w:sdt>
    <w:p w:rsidR="00AF1FD8" w:rsidRPr="009365C5" w:rsidRDefault="00AF1FD8" w:rsidP="00AF1FD8">
      <w:pPr>
        <w:pStyle w:val="Akapitzlist"/>
        <w:shd w:val="clear" w:color="auto" w:fill="FFFFFF"/>
        <w:spacing w:after="0" w:line="360" w:lineRule="atLeast"/>
        <w:ind w:left="1134"/>
        <w:jc w:val="both"/>
        <w:rPr>
          <w:rFonts w:eastAsia="Times New Roman" w:cs="Tahoma"/>
          <w:sz w:val="24"/>
          <w:szCs w:val="24"/>
          <w:lang w:eastAsia="en-GB"/>
        </w:rPr>
      </w:pPr>
    </w:p>
    <w:p w:rsidR="00AF1FD8" w:rsidRPr="009365C5" w:rsidRDefault="00AF1FD8" w:rsidP="002D0740">
      <w:pPr>
        <w:pStyle w:val="Akapitzlist"/>
        <w:numPr>
          <w:ilvl w:val="0"/>
          <w:numId w:val="55"/>
        </w:numPr>
        <w:shd w:val="clear" w:color="auto" w:fill="FFFFFF"/>
        <w:spacing w:after="0" w:line="360" w:lineRule="atLeast"/>
        <w:ind w:left="1134" w:hanging="567"/>
        <w:jc w:val="both"/>
        <w:rPr>
          <w:rFonts w:eastAsia="Times New Roman" w:cs="Tahoma"/>
          <w:sz w:val="24"/>
          <w:szCs w:val="24"/>
          <w:lang w:eastAsia="en-GB"/>
        </w:rPr>
      </w:pPr>
      <w:r w:rsidRPr="009365C5">
        <w:rPr>
          <w:rFonts w:eastAsia="Times New Roman" w:cs="Tahoma"/>
          <w:b/>
          <w:sz w:val="24"/>
          <w:szCs w:val="24"/>
          <w:lang w:eastAsia="en-GB"/>
        </w:rPr>
        <w:t xml:space="preserve">dane osób, które </w:t>
      </w:r>
      <w:r w:rsidRPr="009365C5">
        <w:rPr>
          <w:rFonts w:eastAsia="Times New Roman" w:cs="Tahoma"/>
          <w:b/>
          <w:sz w:val="24"/>
          <w:szCs w:val="24"/>
          <w:u w:val="single"/>
          <w:lang w:eastAsia="en-GB"/>
        </w:rPr>
        <w:t>bezpośrednio</w:t>
      </w:r>
      <w:r w:rsidRPr="009365C5">
        <w:rPr>
          <w:rFonts w:eastAsia="Times New Roman" w:cs="Tahoma"/>
          <w:b/>
          <w:sz w:val="24"/>
          <w:szCs w:val="24"/>
          <w:lang w:eastAsia="en-GB"/>
        </w:rPr>
        <w:t xml:space="preserve"> posiadają znaczny pakiet akcji lub udziałów Wnioskodawcy</w:t>
      </w:r>
    </w:p>
    <w:p w:rsidR="00AF1FD8" w:rsidRPr="009365C5" w:rsidRDefault="00AF1FD8" w:rsidP="002D0740">
      <w:pPr>
        <w:pStyle w:val="Akapitzlist"/>
        <w:numPr>
          <w:ilvl w:val="0"/>
          <w:numId w:val="56"/>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b/>
          <w:sz w:val="24"/>
          <w:szCs w:val="24"/>
          <w:lang w:eastAsia="en-GB"/>
        </w:rPr>
        <w:t>osoby fizyczne</w:t>
      </w:r>
      <w:r w:rsidRPr="009365C5">
        <w:rPr>
          <w:rFonts w:eastAsia="Times New Roman" w:cs="Tahoma"/>
          <w:sz w:val="24"/>
          <w:szCs w:val="24"/>
          <w:lang w:eastAsia="en-GB"/>
        </w:rPr>
        <w:t xml:space="preserve"> </w:t>
      </w:r>
      <w:r>
        <w:rPr>
          <w:rFonts w:eastAsia="Times New Roman" w:cs="Tahoma"/>
          <w:sz w:val="24"/>
          <w:szCs w:val="24"/>
          <w:lang w:eastAsia="en-GB"/>
        </w:rPr>
        <w:t>(</w:t>
      </w:r>
      <w:r w:rsidRPr="009365C5">
        <w:rPr>
          <w:rFonts w:eastAsia="Times New Roman" w:cs="Tahoma"/>
          <w:bCs/>
          <w:sz w:val="24"/>
          <w:szCs w:val="24"/>
          <w:lang w:eastAsia="en-GB"/>
        </w:rPr>
        <w:t>imię i nazwisko, data i miejsce urodzenia, nr PESEL/nr paszportu, adres zamieszkania, wielkość posiadanego pakietu akcji lub udziałów</w:t>
      </w:r>
      <w:r>
        <w:rPr>
          <w:rFonts w:eastAsia="Times New Roman" w:cs="Tahoma"/>
          <w:bCs/>
          <w:sz w:val="24"/>
          <w:szCs w:val="24"/>
          <w:lang w:eastAsia="en-GB"/>
        </w:rPr>
        <w:t>)</w:t>
      </w:r>
    </w:p>
    <w:sdt>
      <w:sdtPr>
        <w:rPr>
          <w:rFonts w:eastAsia="Times New Roman" w:cs="Tahoma"/>
          <w:sz w:val="24"/>
          <w:szCs w:val="24"/>
          <w:lang w:eastAsia="en-GB"/>
        </w:rPr>
        <w:id w:val="-335386091"/>
        <w:placeholder>
          <w:docPart w:val="324AC290AC7042EA919FEC4B56CF66F2"/>
        </w:placeholder>
        <w:showingPlcHdr/>
      </w:sdtPr>
      <w:sdtEndPr>
        <w:rPr>
          <w:rFonts w:eastAsiaTheme="minorHAnsi" w:cstheme="minorBidi"/>
          <w:sz w:val="22"/>
          <w:szCs w:val="22"/>
        </w:rPr>
      </w:sdtEndPr>
      <w:sdtContent>
        <w:p w:rsidR="00AF1FD8" w:rsidRPr="0012520D" w:rsidRDefault="00AF1FD8" w:rsidP="00AF1FD8">
          <w:pPr>
            <w:pStyle w:val="Akapitzlist"/>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AF1FD8" w:rsidRPr="0012520D" w:rsidRDefault="00AF1FD8" w:rsidP="00AF1FD8">
          <w:pPr>
            <w:pStyle w:val="Akapitzlist"/>
            <w:numPr>
              <w:ilvl w:val="0"/>
              <w:numId w:val="61"/>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AF1FD8" w:rsidRPr="0012520D" w:rsidRDefault="00AF1FD8" w:rsidP="00AF1FD8">
          <w:pPr>
            <w:pStyle w:val="Akapitzlist"/>
            <w:numPr>
              <w:ilvl w:val="0"/>
              <w:numId w:val="61"/>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AF1FD8" w:rsidRPr="009365C5" w:rsidRDefault="00AF1FD8" w:rsidP="00AF1FD8">
          <w:pPr>
            <w:pStyle w:val="Akapitzlist"/>
            <w:numPr>
              <w:ilvl w:val="0"/>
              <w:numId w:val="61"/>
            </w:numPr>
            <w:shd w:val="clear" w:color="auto" w:fill="FFFFFF"/>
            <w:spacing w:after="0" w:line="360" w:lineRule="atLeast"/>
            <w:ind w:left="1701" w:hanging="283"/>
            <w:jc w:val="both"/>
            <w:rPr>
              <w:rFonts w:eastAsia="Times New Roman" w:cs="Tahoma"/>
              <w:bCs/>
              <w:sz w:val="24"/>
              <w:szCs w:val="24"/>
              <w:lang w:eastAsia="en-GB"/>
            </w:rPr>
          </w:pPr>
          <w:r w:rsidRPr="0012520D">
            <w:rPr>
              <w:rFonts w:eastAsia="Times New Roman" w:cs="Tahoma"/>
              <w:bCs/>
              <w:i/>
              <w:sz w:val="24"/>
              <w:szCs w:val="24"/>
              <w:highlight w:val="lightGray"/>
              <w:lang w:eastAsia="en-GB"/>
            </w:rPr>
            <w:t>…</w:t>
          </w:r>
        </w:p>
      </w:sdtContent>
    </w:sdt>
    <w:p w:rsidR="00AF1FD8" w:rsidRPr="009365C5" w:rsidRDefault="00AF1FD8" w:rsidP="002D0740">
      <w:pPr>
        <w:pStyle w:val="Akapitzlist"/>
        <w:numPr>
          <w:ilvl w:val="0"/>
          <w:numId w:val="56"/>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b/>
          <w:sz w:val="24"/>
          <w:szCs w:val="24"/>
          <w:lang w:eastAsia="en-GB"/>
        </w:rPr>
        <w:t>osoby prawne</w:t>
      </w:r>
      <w:r w:rsidRPr="009365C5">
        <w:rPr>
          <w:rFonts w:eastAsia="Times New Roman" w:cs="Tahoma"/>
          <w:sz w:val="24"/>
          <w:szCs w:val="24"/>
          <w:lang w:eastAsia="en-GB"/>
        </w:rPr>
        <w:t xml:space="preserve"> </w:t>
      </w:r>
      <w:r w:rsidRPr="009365C5">
        <w:rPr>
          <w:rFonts w:eastAsia="Times New Roman" w:cs="Tahoma"/>
          <w:b/>
          <w:sz w:val="24"/>
          <w:szCs w:val="24"/>
          <w:lang w:eastAsia="en-GB"/>
        </w:rPr>
        <w:t>lub jednostki organizacyjne nieposiadające osobowości prawnej</w:t>
      </w:r>
      <w:r w:rsidRPr="009365C5">
        <w:rPr>
          <w:rFonts w:eastAsia="Times New Roman" w:cs="Tahoma"/>
          <w:sz w:val="24"/>
          <w:szCs w:val="24"/>
          <w:lang w:eastAsia="en-GB"/>
        </w:rPr>
        <w:t xml:space="preserve"> </w:t>
      </w:r>
      <w:r>
        <w:rPr>
          <w:rFonts w:eastAsia="Times New Roman" w:cs="Tahoma"/>
          <w:sz w:val="24"/>
          <w:szCs w:val="24"/>
          <w:lang w:eastAsia="en-GB"/>
        </w:rPr>
        <w:t>(</w:t>
      </w:r>
      <w:r w:rsidRPr="009365C5">
        <w:rPr>
          <w:rFonts w:eastAsia="Times New Roman" w:cs="Tahoma"/>
          <w:bCs/>
          <w:sz w:val="24"/>
          <w:szCs w:val="24"/>
          <w:lang w:eastAsia="en-GB"/>
        </w:rPr>
        <w:t>nazwa/firma, siedziba i adres siedziby, nr KRS lub inny właściwy, wielkość posiadanego pakietu akcji lub udziałów</w:t>
      </w:r>
      <w:r>
        <w:rPr>
          <w:rFonts w:eastAsia="Times New Roman" w:cs="Tahoma"/>
          <w:bCs/>
          <w:sz w:val="24"/>
          <w:szCs w:val="24"/>
          <w:lang w:eastAsia="en-GB"/>
        </w:rPr>
        <w:t>)</w:t>
      </w:r>
    </w:p>
    <w:sdt>
      <w:sdtPr>
        <w:rPr>
          <w:highlight w:val="lightGray"/>
          <w:lang w:eastAsia="en-GB"/>
        </w:rPr>
        <w:id w:val="353227972"/>
        <w:placeholder>
          <w:docPart w:val="523EDD2D264C4FAB929D98172F066111"/>
        </w:placeholder>
        <w:showingPlcHdr/>
      </w:sdtPr>
      <w:sdtEndPr>
        <w:rPr>
          <w:highlight w:val="none"/>
        </w:rPr>
      </w:sdtEndPr>
      <w:sdtContent>
        <w:p w:rsidR="00AF1FD8" w:rsidRPr="0012520D" w:rsidRDefault="00AF1FD8" w:rsidP="00AF1FD8">
          <w:pPr>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AF1FD8" w:rsidRPr="0012520D" w:rsidRDefault="00AF1FD8" w:rsidP="00AF1FD8">
          <w:pPr>
            <w:pStyle w:val="Akapitzlist"/>
            <w:numPr>
              <w:ilvl w:val="0"/>
              <w:numId w:val="62"/>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lastRenderedPageBreak/>
            <w:t>nazwa/firma, siedziba i adres siedziby, nr KRS lub inny właściwy, wielkość posiadanego pakietu akcji lub udziałów</w:t>
          </w:r>
        </w:p>
        <w:p w:rsidR="00AF1FD8" w:rsidRPr="0012520D" w:rsidRDefault="00AF1FD8" w:rsidP="00AF1FD8">
          <w:pPr>
            <w:pStyle w:val="Akapitzlist"/>
            <w:numPr>
              <w:ilvl w:val="0"/>
              <w:numId w:val="62"/>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AF1FD8" w:rsidRPr="009365C5" w:rsidRDefault="00AF1FD8" w:rsidP="00AF1FD8">
          <w:pPr>
            <w:pStyle w:val="Akapitzlist"/>
            <w:numPr>
              <w:ilvl w:val="0"/>
              <w:numId w:val="62"/>
            </w:numPr>
            <w:shd w:val="clear" w:color="auto" w:fill="FFFFFF"/>
            <w:spacing w:after="0" w:line="360" w:lineRule="atLeast"/>
            <w:ind w:left="1701" w:hanging="283"/>
            <w:jc w:val="both"/>
            <w:rPr>
              <w:rFonts w:eastAsia="Times New Roman" w:cs="Tahoma"/>
              <w:bCs/>
              <w:sz w:val="24"/>
              <w:szCs w:val="24"/>
              <w:lang w:eastAsia="en-GB"/>
            </w:rPr>
          </w:pPr>
          <w:r w:rsidRPr="0012520D">
            <w:rPr>
              <w:rFonts w:eastAsia="Times New Roman" w:cs="Tahoma"/>
              <w:bCs/>
              <w:i/>
              <w:sz w:val="24"/>
              <w:szCs w:val="24"/>
              <w:highlight w:val="lightGray"/>
              <w:lang w:eastAsia="en-GB"/>
            </w:rPr>
            <w:t>…</w:t>
          </w:r>
        </w:p>
      </w:sdtContent>
    </w:sdt>
    <w:p w:rsidR="00AF1FD8" w:rsidRPr="009365C5" w:rsidRDefault="00AF1FD8" w:rsidP="00AF1FD8">
      <w:pPr>
        <w:pStyle w:val="Akapitzlist"/>
        <w:shd w:val="clear" w:color="auto" w:fill="FFFFFF"/>
        <w:spacing w:after="0" w:line="360" w:lineRule="atLeast"/>
        <w:ind w:left="1134"/>
        <w:jc w:val="both"/>
        <w:rPr>
          <w:rFonts w:eastAsia="Times New Roman" w:cs="Tahoma"/>
          <w:sz w:val="24"/>
          <w:szCs w:val="24"/>
          <w:lang w:eastAsia="en-GB"/>
        </w:rPr>
      </w:pPr>
    </w:p>
    <w:p w:rsidR="00AF1FD8" w:rsidRPr="009365C5" w:rsidRDefault="00AF1FD8" w:rsidP="002D0740">
      <w:pPr>
        <w:pStyle w:val="Akapitzlist"/>
        <w:numPr>
          <w:ilvl w:val="0"/>
          <w:numId w:val="55"/>
        </w:numPr>
        <w:shd w:val="clear" w:color="auto" w:fill="FFFFFF"/>
        <w:spacing w:after="0" w:line="360" w:lineRule="atLeast"/>
        <w:ind w:left="1134" w:hanging="567"/>
        <w:jc w:val="both"/>
        <w:rPr>
          <w:rFonts w:eastAsia="Times New Roman" w:cs="Tahoma"/>
          <w:sz w:val="24"/>
          <w:szCs w:val="24"/>
          <w:lang w:eastAsia="en-GB"/>
        </w:rPr>
      </w:pPr>
      <w:r w:rsidRPr="009365C5">
        <w:rPr>
          <w:rFonts w:eastAsia="Times New Roman" w:cs="Tahoma"/>
          <w:b/>
          <w:sz w:val="24"/>
          <w:szCs w:val="24"/>
          <w:lang w:eastAsia="en-GB"/>
        </w:rPr>
        <w:t xml:space="preserve">dane osób, które </w:t>
      </w:r>
      <w:r w:rsidRPr="009365C5">
        <w:rPr>
          <w:rFonts w:eastAsia="Times New Roman" w:cs="Tahoma"/>
          <w:b/>
          <w:sz w:val="24"/>
          <w:szCs w:val="24"/>
          <w:u w:val="single"/>
          <w:lang w:eastAsia="en-GB"/>
        </w:rPr>
        <w:t>pośrednio</w:t>
      </w:r>
      <w:r w:rsidRPr="009365C5">
        <w:rPr>
          <w:rFonts w:eastAsia="Times New Roman" w:cs="Tahoma"/>
          <w:b/>
          <w:sz w:val="24"/>
          <w:szCs w:val="24"/>
          <w:lang w:eastAsia="en-GB"/>
        </w:rPr>
        <w:t xml:space="preserve"> posiadają znaczny pakiet akcji lub udziałów Wnioskodawcy</w:t>
      </w:r>
    </w:p>
    <w:p w:rsidR="00AF1FD8" w:rsidRPr="009365C5" w:rsidRDefault="00AF1FD8" w:rsidP="002D0740">
      <w:pPr>
        <w:pStyle w:val="Akapitzlist"/>
        <w:numPr>
          <w:ilvl w:val="0"/>
          <w:numId w:val="61"/>
        </w:numPr>
        <w:shd w:val="clear" w:color="auto" w:fill="FFFFFF"/>
        <w:spacing w:after="0" w:line="396" w:lineRule="atLeast"/>
        <w:ind w:left="1843" w:hanging="709"/>
        <w:jc w:val="both"/>
        <w:rPr>
          <w:rFonts w:eastAsia="Times New Roman" w:cs="Tahoma"/>
          <w:b/>
          <w:sz w:val="24"/>
          <w:szCs w:val="24"/>
          <w:lang w:eastAsia="en-GB"/>
        </w:rPr>
      </w:pPr>
      <w:r w:rsidRPr="009365C5">
        <w:rPr>
          <w:rFonts w:eastAsia="Times New Roman" w:cs="Tahoma"/>
          <w:b/>
          <w:sz w:val="24"/>
          <w:szCs w:val="24"/>
          <w:lang w:eastAsia="en-GB"/>
        </w:rPr>
        <w:t>osoby fizyczne</w:t>
      </w:r>
      <w:r>
        <w:rPr>
          <w:rFonts w:eastAsia="Times New Roman" w:cs="Tahoma"/>
          <w:b/>
          <w:sz w:val="24"/>
          <w:szCs w:val="24"/>
          <w:lang w:eastAsia="en-GB"/>
        </w:rPr>
        <w:t xml:space="preserve"> </w:t>
      </w:r>
      <w:r w:rsidRPr="000E18BC">
        <w:rPr>
          <w:rFonts w:eastAsia="Times New Roman" w:cs="Tahoma"/>
          <w:sz w:val="24"/>
          <w:szCs w:val="24"/>
          <w:lang w:eastAsia="en-GB"/>
        </w:rPr>
        <w:t>(</w:t>
      </w:r>
      <w:r w:rsidRPr="000E18BC">
        <w:rPr>
          <w:rFonts w:eastAsia="Times New Roman" w:cs="Tahoma"/>
          <w:bCs/>
          <w:sz w:val="24"/>
          <w:szCs w:val="24"/>
          <w:lang w:eastAsia="en-GB"/>
        </w:rPr>
        <w:t>i</w:t>
      </w:r>
      <w:r w:rsidRPr="009365C5">
        <w:rPr>
          <w:rFonts w:eastAsia="Times New Roman" w:cs="Tahoma"/>
          <w:bCs/>
          <w:sz w:val="24"/>
          <w:szCs w:val="24"/>
          <w:lang w:eastAsia="en-GB"/>
        </w:rPr>
        <w:t>mię i nazwisko, data i miejsce urodzenia, nr PESEL/nr paszportu, adres zamieszkania, wielkość posiadanego pakietu akcji lub udziałów</w:t>
      </w:r>
      <w:r>
        <w:rPr>
          <w:rFonts w:eastAsia="Times New Roman" w:cs="Tahoma"/>
          <w:bCs/>
          <w:sz w:val="24"/>
          <w:szCs w:val="24"/>
          <w:lang w:eastAsia="en-GB"/>
        </w:rPr>
        <w:t>)</w:t>
      </w:r>
    </w:p>
    <w:sdt>
      <w:sdtPr>
        <w:rPr>
          <w:rFonts w:eastAsia="Times New Roman" w:cs="Tahoma"/>
          <w:sz w:val="24"/>
          <w:szCs w:val="24"/>
          <w:lang w:eastAsia="en-GB"/>
        </w:rPr>
        <w:id w:val="-1443766935"/>
        <w:placeholder>
          <w:docPart w:val="89718980745D45FC8380AEA9AAFA0106"/>
        </w:placeholder>
        <w:showingPlcHdr/>
      </w:sdtPr>
      <w:sdtEndPr>
        <w:rPr>
          <w:rFonts w:eastAsiaTheme="minorHAnsi" w:cstheme="minorBidi"/>
          <w:sz w:val="22"/>
          <w:szCs w:val="22"/>
        </w:rPr>
      </w:sdtEndPr>
      <w:sdtContent>
        <w:p w:rsidR="00AF1FD8" w:rsidRPr="0012520D" w:rsidRDefault="00AF1FD8" w:rsidP="00AF1FD8">
          <w:pPr>
            <w:pStyle w:val="Akapitzlist"/>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AF1FD8" w:rsidRPr="0012520D" w:rsidRDefault="00AF1FD8" w:rsidP="00AF1FD8">
          <w:pPr>
            <w:pStyle w:val="Akapitzlist"/>
            <w:numPr>
              <w:ilvl w:val="0"/>
              <w:numId w:val="64"/>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AF1FD8" w:rsidRPr="0012520D" w:rsidRDefault="00AF1FD8" w:rsidP="00AF1FD8">
          <w:pPr>
            <w:pStyle w:val="Akapitzlist"/>
            <w:numPr>
              <w:ilvl w:val="0"/>
              <w:numId w:val="64"/>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AF1FD8" w:rsidRPr="009365C5" w:rsidRDefault="00AF1FD8" w:rsidP="00AF1FD8">
          <w:pPr>
            <w:pStyle w:val="Akapitzlist"/>
            <w:numPr>
              <w:ilvl w:val="0"/>
              <w:numId w:val="64"/>
            </w:numPr>
            <w:shd w:val="clear" w:color="auto" w:fill="FFFFFF"/>
            <w:spacing w:after="0" w:line="360" w:lineRule="atLeast"/>
            <w:ind w:left="1701" w:hanging="283"/>
            <w:jc w:val="both"/>
            <w:rPr>
              <w:rFonts w:eastAsia="Times New Roman" w:cs="Tahoma"/>
              <w:bCs/>
              <w:sz w:val="24"/>
              <w:szCs w:val="24"/>
              <w:lang w:eastAsia="en-GB"/>
            </w:rPr>
          </w:pPr>
          <w:r w:rsidRPr="0012520D">
            <w:rPr>
              <w:rFonts w:eastAsia="Times New Roman" w:cs="Tahoma"/>
              <w:bCs/>
              <w:i/>
              <w:sz w:val="24"/>
              <w:szCs w:val="24"/>
              <w:highlight w:val="lightGray"/>
              <w:lang w:eastAsia="en-GB"/>
            </w:rPr>
            <w:t>…</w:t>
          </w:r>
        </w:p>
      </w:sdtContent>
    </w:sdt>
    <w:p w:rsidR="00AF1FD8" w:rsidRPr="009365C5" w:rsidRDefault="00AF1FD8" w:rsidP="002D0740">
      <w:pPr>
        <w:pStyle w:val="Akapitzlist"/>
        <w:numPr>
          <w:ilvl w:val="0"/>
          <w:numId w:val="61"/>
        </w:numPr>
        <w:shd w:val="clear" w:color="auto" w:fill="FFFFFF"/>
        <w:spacing w:after="0" w:line="396" w:lineRule="atLeast"/>
        <w:ind w:left="1843" w:hanging="709"/>
        <w:jc w:val="both"/>
        <w:rPr>
          <w:rFonts w:eastAsia="Times New Roman" w:cs="Tahoma"/>
          <w:sz w:val="24"/>
          <w:szCs w:val="24"/>
          <w:lang w:eastAsia="en-GB"/>
        </w:rPr>
      </w:pPr>
      <w:r w:rsidRPr="009365C5">
        <w:rPr>
          <w:rFonts w:eastAsia="Times New Roman" w:cs="Tahoma"/>
          <w:b/>
          <w:sz w:val="24"/>
          <w:szCs w:val="24"/>
          <w:lang w:eastAsia="en-GB"/>
        </w:rPr>
        <w:t>osoby prawne</w:t>
      </w:r>
      <w:r w:rsidRPr="009365C5">
        <w:rPr>
          <w:rFonts w:eastAsia="Times New Roman" w:cs="Tahoma"/>
          <w:sz w:val="24"/>
          <w:szCs w:val="24"/>
          <w:lang w:eastAsia="en-GB"/>
        </w:rPr>
        <w:t xml:space="preserve"> </w:t>
      </w:r>
      <w:r w:rsidRPr="009365C5">
        <w:rPr>
          <w:rFonts w:eastAsia="Times New Roman" w:cs="Tahoma"/>
          <w:b/>
          <w:sz w:val="24"/>
          <w:szCs w:val="24"/>
          <w:lang w:eastAsia="en-GB"/>
        </w:rPr>
        <w:t>lub jednostki organizacyjne nieposiadające osobowości prawnej</w:t>
      </w:r>
      <w:r>
        <w:rPr>
          <w:rFonts w:eastAsia="Times New Roman" w:cs="Tahoma"/>
          <w:b/>
          <w:sz w:val="24"/>
          <w:szCs w:val="24"/>
          <w:lang w:eastAsia="en-GB"/>
        </w:rPr>
        <w:t xml:space="preserve"> </w:t>
      </w:r>
      <w:r w:rsidRPr="001C73D1">
        <w:rPr>
          <w:rFonts w:eastAsia="Times New Roman" w:cs="Tahoma"/>
          <w:sz w:val="24"/>
          <w:szCs w:val="24"/>
          <w:lang w:eastAsia="en-GB"/>
        </w:rPr>
        <w:t>(</w:t>
      </w:r>
      <w:r w:rsidRPr="009365C5">
        <w:rPr>
          <w:rFonts w:eastAsia="Times New Roman" w:cs="Tahoma"/>
          <w:bCs/>
          <w:sz w:val="24"/>
          <w:szCs w:val="24"/>
          <w:lang w:eastAsia="en-GB"/>
        </w:rPr>
        <w:t>nazwa/firma, siedziba i adres siedziby, nr KRS lub inny właściwy, wielkość posiadanego pakietu akcji lub udziałów</w:t>
      </w:r>
      <w:r>
        <w:rPr>
          <w:rFonts w:eastAsia="Times New Roman" w:cs="Tahoma"/>
          <w:bCs/>
          <w:sz w:val="24"/>
          <w:szCs w:val="24"/>
          <w:lang w:eastAsia="en-GB"/>
        </w:rPr>
        <w:t>)</w:t>
      </w:r>
    </w:p>
    <w:sdt>
      <w:sdtPr>
        <w:rPr>
          <w:lang w:eastAsia="en-GB"/>
        </w:rPr>
        <w:id w:val="48897772"/>
        <w:placeholder>
          <w:docPart w:val="0C00C8E309FF41D3A5B76CC1BFCEA533"/>
        </w:placeholder>
        <w:showingPlcHdr/>
      </w:sdtPr>
      <w:sdtContent>
        <w:p w:rsidR="00AF1FD8" w:rsidRPr="0012520D" w:rsidRDefault="00AF1FD8" w:rsidP="00AF1FD8">
          <w:pPr>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AF1FD8" w:rsidRPr="0012520D" w:rsidRDefault="00AF1FD8" w:rsidP="00AF1FD8">
          <w:pPr>
            <w:pStyle w:val="Akapitzlist"/>
            <w:numPr>
              <w:ilvl w:val="0"/>
              <w:numId w:val="65"/>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AF1FD8" w:rsidRPr="0012520D" w:rsidRDefault="00AF1FD8" w:rsidP="00AF1FD8">
          <w:pPr>
            <w:pStyle w:val="Akapitzlist"/>
            <w:numPr>
              <w:ilvl w:val="0"/>
              <w:numId w:val="65"/>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AF1FD8" w:rsidRPr="009365C5" w:rsidRDefault="00AF1FD8" w:rsidP="00AF1FD8">
          <w:pPr>
            <w:pStyle w:val="Akapitzlist"/>
            <w:numPr>
              <w:ilvl w:val="0"/>
              <w:numId w:val="65"/>
            </w:numPr>
            <w:shd w:val="clear" w:color="auto" w:fill="FFFFFF"/>
            <w:spacing w:after="0" w:line="360" w:lineRule="atLeast"/>
            <w:ind w:left="1701" w:hanging="283"/>
            <w:jc w:val="both"/>
            <w:rPr>
              <w:rFonts w:eastAsia="Times New Roman" w:cs="Tahoma"/>
              <w:bCs/>
              <w:sz w:val="24"/>
              <w:szCs w:val="24"/>
              <w:lang w:eastAsia="en-GB"/>
            </w:rPr>
          </w:pPr>
          <w:r w:rsidRPr="0012520D">
            <w:rPr>
              <w:rFonts w:eastAsia="Times New Roman" w:cs="Tahoma"/>
              <w:bCs/>
              <w:i/>
              <w:sz w:val="24"/>
              <w:szCs w:val="24"/>
              <w:highlight w:val="lightGray"/>
              <w:lang w:eastAsia="en-GB"/>
            </w:rPr>
            <w:t>…</w:t>
          </w:r>
        </w:p>
      </w:sdtContent>
    </w:sdt>
    <w:p w:rsidR="00AF1FD8" w:rsidRPr="009365C5" w:rsidRDefault="00AF1FD8" w:rsidP="00AF1FD8">
      <w:pPr>
        <w:pStyle w:val="Akapitzlist"/>
        <w:shd w:val="clear" w:color="auto" w:fill="FFFFFF"/>
        <w:spacing w:after="0" w:line="360" w:lineRule="atLeast"/>
        <w:ind w:left="1701"/>
        <w:jc w:val="both"/>
        <w:rPr>
          <w:rFonts w:eastAsia="Times New Roman" w:cs="Tahoma"/>
          <w:sz w:val="24"/>
          <w:szCs w:val="24"/>
          <w:lang w:eastAsia="en-GB"/>
        </w:rPr>
      </w:pPr>
    </w:p>
    <w:p w:rsidR="00AF1FD8" w:rsidRPr="009365C5" w:rsidRDefault="00AF1FD8" w:rsidP="002D0740">
      <w:pPr>
        <w:pStyle w:val="Akapitzlist"/>
        <w:numPr>
          <w:ilvl w:val="0"/>
          <w:numId w:val="55"/>
        </w:numPr>
        <w:shd w:val="clear" w:color="auto" w:fill="FFFFFF"/>
        <w:spacing w:after="0" w:line="360" w:lineRule="atLeast"/>
        <w:ind w:left="1134" w:hanging="567"/>
        <w:jc w:val="both"/>
        <w:rPr>
          <w:rFonts w:eastAsia="Times New Roman" w:cs="Tahoma"/>
          <w:sz w:val="24"/>
          <w:szCs w:val="24"/>
          <w:lang w:eastAsia="en-GB"/>
        </w:rPr>
      </w:pPr>
      <w:r w:rsidRPr="009365C5">
        <w:rPr>
          <w:rFonts w:eastAsia="Times New Roman" w:cs="Tahoma"/>
          <w:sz w:val="24"/>
          <w:szCs w:val="24"/>
          <w:lang w:eastAsia="en-GB"/>
        </w:rPr>
        <w:t xml:space="preserve">Zestawienie (np. w formie tabeli lub schematu) informacji o </w:t>
      </w:r>
      <w:r w:rsidRPr="009365C5">
        <w:rPr>
          <w:rFonts w:eastAsia="Times New Roman" w:cs="Tahoma"/>
          <w:b/>
          <w:sz w:val="24"/>
          <w:szCs w:val="24"/>
          <w:lang w:eastAsia="en-GB"/>
        </w:rPr>
        <w:t>wielkości posiadanego (bezpośrednio i pośrednio) znacznego pakietu</w:t>
      </w:r>
      <w:r w:rsidRPr="009365C5">
        <w:rPr>
          <w:rFonts w:eastAsia="Times New Roman" w:cs="Tahoma"/>
          <w:sz w:val="24"/>
          <w:szCs w:val="24"/>
          <w:lang w:eastAsia="en-GB"/>
        </w:rPr>
        <w:t xml:space="preserve"> akcji lub udziałów Wnioskodawcy przez osoby </w:t>
      </w:r>
      <w:r>
        <w:rPr>
          <w:rFonts w:eastAsia="Times New Roman" w:cs="Tahoma"/>
          <w:sz w:val="24"/>
          <w:szCs w:val="24"/>
          <w:lang w:eastAsia="en-GB"/>
        </w:rPr>
        <w:t>wymienione</w:t>
      </w:r>
      <w:r w:rsidRPr="009365C5">
        <w:rPr>
          <w:rFonts w:eastAsia="Times New Roman" w:cs="Tahoma"/>
          <w:sz w:val="24"/>
          <w:szCs w:val="24"/>
          <w:lang w:eastAsia="en-GB"/>
        </w:rPr>
        <w:t xml:space="preserve"> powyżej wraz ze </w:t>
      </w:r>
      <w:r w:rsidRPr="00AE52AE">
        <w:rPr>
          <w:sz w:val="24"/>
        </w:rPr>
        <w:t>wskazaniem</w:t>
      </w:r>
      <w:r w:rsidRPr="007E418E">
        <w:rPr>
          <w:rFonts w:eastAsia="Times New Roman" w:cs="Tahoma"/>
          <w:sz w:val="24"/>
          <w:szCs w:val="24"/>
          <w:lang w:eastAsia="en-GB"/>
        </w:rPr>
        <w:t xml:space="preserve"> j</w:t>
      </w:r>
      <w:r w:rsidRPr="009365C5">
        <w:rPr>
          <w:rFonts w:eastAsia="Times New Roman" w:cs="Tahoma"/>
          <w:sz w:val="24"/>
          <w:szCs w:val="24"/>
          <w:lang w:eastAsia="en-GB"/>
        </w:rPr>
        <w:t>ednostki ostatecznie dominującej wobec Wnioskodawcy</w:t>
      </w:r>
    </w:p>
    <w:p w:rsidR="00AF1FD8" w:rsidRPr="009365C5" w:rsidRDefault="00AF1FD8" w:rsidP="00AF1FD8">
      <w:pPr>
        <w:pStyle w:val="Akapitzlist"/>
        <w:shd w:val="clear" w:color="auto" w:fill="FFFFFF"/>
        <w:spacing w:after="0" w:line="360" w:lineRule="atLeast"/>
        <w:ind w:left="1134"/>
        <w:jc w:val="both"/>
        <w:rPr>
          <w:rFonts w:eastAsia="Times New Roman" w:cs="Tahoma"/>
          <w:sz w:val="24"/>
          <w:szCs w:val="24"/>
          <w:lang w:eastAsia="en-GB"/>
        </w:rPr>
      </w:pPr>
    </w:p>
    <w:p w:rsidR="00AF1FD8" w:rsidRPr="00AE52AE" w:rsidRDefault="00AF1FD8" w:rsidP="002D0740">
      <w:pPr>
        <w:pStyle w:val="Akapitzlist"/>
        <w:numPr>
          <w:ilvl w:val="0"/>
          <w:numId w:val="55"/>
        </w:numPr>
        <w:shd w:val="clear" w:color="auto" w:fill="FFFFFF"/>
        <w:spacing w:after="0" w:line="360" w:lineRule="atLeast"/>
        <w:ind w:left="1134" w:hanging="567"/>
        <w:jc w:val="both"/>
        <w:rPr>
          <w:rFonts w:eastAsia="Times New Roman" w:cs="Tahoma"/>
          <w:sz w:val="24"/>
          <w:szCs w:val="24"/>
          <w:lang w:eastAsia="en-GB"/>
        </w:rPr>
      </w:pPr>
      <w:r w:rsidRPr="00AE52AE">
        <w:rPr>
          <w:rFonts w:eastAsia="Times New Roman" w:cs="Tahoma"/>
          <w:b/>
          <w:sz w:val="24"/>
          <w:szCs w:val="24"/>
          <w:lang w:eastAsia="en-GB"/>
        </w:rPr>
        <w:t>W przypadku, gdy Wnioskodawca należy do grupy kapitałowej</w:t>
      </w:r>
      <w:r w:rsidRPr="00AE52AE">
        <w:rPr>
          <w:rFonts w:eastAsia="Times New Roman" w:cs="Tahoma"/>
          <w:sz w:val="24"/>
          <w:szCs w:val="24"/>
          <w:lang w:eastAsia="en-GB"/>
        </w:rPr>
        <w:t xml:space="preserve"> –</w:t>
      </w:r>
      <w:r>
        <w:rPr>
          <w:rFonts w:eastAsia="Times New Roman" w:cs="Tahoma"/>
          <w:sz w:val="24"/>
          <w:szCs w:val="24"/>
          <w:lang w:eastAsia="en-GB"/>
        </w:rPr>
        <w:t xml:space="preserve"> Wnioskodawca powinien dołączyć schemat graficzny </w:t>
      </w:r>
      <w:r w:rsidRPr="00AE52AE">
        <w:rPr>
          <w:rFonts w:eastAsia="Times New Roman" w:cs="Tahoma"/>
          <w:sz w:val="24"/>
          <w:szCs w:val="24"/>
          <w:lang w:eastAsia="en-GB"/>
        </w:rPr>
        <w:t>takiej grupy wraz z danymi dotyczącymi podmiotów do niej należących (firma, siedziba i adresy siedzib tych podmiotów).</w:t>
      </w:r>
      <w:r w:rsidRPr="00AE52AE">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8" w:name="_Toc144464299"/>
            <w:r w:rsidRPr="009365C5">
              <w:rPr>
                <w:rFonts w:asciiTheme="minorHAnsi" w:eastAsia="Times New Roman" w:hAnsiTheme="minorHAnsi" w:cstheme="minorHAnsi"/>
                <w:b/>
                <w:color w:val="auto"/>
                <w:sz w:val="24"/>
                <w:szCs w:val="24"/>
                <w:lang w:eastAsia="en-GB"/>
              </w:rPr>
              <w:lastRenderedPageBreak/>
              <w:t xml:space="preserve">SEKCJA 12: Dokumenty i informacje </w:t>
            </w:r>
            <w:r>
              <w:rPr>
                <w:rFonts w:asciiTheme="minorHAnsi" w:eastAsia="Times New Roman" w:hAnsiTheme="minorHAnsi" w:cstheme="minorHAnsi"/>
                <w:b/>
                <w:color w:val="auto"/>
                <w:sz w:val="24"/>
                <w:szCs w:val="24"/>
                <w:lang w:eastAsia="en-GB"/>
              </w:rPr>
              <w:t>dotyczące</w:t>
            </w:r>
            <w:r w:rsidRPr="009365C5">
              <w:rPr>
                <w:rFonts w:asciiTheme="minorHAnsi" w:eastAsia="Times New Roman" w:hAnsiTheme="minorHAnsi" w:cstheme="minorHAnsi"/>
                <w:b/>
                <w:color w:val="auto"/>
                <w:sz w:val="24"/>
                <w:szCs w:val="24"/>
                <w:lang w:eastAsia="en-GB"/>
              </w:rPr>
              <w:t xml:space="preserve"> Wnioskodawcy pozwalające na ocenę rękojmi ostrożnego i stabilnego zarządzania krajową instytucją płatniczą</w:t>
            </w:r>
            <w:bookmarkEnd w:id="28"/>
            <w:r w:rsidRPr="009365C5">
              <w:rPr>
                <w:rFonts w:asciiTheme="minorHAnsi" w:eastAsia="Times New Roman" w:hAnsiTheme="minorHAnsi" w:cstheme="minorHAnsi"/>
                <w:b/>
                <w:color w:val="auto"/>
                <w:sz w:val="24"/>
                <w:szCs w:val="24"/>
                <w:lang w:eastAsia="en-GB"/>
              </w:rPr>
              <w:t xml:space="preserve"> </w:t>
            </w:r>
          </w:p>
        </w:tc>
      </w:tr>
    </w:tbl>
    <w:p w:rsidR="00AF1FD8" w:rsidRPr="009365C5" w:rsidRDefault="00AF1FD8" w:rsidP="00AF1FD8">
      <w:pPr>
        <w:rPr>
          <w:rFonts w:eastAsia="Times New Roman" w:cs="Tahoma"/>
          <w:sz w:val="24"/>
          <w:szCs w:val="24"/>
          <w:lang w:eastAsia="en-GB"/>
        </w:rPr>
      </w:pPr>
    </w:p>
    <w:p w:rsidR="00AF1FD8" w:rsidRPr="009365C5" w:rsidRDefault="00AF1FD8" w:rsidP="00AF1FD8">
      <w:pPr>
        <w:spacing w:after="120" w:line="276" w:lineRule="auto"/>
        <w:jc w:val="both"/>
        <w:rPr>
          <w:b/>
          <w:sz w:val="24"/>
          <w:szCs w:val="24"/>
        </w:rPr>
      </w:pPr>
      <w:r w:rsidRPr="009365C5">
        <w:rPr>
          <w:b/>
          <w:sz w:val="24"/>
          <w:szCs w:val="24"/>
        </w:rPr>
        <w:t>Wnioskodawca powinien zapewniać ostrożne i stabilne zarządzanie działalnością krajowej instytucji płatniczej w zakresie świadczenia usług płatniczych. Na ocenę spełniania przez Wnioskodawcę wymogu dotyczącego dawania rękojmi ostrożnego i stabilnego zarządzania krajową instytucją płatniczą składają się m.in. następujące kryteria:</w:t>
      </w:r>
    </w:p>
    <w:p w:rsidR="00AF1FD8" w:rsidRPr="009365C5" w:rsidRDefault="00AF1FD8" w:rsidP="002D0740">
      <w:pPr>
        <w:pStyle w:val="Akapitzlist"/>
        <w:numPr>
          <w:ilvl w:val="0"/>
          <w:numId w:val="57"/>
        </w:numPr>
        <w:spacing w:after="120" w:line="276" w:lineRule="auto"/>
        <w:jc w:val="both"/>
        <w:rPr>
          <w:b/>
          <w:sz w:val="24"/>
          <w:szCs w:val="24"/>
        </w:rPr>
      </w:pPr>
      <w:r>
        <w:rPr>
          <w:b/>
          <w:sz w:val="24"/>
          <w:szCs w:val="24"/>
        </w:rPr>
        <w:t>k</w:t>
      </w:r>
      <w:r w:rsidRPr="009365C5">
        <w:rPr>
          <w:b/>
          <w:sz w:val="24"/>
          <w:szCs w:val="24"/>
        </w:rPr>
        <w:t>aralność,</w:t>
      </w:r>
    </w:p>
    <w:p w:rsidR="00AF1FD8" w:rsidRPr="009365C5" w:rsidRDefault="00AF1FD8" w:rsidP="002D0740">
      <w:pPr>
        <w:pStyle w:val="Akapitzlist"/>
        <w:numPr>
          <w:ilvl w:val="0"/>
          <w:numId w:val="57"/>
        </w:numPr>
        <w:spacing w:after="120" w:line="276" w:lineRule="auto"/>
        <w:jc w:val="both"/>
        <w:rPr>
          <w:b/>
          <w:sz w:val="24"/>
          <w:szCs w:val="24"/>
        </w:rPr>
      </w:pPr>
      <w:r w:rsidRPr="009365C5">
        <w:rPr>
          <w:b/>
          <w:sz w:val="24"/>
          <w:szCs w:val="24"/>
        </w:rPr>
        <w:t>reputacja,</w:t>
      </w:r>
    </w:p>
    <w:p w:rsidR="00AF1FD8" w:rsidRPr="009365C5" w:rsidRDefault="00AF1FD8" w:rsidP="002D0740">
      <w:pPr>
        <w:pStyle w:val="Akapitzlist"/>
        <w:numPr>
          <w:ilvl w:val="0"/>
          <w:numId w:val="57"/>
        </w:numPr>
        <w:spacing w:after="120" w:line="276" w:lineRule="auto"/>
        <w:jc w:val="both"/>
        <w:rPr>
          <w:b/>
          <w:sz w:val="24"/>
          <w:szCs w:val="24"/>
        </w:rPr>
      </w:pPr>
      <w:r w:rsidRPr="009365C5">
        <w:rPr>
          <w:b/>
          <w:sz w:val="24"/>
          <w:szCs w:val="24"/>
        </w:rPr>
        <w:t>sytuacja finansowa.</w:t>
      </w:r>
    </w:p>
    <w:p w:rsidR="00AF1FD8" w:rsidRPr="000A2FF7" w:rsidRDefault="00AF1FD8" w:rsidP="00AF1FD8">
      <w:pPr>
        <w:jc w:val="both"/>
        <w:rPr>
          <w:rFonts w:eastAsia="Times New Roman" w:cs="Tahoma"/>
          <w:b/>
          <w:color w:val="FF0000"/>
          <w:sz w:val="24"/>
          <w:szCs w:val="24"/>
          <w:lang w:eastAsia="en-GB"/>
        </w:rPr>
      </w:pPr>
      <w:r w:rsidRPr="000A2FF7">
        <w:rPr>
          <w:rFonts w:eastAsia="Times New Roman" w:cs="Tahoma"/>
          <w:b/>
          <w:color w:val="FF0000"/>
          <w:sz w:val="24"/>
          <w:szCs w:val="24"/>
          <w:lang w:eastAsia="en-GB"/>
        </w:rPr>
        <w:t>W celu umożliwienia dokonani</w:t>
      </w:r>
      <w:r>
        <w:rPr>
          <w:rFonts w:eastAsia="Times New Roman" w:cs="Tahoma"/>
          <w:b/>
          <w:color w:val="FF0000"/>
          <w:sz w:val="24"/>
          <w:szCs w:val="24"/>
          <w:lang w:eastAsia="en-GB"/>
        </w:rPr>
        <w:t>a</w:t>
      </w:r>
      <w:r w:rsidRPr="000A2FF7">
        <w:rPr>
          <w:rFonts w:eastAsia="Times New Roman" w:cs="Tahoma"/>
          <w:b/>
          <w:color w:val="FF0000"/>
          <w:sz w:val="24"/>
          <w:szCs w:val="24"/>
          <w:lang w:eastAsia="en-GB"/>
        </w:rPr>
        <w:t xml:space="preserve"> KNF oceny spełniania wymogu w zakresie wskazanym w tej sekcji</w:t>
      </w:r>
      <w:r>
        <w:rPr>
          <w:rFonts w:eastAsia="Times New Roman" w:cs="Tahoma"/>
          <w:b/>
          <w:color w:val="FF0000"/>
          <w:sz w:val="24"/>
          <w:szCs w:val="24"/>
          <w:lang w:eastAsia="en-GB"/>
        </w:rPr>
        <w:t>,</w:t>
      </w:r>
      <w:r w:rsidRPr="000A2FF7">
        <w:rPr>
          <w:rFonts w:eastAsia="Times New Roman" w:cs="Tahoma"/>
          <w:b/>
          <w:color w:val="FF0000"/>
          <w:sz w:val="24"/>
          <w:szCs w:val="24"/>
          <w:lang w:eastAsia="en-GB"/>
        </w:rPr>
        <w:t xml:space="preserve"> do wniosku należy dołączyć wypełniony formularz oceny rękojmi ostrożnego </w:t>
      </w:r>
      <w:r w:rsidRPr="000A2FF7">
        <w:rPr>
          <w:rFonts w:eastAsia="Times New Roman" w:cs="Tahoma"/>
          <w:b/>
          <w:color w:val="FF0000"/>
          <w:sz w:val="24"/>
          <w:szCs w:val="24"/>
          <w:lang w:eastAsia="en-GB"/>
        </w:rPr>
        <w:br/>
        <w:t xml:space="preserve">i stabilnego zarządzania krajową instytucją płatniczą Wnioskodawcy – </w:t>
      </w:r>
      <w:r w:rsidRPr="000A2FF7">
        <w:rPr>
          <w:rFonts w:eastAsia="Times New Roman" w:cs="Tahoma"/>
          <w:b/>
          <w:color w:val="FF0000"/>
          <w:sz w:val="24"/>
          <w:szCs w:val="24"/>
          <w:u w:val="single"/>
          <w:lang w:eastAsia="en-GB"/>
        </w:rPr>
        <w:t>Załącznik A</w:t>
      </w:r>
      <w:r w:rsidRPr="000A2FF7">
        <w:rPr>
          <w:rFonts w:eastAsia="Times New Roman" w:cs="Tahoma"/>
          <w:b/>
          <w:color w:val="FF0000"/>
          <w:sz w:val="24"/>
          <w:szCs w:val="24"/>
          <w:lang w:eastAsia="en-GB"/>
        </w:rPr>
        <w:t xml:space="preserve"> do formularza wniosku.</w:t>
      </w:r>
    </w:p>
    <w:p w:rsidR="00AF1FD8" w:rsidRPr="009365C5" w:rsidRDefault="00AF1FD8" w:rsidP="00AF1FD8">
      <w:pPr>
        <w:jc w:val="both"/>
        <w:rPr>
          <w:rFonts w:eastAsia="Times New Roman" w:cs="Tahoma"/>
          <w:b/>
          <w:sz w:val="24"/>
          <w:szCs w:val="24"/>
          <w:lang w:eastAsia="en-GB"/>
        </w:rPr>
      </w:pPr>
    </w:p>
    <w:p w:rsidR="00AF1FD8" w:rsidRPr="009365C5" w:rsidRDefault="00AF1FD8" w:rsidP="00AF1FD8">
      <w:pPr>
        <w:jc w:val="both"/>
        <w:rPr>
          <w:rFonts w:eastAsia="Times New Roman" w:cs="Tahoma"/>
          <w:b/>
          <w:sz w:val="24"/>
          <w:szCs w:val="24"/>
          <w:lang w:eastAsia="en-GB"/>
        </w:rPr>
      </w:pPr>
      <w:r w:rsidRPr="009365C5">
        <w:rPr>
          <w:rFonts w:eastAsia="Times New Roman" w:cs="Tahoma"/>
          <w:b/>
          <w:sz w:val="24"/>
          <w:szCs w:val="24"/>
          <w:u w:val="single"/>
          <w:lang w:eastAsia="en-GB"/>
        </w:rPr>
        <w:t>Załącznik A</w:t>
      </w:r>
      <w:r w:rsidRPr="009365C5">
        <w:rPr>
          <w:rFonts w:eastAsia="Times New Roman" w:cs="Tahoma"/>
          <w:b/>
          <w:sz w:val="24"/>
          <w:szCs w:val="24"/>
          <w:lang w:eastAsia="en-GB"/>
        </w:rPr>
        <w:t xml:space="preserve"> został </w:t>
      </w:r>
      <w:r>
        <w:rPr>
          <w:rFonts w:eastAsia="Times New Roman" w:cs="Tahoma"/>
          <w:b/>
          <w:sz w:val="24"/>
          <w:szCs w:val="24"/>
          <w:lang w:eastAsia="en-GB"/>
        </w:rPr>
        <w:t xml:space="preserve">wypełniony i </w:t>
      </w:r>
      <w:r w:rsidRPr="009365C5">
        <w:rPr>
          <w:rFonts w:eastAsia="Times New Roman" w:cs="Tahoma"/>
          <w:b/>
          <w:sz w:val="24"/>
          <w:szCs w:val="24"/>
          <w:lang w:eastAsia="en-GB"/>
        </w:rPr>
        <w:t>załączony do wniosku:</w:t>
      </w:r>
    </w:p>
    <w:p w:rsidR="00AF1FD8" w:rsidRPr="009365C5" w:rsidRDefault="00AF1FD8" w:rsidP="00F47DB3">
      <w:pPr>
        <w:tabs>
          <w:tab w:val="left" w:pos="851"/>
        </w:tabs>
        <w:jc w:val="both"/>
        <w:rPr>
          <w:rFonts w:eastAsia="Times New Roman" w:cs="Tahoma"/>
          <w:b/>
          <w:sz w:val="24"/>
          <w:szCs w:val="24"/>
          <w:lang w:eastAsia="en-GB"/>
        </w:rPr>
      </w:pPr>
      <w:r w:rsidRPr="009365C5">
        <w:rPr>
          <w:rFonts w:eastAsia="Times New Roman" w:cs="Tahoma"/>
          <w:b/>
          <w:sz w:val="24"/>
          <w:szCs w:val="24"/>
          <w:lang w:eastAsia="en-GB"/>
        </w:rPr>
        <w:t xml:space="preserve">TAK </w:t>
      </w:r>
      <w:sdt>
        <w:sdtPr>
          <w:rPr>
            <w:rFonts w:eastAsia="Times New Roman" w:cs="Tahoma"/>
            <w:b/>
            <w:sz w:val="24"/>
            <w:szCs w:val="24"/>
            <w:lang w:eastAsia="en-GB"/>
          </w:rPr>
          <w:id w:val="783620965"/>
          <w14:checkbox>
            <w14:checked w14:val="0"/>
            <w14:checkedState w14:val="2612" w14:font="MS Gothic"/>
            <w14:uncheckedState w14:val="2610" w14:font="MS Gothic"/>
          </w14:checkbox>
        </w:sdtPr>
        <w:sdtContent>
          <w:r w:rsidRPr="009365C5">
            <w:rPr>
              <w:rFonts w:ascii="MS Gothic" w:eastAsia="MS Gothic" w:hAnsi="MS Gothic" w:cs="Tahoma" w:hint="eastAsia"/>
              <w:b/>
              <w:sz w:val="24"/>
              <w:szCs w:val="24"/>
              <w:lang w:eastAsia="en-GB"/>
            </w:rPr>
            <w:t>☐</w:t>
          </w:r>
        </w:sdtContent>
      </w:sdt>
      <w:r w:rsidRPr="009365C5">
        <w:rPr>
          <w:rFonts w:eastAsia="Times New Roman" w:cs="Tahoma"/>
          <w:b/>
          <w:sz w:val="24"/>
          <w:szCs w:val="24"/>
          <w:lang w:eastAsia="en-GB"/>
        </w:rPr>
        <w:tab/>
      </w:r>
      <w:r w:rsidR="00F47DB3">
        <w:rPr>
          <w:rFonts w:eastAsia="Times New Roman" w:cs="Tahoma"/>
          <w:b/>
          <w:sz w:val="24"/>
          <w:szCs w:val="24"/>
          <w:lang w:eastAsia="en-GB"/>
        </w:rPr>
        <w:t xml:space="preserve">Nr załącznika </w:t>
      </w:r>
      <w:sdt>
        <w:sdtPr>
          <w:rPr>
            <w:rFonts w:eastAsia="Times New Roman" w:cs="Tahoma"/>
            <w:i/>
            <w:sz w:val="24"/>
            <w:szCs w:val="24"/>
            <w:highlight w:val="lightGray"/>
            <w:lang w:eastAsia="en-GB"/>
          </w:rPr>
          <w:id w:val="-375012354"/>
          <w:placeholder>
            <w:docPart w:val="CC68AB4EFE9A4B1E876B1CCA5D338863"/>
          </w:placeholder>
          <w:text/>
        </w:sdtPr>
        <w:sdtContent>
          <w:r w:rsidR="00F47DB3" w:rsidRPr="00144C85">
            <w:rPr>
              <w:rFonts w:eastAsia="Times New Roman" w:cs="Tahoma"/>
              <w:i/>
              <w:sz w:val="24"/>
              <w:szCs w:val="24"/>
              <w:highlight w:val="lightGray"/>
              <w:lang w:eastAsia="en-GB"/>
            </w:rPr>
            <w:t>nr</w:t>
          </w:r>
        </w:sdtContent>
      </w:sdt>
    </w:p>
    <w:p w:rsidR="00AF1FD8" w:rsidRPr="009365C5" w:rsidRDefault="00AF1FD8" w:rsidP="00AF1FD8">
      <w:pPr>
        <w:jc w:val="both"/>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29" w:name="_Toc144464300"/>
            <w:r w:rsidRPr="009365C5">
              <w:rPr>
                <w:rFonts w:asciiTheme="minorHAnsi" w:eastAsia="Times New Roman" w:hAnsiTheme="minorHAnsi" w:cstheme="minorHAnsi"/>
                <w:b/>
                <w:color w:val="auto"/>
                <w:sz w:val="24"/>
                <w:szCs w:val="24"/>
                <w:lang w:eastAsia="en-GB"/>
              </w:rPr>
              <w:lastRenderedPageBreak/>
              <w:t xml:space="preserve">SEKCJA 13: Dokumenty i informacje </w:t>
            </w:r>
            <w:r>
              <w:rPr>
                <w:rFonts w:asciiTheme="minorHAnsi" w:eastAsia="Times New Roman" w:hAnsiTheme="minorHAnsi" w:cstheme="minorHAnsi"/>
                <w:b/>
                <w:color w:val="auto"/>
                <w:sz w:val="24"/>
                <w:szCs w:val="24"/>
                <w:lang w:eastAsia="en-GB"/>
              </w:rPr>
              <w:t>dotyczące</w:t>
            </w:r>
            <w:r w:rsidRPr="009365C5">
              <w:rPr>
                <w:rFonts w:asciiTheme="minorHAnsi" w:eastAsia="Times New Roman" w:hAnsiTheme="minorHAnsi" w:cstheme="minorHAnsi"/>
                <w:b/>
                <w:color w:val="auto"/>
                <w:sz w:val="24"/>
                <w:szCs w:val="24"/>
                <w:lang w:eastAsia="en-GB"/>
              </w:rPr>
              <w:t xml:space="preserve"> osób zarządzających pozwalające na ocenę rękojmi ostrożnego i stabilnego zarządzania Wnioskodawcą</w:t>
            </w:r>
            <w:bookmarkEnd w:id="29"/>
            <w:r w:rsidRPr="009365C5">
              <w:rPr>
                <w:rFonts w:asciiTheme="minorHAnsi" w:eastAsia="Times New Roman" w:hAnsiTheme="minorHAnsi" w:cstheme="minorHAnsi"/>
                <w:b/>
                <w:color w:val="auto"/>
                <w:sz w:val="24"/>
                <w:szCs w:val="24"/>
                <w:lang w:eastAsia="en-GB"/>
              </w:rPr>
              <w:t xml:space="preserve"> </w:t>
            </w:r>
          </w:p>
        </w:tc>
      </w:tr>
    </w:tbl>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b/>
          <w:sz w:val="24"/>
          <w:szCs w:val="24"/>
        </w:rPr>
        <w:t xml:space="preserve">Osoby zarządzające i nadzorujące </w:t>
      </w:r>
      <w:r>
        <w:rPr>
          <w:b/>
          <w:sz w:val="24"/>
          <w:szCs w:val="24"/>
        </w:rPr>
        <w:t xml:space="preserve">działalność </w:t>
      </w:r>
      <w:r w:rsidRPr="009365C5">
        <w:rPr>
          <w:b/>
          <w:sz w:val="24"/>
          <w:szCs w:val="24"/>
        </w:rPr>
        <w:t>krajow</w:t>
      </w:r>
      <w:r>
        <w:rPr>
          <w:b/>
          <w:sz w:val="24"/>
          <w:szCs w:val="24"/>
        </w:rPr>
        <w:t>ej</w:t>
      </w:r>
      <w:r w:rsidRPr="009365C5">
        <w:rPr>
          <w:b/>
          <w:sz w:val="24"/>
          <w:szCs w:val="24"/>
        </w:rPr>
        <w:t xml:space="preserve"> instytucj</w:t>
      </w:r>
      <w:r>
        <w:rPr>
          <w:b/>
          <w:sz w:val="24"/>
          <w:szCs w:val="24"/>
        </w:rPr>
        <w:t>i</w:t>
      </w:r>
      <w:r w:rsidRPr="009365C5">
        <w:rPr>
          <w:b/>
          <w:sz w:val="24"/>
          <w:szCs w:val="24"/>
        </w:rPr>
        <w:t xml:space="preserve"> płatnicz</w:t>
      </w:r>
      <w:r>
        <w:rPr>
          <w:b/>
          <w:sz w:val="24"/>
          <w:szCs w:val="24"/>
        </w:rPr>
        <w:t>ej</w:t>
      </w:r>
      <w:r w:rsidRPr="009365C5">
        <w:rPr>
          <w:b/>
          <w:sz w:val="24"/>
          <w:szCs w:val="24"/>
        </w:rPr>
        <w:t xml:space="preserve"> muszą być </w:t>
      </w:r>
      <w:r>
        <w:rPr>
          <w:b/>
          <w:sz w:val="24"/>
          <w:szCs w:val="24"/>
        </w:rPr>
        <w:br/>
      </w:r>
      <w:r w:rsidRPr="009365C5">
        <w:rPr>
          <w:b/>
          <w:sz w:val="24"/>
          <w:szCs w:val="24"/>
        </w:rPr>
        <w:t xml:space="preserve">w stanie podejmować należyte i ostrożne decyzje zapewniające stabilność </w:t>
      </w:r>
      <w:r w:rsidRPr="009365C5">
        <w:rPr>
          <w:b/>
          <w:sz w:val="24"/>
          <w:szCs w:val="24"/>
        </w:rPr>
        <w:br/>
        <w:t xml:space="preserve">i bezpieczny rozwój </w:t>
      </w:r>
      <w:r>
        <w:rPr>
          <w:b/>
          <w:sz w:val="24"/>
          <w:szCs w:val="24"/>
        </w:rPr>
        <w:t>tej</w:t>
      </w:r>
      <w:r w:rsidRPr="009365C5">
        <w:rPr>
          <w:b/>
          <w:sz w:val="24"/>
          <w:szCs w:val="24"/>
        </w:rPr>
        <w:t xml:space="preserve"> instytucji. Dlatego też muszą spełniać kryteria odpowiedniości </w:t>
      </w:r>
      <w:r>
        <w:rPr>
          <w:b/>
          <w:sz w:val="24"/>
          <w:szCs w:val="24"/>
        </w:rPr>
        <w:br/>
      </w:r>
      <w:r w:rsidRPr="009365C5">
        <w:rPr>
          <w:b/>
          <w:sz w:val="24"/>
          <w:szCs w:val="24"/>
        </w:rPr>
        <w:t>(</w:t>
      </w:r>
      <w:r w:rsidRPr="009365C5">
        <w:rPr>
          <w:b/>
          <w:i/>
          <w:sz w:val="24"/>
          <w:szCs w:val="24"/>
        </w:rPr>
        <w:t>fit and proper criteria</w:t>
      </w:r>
      <w:r w:rsidRPr="009365C5">
        <w:rPr>
          <w:b/>
          <w:sz w:val="24"/>
          <w:szCs w:val="24"/>
        </w:rPr>
        <w:t xml:space="preserve">). </w:t>
      </w:r>
    </w:p>
    <w:p w:rsidR="00AF1FD8" w:rsidRPr="009365C5" w:rsidRDefault="00AF1FD8" w:rsidP="00AF1FD8">
      <w:pPr>
        <w:shd w:val="clear" w:color="auto" w:fill="FFFFFF"/>
        <w:spacing w:after="0" w:line="360" w:lineRule="atLeast"/>
        <w:jc w:val="both"/>
        <w:rPr>
          <w:b/>
          <w:sz w:val="24"/>
          <w:szCs w:val="24"/>
        </w:rPr>
      </w:pPr>
      <w:r w:rsidRPr="009365C5">
        <w:rPr>
          <w:b/>
          <w:sz w:val="24"/>
          <w:szCs w:val="24"/>
        </w:rPr>
        <w:t xml:space="preserve">Przy ocenie odpowiedniości uwzględnia się przede wszystkim kryteria: </w:t>
      </w:r>
    </w:p>
    <w:p w:rsidR="00AF1FD8" w:rsidRPr="009365C5" w:rsidRDefault="00AF1FD8" w:rsidP="002D0740">
      <w:pPr>
        <w:pStyle w:val="Akapitzlist"/>
        <w:numPr>
          <w:ilvl w:val="0"/>
          <w:numId w:val="57"/>
        </w:numPr>
        <w:shd w:val="clear" w:color="auto" w:fill="FFFFFF"/>
        <w:spacing w:after="0" w:line="360" w:lineRule="atLeast"/>
        <w:jc w:val="both"/>
        <w:rPr>
          <w:b/>
          <w:sz w:val="24"/>
          <w:szCs w:val="24"/>
        </w:rPr>
      </w:pPr>
      <w:r w:rsidRPr="009365C5">
        <w:rPr>
          <w:b/>
          <w:sz w:val="24"/>
          <w:szCs w:val="24"/>
        </w:rPr>
        <w:t xml:space="preserve">adekwatnego poziomu wiedzy, umiejętności i doświadczenia zawodowego, </w:t>
      </w:r>
    </w:p>
    <w:p w:rsidR="00AF1FD8" w:rsidRPr="009365C5" w:rsidRDefault="00AF1FD8" w:rsidP="002D0740">
      <w:pPr>
        <w:pStyle w:val="Akapitzlist"/>
        <w:numPr>
          <w:ilvl w:val="0"/>
          <w:numId w:val="57"/>
        </w:numPr>
        <w:shd w:val="clear" w:color="auto" w:fill="FFFFFF"/>
        <w:spacing w:after="0" w:line="360" w:lineRule="atLeast"/>
        <w:jc w:val="both"/>
        <w:rPr>
          <w:b/>
          <w:sz w:val="24"/>
          <w:szCs w:val="24"/>
        </w:rPr>
      </w:pPr>
      <w:r w:rsidRPr="009365C5">
        <w:rPr>
          <w:b/>
          <w:sz w:val="24"/>
          <w:szCs w:val="24"/>
        </w:rPr>
        <w:t>rękojmi należytego wykonywania powierzonych obowiązków,</w:t>
      </w:r>
    </w:p>
    <w:p w:rsidR="00AF1FD8" w:rsidRPr="009365C5" w:rsidRDefault="00AF1FD8" w:rsidP="002D0740">
      <w:pPr>
        <w:pStyle w:val="Akapitzlist"/>
        <w:numPr>
          <w:ilvl w:val="0"/>
          <w:numId w:val="57"/>
        </w:numPr>
        <w:shd w:val="clear" w:color="auto" w:fill="FFFFFF"/>
        <w:spacing w:after="0" w:line="360" w:lineRule="atLeast"/>
        <w:jc w:val="both"/>
        <w:rPr>
          <w:b/>
          <w:sz w:val="24"/>
          <w:szCs w:val="24"/>
        </w:rPr>
      </w:pPr>
      <w:r w:rsidRPr="009365C5">
        <w:rPr>
          <w:b/>
          <w:sz w:val="24"/>
          <w:szCs w:val="24"/>
        </w:rPr>
        <w:t xml:space="preserve">reputacji i nieposzlakowanej opinii. </w:t>
      </w:r>
    </w:p>
    <w:p w:rsidR="00AF1FD8" w:rsidRPr="009365C5" w:rsidRDefault="00AF1FD8" w:rsidP="00AF1FD8">
      <w:pPr>
        <w:shd w:val="clear" w:color="auto" w:fill="FFFFFF"/>
        <w:spacing w:after="0" w:line="360" w:lineRule="atLeast"/>
        <w:jc w:val="both"/>
        <w:rPr>
          <w:b/>
          <w:sz w:val="24"/>
          <w:szCs w:val="24"/>
        </w:rPr>
      </w:pPr>
      <w:r w:rsidRPr="009365C5">
        <w:rPr>
          <w:b/>
          <w:sz w:val="24"/>
          <w:szCs w:val="24"/>
        </w:rPr>
        <w:t>Istotnymi elementami podlegającymi ocenie w ramach badania odpowiedniości członków organu zarządzającego Wnioskodawcy są również:</w:t>
      </w:r>
    </w:p>
    <w:p w:rsidR="00AF1FD8" w:rsidRPr="009365C5" w:rsidRDefault="00AF1FD8" w:rsidP="002D0740">
      <w:pPr>
        <w:pStyle w:val="Akapitzlist"/>
        <w:numPr>
          <w:ilvl w:val="0"/>
          <w:numId w:val="64"/>
        </w:numPr>
        <w:shd w:val="clear" w:color="auto" w:fill="FFFFFF"/>
        <w:spacing w:after="0" w:line="360" w:lineRule="atLeast"/>
        <w:jc w:val="both"/>
        <w:rPr>
          <w:rFonts w:eastAsia="Times New Roman" w:cs="Tahoma"/>
          <w:b/>
          <w:sz w:val="24"/>
          <w:szCs w:val="24"/>
          <w:lang w:eastAsia="en-GB"/>
        </w:rPr>
      </w:pPr>
      <w:r w:rsidRPr="009365C5">
        <w:rPr>
          <w:b/>
          <w:sz w:val="24"/>
          <w:szCs w:val="24"/>
        </w:rPr>
        <w:t>odpowiednia ilość czasu poświęcana na zarządzanie krajową instytucją płatniczą,</w:t>
      </w:r>
    </w:p>
    <w:p w:rsidR="00AF1FD8" w:rsidRPr="009365C5" w:rsidRDefault="00AF1FD8" w:rsidP="002D0740">
      <w:pPr>
        <w:pStyle w:val="Akapitzlist"/>
        <w:numPr>
          <w:ilvl w:val="0"/>
          <w:numId w:val="64"/>
        </w:numPr>
        <w:shd w:val="clear" w:color="auto" w:fill="FFFFFF"/>
        <w:spacing w:after="0" w:line="360" w:lineRule="atLeast"/>
        <w:jc w:val="both"/>
        <w:rPr>
          <w:rFonts w:eastAsia="Times New Roman" w:cs="Tahoma"/>
          <w:b/>
          <w:sz w:val="24"/>
          <w:szCs w:val="24"/>
          <w:lang w:eastAsia="en-GB"/>
        </w:rPr>
      </w:pPr>
      <w:r w:rsidRPr="009365C5">
        <w:rPr>
          <w:b/>
          <w:sz w:val="24"/>
          <w:szCs w:val="24"/>
        </w:rPr>
        <w:t>liczba zajmowanych równolegle stanowisk (łączenie stanowisk).</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1C73D1" w:rsidRDefault="00AF1FD8" w:rsidP="00AF1FD8">
      <w:pPr>
        <w:shd w:val="clear" w:color="auto" w:fill="FFFFFF"/>
        <w:spacing w:after="0" w:line="360" w:lineRule="atLeast"/>
        <w:jc w:val="both"/>
        <w:rPr>
          <w:rFonts w:eastAsia="Times New Roman" w:cs="Tahoma"/>
          <w:b/>
          <w:color w:val="FF0000"/>
          <w:sz w:val="24"/>
          <w:szCs w:val="24"/>
          <w:lang w:eastAsia="en-GB"/>
        </w:rPr>
      </w:pPr>
      <w:r w:rsidRPr="001C73D1">
        <w:rPr>
          <w:b/>
          <w:color w:val="FF0000"/>
          <w:sz w:val="24"/>
          <w:szCs w:val="24"/>
        </w:rPr>
        <w:t>W celu umożliwienia dokonania przez KNF oceny odpowiedniości osób zarządzających Wnioskodawcą</w:t>
      </w:r>
      <w:r>
        <w:rPr>
          <w:b/>
          <w:color w:val="FF0000"/>
          <w:sz w:val="24"/>
          <w:szCs w:val="24"/>
        </w:rPr>
        <w:t>,</w:t>
      </w:r>
      <w:r w:rsidRPr="001C73D1">
        <w:rPr>
          <w:b/>
          <w:color w:val="FF0000"/>
          <w:sz w:val="24"/>
          <w:szCs w:val="24"/>
        </w:rPr>
        <w:t xml:space="preserve"> do wniosku należy dołączyć wypełniony</w:t>
      </w:r>
      <w:r w:rsidRPr="001C73D1">
        <w:rPr>
          <w:rFonts w:eastAsia="Times New Roman" w:cs="Tahoma"/>
          <w:b/>
          <w:color w:val="FF0000"/>
          <w:sz w:val="24"/>
          <w:szCs w:val="24"/>
          <w:lang w:eastAsia="en-GB"/>
        </w:rPr>
        <w:t xml:space="preserve"> formularz oceny odpowiedniości dla </w:t>
      </w:r>
      <w:r w:rsidRPr="001C73D1">
        <w:rPr>
          <w:rFonts w:eastAsia="Times New Roman" w:cs="Tahoma"/>
          <w:b/>
          <w:color w:val="FF0000"/>
          <w:sz w:val="24"/>
          <w:szCs w:val="24"/>
          <w:u w:val="single"/>
          <w:lang w:eastAsia="en-GB"/>
        </w:rPr>
        <w:t>każdej osoby</w:t>
      </w:r>
      <w:r w:rsidRPr="001C73D1">
        <w:rPr>
          <w:rFonts w:eastAsia="Times New Roman" w:cs="Tahoma"/>
          <w:b/>
          <w:color w:val="FF0000"/>
          <w:sz w:val="24"/>
          <w:szCs w:val="24"/>
          <w:lang w:eastAsia="en-GB"/>
        </w:rPr>
        <w:t xml:space="preserve"> wchodzącej w skład organu zarządzającego Wnioskodawcy – </w:t>
      </w:r>
      <w:r w:rsidRPr="001C73D1">
        <w:rPr>
          <w:rFonts w:eastAsia="Times New Roman" w:cs="Tahoma"/>
          <w:b/>
          <w:color w:val="FF0000"/>
          <w:sz w:val="24"/>
          <w:szCs w:val="24"/>
          <w:u w:val="single"/>
          <w:lang w:eastAsia="en-GB"/>
        </w:rPr>
        <w:t>Załącznik B</w:t>
      </w:r>
      <w:r w:rsidRPr="001C73D1">
        <w:rPr>
          <w:rFonts w:eastAsia="Times New Roman" w:cs="Tahoma"/>
          <w:b/>
          <w:color w:val="FF0000"/>
          <w:sz w:val="24"/>
          <w:szCs w:val="24"/>
          <w:lang w:eastAsia="en-GB"/>
        </w:rPr>
        <w:t xml:space="preserve"> do formularza wniosku.</w:t>
      </w:r>
    </w:p>
    <w:p w:rsidR="00AF1FD8" w:rsidRPr="009365C5" w:rsidRDefault="00AF1FD8" w:rsidP="00AF1FD8">
      <w:pPr>
        <w:pStyle w:val="Akapitzlist"/>
        <w:shd w:val="clear" w:color="auto" w:fill="FFFFFF"/>
        <w:spacing w:after="0" w:line="360" w:lineRule="atLeast"/>
        <w:ind w:left="0"/>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r w:rsidRPr="009365C5">
        <w:rPr>
          <w:rFonts w:eastAsia="Times New Roman" w:cs="Tahoma"/>
          <w:b/>
          <w:bCs/>
          <w:sz w:val="24"/>
          <w:szCs w:val="24"/>
          <w:u w:val="single"/>
          <w:lang w:eastAsia="en-GB"/>
        </w:rPr>
        <w:t>Załącznik B</w:t>
      </w:r>
      <w:r w:rsidRPr="009365C5">
        <w:rPr>
          <w:rFonts w:eastAsia="Times New Roman" w:cs="Tahoma"/>
          <w:b/>
          <w:bCs/>
          <w:sz w:val="24"/>
          <w:szCs w:val="24"/>
          <w:lang w:eastAsia="en-GB"/>
        </w:rPr>
        <w:t xml:space="preserve"> został wypełniony</w:t>
      </w:r>
      <w:r>
        <w:rPr>
          <w:rFonts w:eastAsia="Times New Roman" w:cs="Tahoma"/>
          <w:b/>
          <w:bCs/>
          <w:sz w:val="24"/>
          <w:szCs w:val="24"/>
          <w:lang w:eastAsia="en-GB"/>
        </w:rPr>
        <w:t xml:space="preserve"> i załączony do wniosku</w:t>
      </w:r>
      <w:r w:rsidRPr="009365C5">
        <w:rPr>
          <w:rFonts w:eastAsia="Times New Roman" w:cs="Tahoma"/>
          <w:b/>
          <w:bCs/>
          <w:sz w:val="24"/>
          <w:szCs w:val="24"/>
          <w:lang w:eastAsia="en-GB"/>
        </w:rPr>
        <w:t>:</w:t>
      </w:r>
    </w:p>
    <w:p w:rsidR="00AF1FD8" w:rsidRPr="009365C5" w:rsidRDefault="002C40D7" w:rsidP="002D0740">
      <w:pPr>
        <w:pStyle w:val="Akapitzlist"/>
        <w:numPr>
          <w:ilvl w:val="0"/>
          <w:numId w:val="65"/>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Cs/>
            <w:i/>
            <w:sz w:val="24"/>
            <w:szCs w:val="24"/>
            <w:lang w:eastAsia="en-GB"/>
          </w:rPr>
          <w:id w:val="776368516"/>
          <w:placeholder>
            <w:docPart w:val="89B4758FC1F54AF79B9C052B03D34105"/>
          </w:placeholder>
          <w:showingPlcHdr/>
        </w:sdtPr>
        <w:sdtEndPr>
          <w:rPr>
            <w:rFonts w:eastAsiaTheme="minorHAnsi" w:cstheme="minorBidi"/>
            <w:bCs w:val="0"/>
            <w:i w:val="0"/>
            <w:sz w:val="22"/>
            <w:szCs w:val="22"/>
          </w:rPr>
        </w:sdtEndPr>
        <w:sdtContent>
          <w:r w:rsidR="00AF1FD8" w:rsidRPr="0012520D">
            <w:rPr>
              <w:rFonts w:eastAsia="Times New Roman" w:cs="Tahoma"/>
              <w:bCs/>
              <w:i/>
              <w:sz w:val="24"/>
              <w:szCs w:val="24"/>
              <w:highlight w:val="lightGray"/>
              <w:lang w:eastAsia="en-GB"/>
            </w:rPr>
            <w:t>Wpisz imię i nazwisko oraz funkcję danej osoby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578483381"/>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0F63C2">
        <w:rPr>
          <w:rFonts w:eastAsia="Times New Roman" w:cs="Tahoma"/>
          <w:b/>
          <w:bCs/>
          <w:sz w:val="24"/>
          <w:szCs w:val="24"/>
          <w:lang w:eastAsia="en-GB"/>
        </w:rPr>
        <w:t xml:space="preserve">  Numer załącznika: </w:t>
      </w:r>
      <w:sdt>
        <w:sdtPr>
          <w:rPr>
            <w:rFonts w:eastAsia="Times New Roman" w:cs="Tahoma"/>
            <w:i/>
            <w:sz w:val="24"/>
            <w:szCs w:val="24"/>
            <w:highlight w:val="lightGray"/>
            <w:lang w:eastAsia="en-GB"/>
          </w:rPr>
          <w:id w:val="1078245811"/>
          <w:placeholder>
            <w:docPart w:val="9EA4364A24254929AA76AE7126C9E065"/>
          </w:placeholder>
          <w:text/>
        </w:sdtPr>
        <w:sdtContent>
          <w:r w:rsidR="00820E4E" w:rsidRPr="00144C85">
            <w:rPr>
              <w:rFonts w:eastAsia="Times New Roman" w:cs="Tahoma"/>
              <w:i/>
              <w:sz w:val="24"/>
              <w:szCs w:val="24"/>
              <w:highlight w:val="lightGray"/>
              <w:lang w:eastAsia="en-GB"/>
            </w:rPr>
            <w:t>nr</w:t>
          </w:r>
        </w:sdtContent>
      </w:sdt>
    </w:p>
    <w:p w:rsidR="00AF1FD8" w:rsidRPr="009365C5" w:rsidRDefault="00AF1FD8" w:rsidP="00AF1FD8">
      <w:pPr>
        <w:shd w:val="clear" w:color="auto" w:fill="FFFFFF"/>
        <w:spacing w:after="0" w:line="340" w:lineRule="atLeast"/>
        <w:ind w:left="567"/>
        <w:jc w:val="both"/>
        <w:rPr>
          <w:rFonts w:eastAsia="Times New Roman" w:cs="Tahoma"/>
          <w:b/>
          <w:bCs/>
          <w:sz w:val="24"/>
          <w:szCs w:val="24"/>
          <w:lang w:eastAsia="en-GB"/>
        </w:rPr>
      </w:pPr>
    </w:p>
    <w:p w:rsidR="00AF1FD8" w:rsidRPr="009365C5" w:rsidRDefault="002C40D7" w:rsidP="002D0740">
      <w:pPr>
        <w:pStyle w:val="Akapitzlist"/>
        <w:numPr>
          <w:ilvl w:val="0"/>
          <w:numId w:val="65"/>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759631200"/>
          <w:placeholder>
            <w:docPart w:val="ACE9889B5F55449CA947ABA8B336F5F6"/>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oraz funkcję danej osoby</w:t>
          </w:r>
        </w:sdtContent>
      </w:sdt>
    </w:p>
    <w:p w:rsidR="000F63C2" w:rsidRPr="000F63C2" w:rsidRDefault="000F63C2" w:rsidP="000F63C2">
      <w:pPr>
        <w:shd w:val="clear" w:color="auto" w:fill="FFFFFF"/>
        <w:tabs>
          <w:tab w:val="left" w:pos="2268"/>
        </w:tabs>
        <w:spacing w:after="0" w:line="340" w:lineRule="atLeast"/>
        <w:ind w:left="567"/>
        <w:jc w:val="both"/>
        <w:rPr>
          <w:rFonts w:eastAsia="Times New Roman" w:cs="Tahoma"/>
          <w:b/>
          <w:bCs/>
          <w:sz w:val="24"/>
          <w:szCs w:val="24"/>
          <w:lang w:eastAsia="en-GB"/>
        </w:rPr>
      </w:pPr>
      <w:r w:rsidRPr="000F63C2">
        <w:rPr>
          <w:rFonts w:eastAsia="Times New Roman" w:cs="Tahoma"/>
          <w:b/>
          <w:bCs/>
          <w:sz w:val="24"/>
          <w:szCs w:val="24"/>
          <w:lang w:eastAsia="en-GB"/>
        </w:rPr>
        <w:t xml:space="preserve">TAK </w:t>
      </w:r>
      <w:sdt>
        <w:sdtPr>
          <w:rPr>
            <w:rFonts w:ascii="MS Gothic" w:eastAsia="MS Gothic" w:hAnsi="MS Gothic" w:cs="Tahoma"/>
            <w:b/>
            <w:bCs/>
            <w:sz w:val="24"/>
            <w:szCs w:val="24"/>
            <w:lang w:eastAsia="en-GB"/>
          </w:rPr>
          <w:id w:val="2129657821"/>
          <w14:checkbox>
            <w14:checked w14:val="0"/>
            <w14:checkedState w14:val="2612" w14:font="MS Gothic"/>
            <w14:uncheckedState w14:val="2610" w14:font="MS Gothic"/>
          </w14:checkbox>
        </w:sdtPr>
        <w:sdtContent>
          <w:r w:rsidRPr="000F63C2">
            <w:rPr>
              <w:rFonts w:ascii="MS Gothic" w:eastAsia="MS Gothic" w:hAnsi="MS Gothic" w:cs="Tahoma" w:hint="eastAsia"/>
              <w:b/>
              <w:bCs/>
              <w:sz w:val="24"/>
              <w:szCs w:val="24"/>
              <w:lang w:eastAsia="en-GB"/>
            </w:rPr>
            <w:t>☐</w:t>
          </w:r>
        </w:sdtContent>
      </w:sdt>
      <w:r w:rsidRPr="000F63C2">
        <w:rPr>
          <w:rFonts w:eastAsia="Times New Roman" w:cs="Tahoma"/>
          <w:b/>
          <w:bCs/>
          <w:sz w:val="24"/>
          <w:szCs w:val="24"/>
          <w:lang w:eastAsia="en-GB"/>
        </w:rPr>
        <w:t xml:space="preserve">  Numer załącznika: </w:t>
      </w:r>
      <w:sdt>
        <w:sdtPr>
          <w:rPr>
            <w:rFonts w:eastAsia="Times New Roman" w:cs="Tahoma"/>
            <w:i/>
            <w:sz w:val="24"/>
            <w:szCs w:val="24"/>
            <w:highlight w:val="lightGray"/>
            <w:lang w:eastAsia="en-GB"/>
          </w:rPr>
          <w:id w:val="530389629"/>
          <w:placeholder>
            <w:docPart w:val="198EDBBF940944E59C8580F36E0F9F50"/>
          </w:placeholder>
          <w:text/>
        </w:sdtPr>
        <w:sdtContent>
          <w:r w:rsidR="00820E4E" w:rsidRPr="00144C85">
            <w:rPr>
              <w:rFonts w:eastAsia="Times New Roman" w:cs="Tahoma"/>
              <w:i/>
              <w:sz w:val="24"/>
              <w:szCs w:val="24"/>
              <w:highlight w:val="lightGray"/>
              <w:lang w:eastAsia="en-GB"/>
            </w:rPr>
            <w:t>nr</w:t>
          </w:r>
        </w:sdtContent>
      </w:sdt>
    </w:p>
    <w:p w:rsidR="00AF1FD8" w:rsidRPr="009365C5" w:rsidRDefault="00AF1FD8" w:rsidP="00AF1FD8">
      <w:pPr>
        <w:shd w:val="clear" w:color="auto" w:fill="FFFFFF"/>
        <w:spacing w:after="0" w:line="340" w:lineRule="atLeast"/>
        <w:ind w:left="567"/>
        <w:jc w:val="both"/>
        <w:rPr>
          <w:lang w:eastAsia="en-GB"/>
        </w:rPr>
      </w:pPr>
    </w:p>
    <w:p w:rsidR="00AF1FD8" w:rsidRPr="009365C5" w:rsidRDefault="002C40D7" w:rsidP="002D0740">
      <w:pPr>
        <w:pStyle w:val="Akapitzlist"/>
        <w:numPr>
          <w:ilvl w:val="0"/>
          <w:numId w:val="65"/>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010801812"/>
          <w:placeholder>
            <w:docPart w:val="0368193C546E461185B04D9DD38F12FD"/>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oraz funkcję danej osoby</w:t>
          </w:r>
        </w:sdtContent>
      </w:sdt>
    </w:p>
    <w:p w:rsidR="000F63C2" w:rsidRPr="000F63C2" w:rsidRDefault="000F63C2" w:rsidP="000F63C2">
      <w:pPr>
        <w:shd w:val="clear" w:color="auto" w:fill="FFFFFF"/>
        <w:tabs>
          <w:tab w:val="left" w:pos="2268"/>
        </w:tabs>
        <w:spacing w:after="0" w:line="340" w:lineRule="atLeast"/>
        <w:ind w:left="567"/>
        <w:jc w:val="both"/>
        <w:rPr>
          <w:rFonts w:eastAsia="Times New Roman" w:cs="Tahoma"/>
          <w:b/>
          <w:bCs/>
          <w:sz w:val="24"/>
          <w:szCs w:val="24"/>
          <w:lang w:eastAsia="en-GB"/>
        </w:rPr>
      </w:pPr>
      <w:r w:rsidRPr="000F63C2">
        <w:rPr>
          <w:rFonts w:eastAsia="Times New Roman" w:cs="Tahoma"/>
          <w:b/>
          <w:bCs/>
          <w:sz w:val="24"/>
          <w:szCs w:val="24"/>
          <w:lang w:eastAsia="en-GB"/>
        </w:rPr>
        <w:t xml:space="preserve">TAK </w:t>
      </w:r>
      <w:sdt>
        <w:sdtPr>
          <w:rPr>
            <w:rFonts w:ascii="MS Gothic" w:eastAsia="MS Gothic" w:hAnsi="MS Gothic" w:cs="Tahoma"/>
            <w:b/>
            <w:bCs/>
            <w:sz w:val="24"/>
            <w:szCs w:val="24"/>
            <w:lang w:eastAsia="en-GB"/>
          </w:rPr>
          <w:id w:val="1993060802"/>
          <w14:checkbox>
            <w14:checked w14:val="0"/>
            <w14:checkedState w14:val="2612" w14:font="MS Gothic"/>
            <w14:uncheckedState w14:val="2610" w14:font="MS Gothic"/>
          </w14:checkbox>
        </w:sdtPr>
        <w:sdtContent>
          <w:r w:rsidRPr="000F63C2">
            <w:rPr>
              <w:rFonts w:ascii="MS Gothic" w:eastAsia="MS Gothic" w:hAnsi="MS Gothic" w:cs="Tahoma" w:hint="eastAsia"/>
              <w:b/>
              <w:bCs/>
              <w:sz w:val="24"/>
              <w:szCs w:val="24"/>
              <w:lang w:eastAsia="en-GB"/>
            </w:rPr>
            <w:t>☐</w:t>
          </w:r>
        </w:sdtContent>
      </w:sdt>
      <w:r w:rsidRPr="000F63C2">
        <w:rPr>
          <w:rFonts w:eastAsia="Times New Roman" w:cs="Tahoma"/>
          <w:b/>
          <w:bCs/>
          <w:sz w:val="24"/>
          <w:szCs w:val="24"/>
          <w:lang w:eastAsia="en-GB"/>
        </w:rPr>
        <w:t xml:space="preserve">  Numer załącznika: </w:t>
      </w:r>
      <w:sdt>
        <w:sdtPr>
          <w:rPr>
            <w:rFonts w:eastAsia="Times New Roman" w:cs="Tahoma"/>
            <w:i/>
            <w:sz w:val="24"/>
            <w:szCs w:val="24"/>
            <w:highlight w:val="lightGray"/>
            <w:lang w:eastAsia="en-GB"/>
          </w:rPr>
          <w:id w:val="-1334440573"/>
          <w:placeholder>
            <w:docPart w:val="33FD7FBE988A4BAE9D70E1448BF3BF94"/>
          </w:placeholder>
          <w:text/>
        </w:sdtPr>
        <w:sdtContent>
          <w:r w:rsidR="00820E4E" w:rsidRPr="00144C85">
            <w:rPr>
              <w:rFonts w:eastAsia="Times New Roman" w:cs="Tahoma"/>
              <w:i/>
              <w:sz w:val="24"/>
              <w:szCs w:val="24"/>
              <w:highlight w:val="lightGray"/>
              <w:lang w:eastAsia="en-GB"/>
            </w:rPr>
            <w:t>nr</w:t>
          </w:r>
        </w:sdtContent>
      </w:sdt>
    </w:p>
    <w:p w:rsidR="00AF1FD8" w:rsidRPr="009365C5" w:rsidRDefault="00AF1FD8" w:rsidP="00AF1FD8">
      <w:pPr>
        <w:pStyle w:val="Akapitzlist"/>
        <w:shd w:val="clear" w:color="auto" w:fill="FFFFFF"/>
        <w:spacing w:after="0" w:line="340" w:lineRule="atLeast"/>
        <w:ind w:left="567"/>
        <w:jc w:val="both"/>
        <w:rPr>
          <w:rFonts w:eastAsia="Times New Roman" w:cs="Tahoma"/>
          <w:b/>
          <w:bCs/>
          <w:sz w:val="24"/>
          <w:szCs w:val="24"/>
          <w:lang w:eastAsia="en-GB"/>
        </w:rPr>
      </w:pPr>
    </w:p>
    <w:p w:rsidR="00AF1FD8" w:rsidRPr="009365C5" w:rsidRDefault="002C40D7" w:rsidP="002D0740">
      <w:pPr>
        <w:pStyle w:val="Akapitzlist"/>
        <w:numPr>
          <w:ilvl w:val="0"/>
          <w:numId w:val="65"/>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567638731"/>
          <w:placeholder>
            <w:docPart w:val="06E798856805427581794E223C9CDD40"/>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oraz funkcję danej osoby</w:t>
          </w:r>
        </w:sdtContent>
      </w:sdt>
    </w:p>
    <w:p w:rsidR="000F63C2" w:rsidRPr="000F63C2" w:rsidRDefault="000F63C2" w:rsidP="000F63C2">
      <w:pPr>
        <w:shd w:val="clear" w:color="auto" w:fill="FFFFFF"/>
        <w:tabs>
          <w:tab w:val="left" w:pos="2268"/>
        </w:tabs>
        <w:spacing w:after="0" w:line="340" w:lineRule="atLeast"/>
        <w:ind w:left="567"/>
        <w:jc w:val="both"/>
        <w:rPr>
          <w:rFonts w:eastAsia="Times New Roman" w:cs="Tahoma"/>
          <w:b/>
          <w:bCs/>
          <w:sz w:val="24"/>
          <w:szCs w:val="24"/>
          <w:lang w:eastAsia="en-GB"/>
        </w:rPr>
      </w:pPr>
      <w:r w:rsidRPr="000F63C2">
        <w:rPr>
          <w:rFonts w:eastAsia="Times New Roman" w:cs="Tahoma"/>
          <w:b/>
          <w:bCs/>
          <w:sz w:val="24"/>
          <w:szCs w:val="24"/>
          <w:lang w:eastAsia="en-GB"/>
        </w:rPr>
        <w:t xml:space="preserve">TAK </w:t>
      </w:r>
      <w:sdt>
        <w:sdtPr>
          <w:rPr>
            <w:rFonts w:ascii="MS Gothic" w:eastAsia="MS Gothic" w:hAnsi="MS Gothic" w:cs="Tahoma"/>
            <w:b/>
            <w:bCs/>
            <w:sz w:val="24"/>
            <w:szCs w:val="24"/>
            <w:lang w:eastAsia="en-GB"/>
          </w:rPr>
          <w:id w:val="857084178"/>
          <w14:checkbox>
            <w14:checked w14:val="0"/>
            <w14:checkedState w14:val="2612" w14:font="MS Gothic"/>
            <w14:uncheckedState w14:val="2610" w14:font="MS Gothic"/>
          </w14:checkbox>
        </w:sdtPr>
        <w:sdtContent>
          <w:r w:rsidRPr="000F63C2">
            <w:rPr>
              <w:rFonts w:ascii="MS Gothic" w:eastAsia="MS Gothic" w:hAnsi="MS Gothic" w:cs="Tahoma" w:hint="eastAsia"/>
              <w:b/>
              <w:bCs/>
              <w:sz w:val="24"/>
              <w:szCs w:val="24"/>
              <w:lang w:eastAsia="en-GB"/>
            </w:rPr>
            <w:t>☐</w:t>
          </w:r>
        </w:sdtContent>
      </w:sdt>
      <w:r w:rsidRPr="000F63C2">
        <w:rPr>
          <w:rFonts w:eastAsia="Times New Roman" w:cs="Tahoma"/>
          <w:b/>
          <w:bCs/>
          <w:sz w:val="24"/>
          <w:szCs w:val="24"/>
          <w:lang w:eastAsia="en-GB"/>
        </w:rPr>
        <w:t xml:space="preserve">  Numer załącznika: </w:t>
      </w:r>
      <w:sdt>
        <w:sdtPr>
          <w:rPr>
            <w:rFonts w:eastAsia="Times New Roman" w:cs="Tahoma"/>
            <w:i/>
            <w:sz w:val="24"/>
            <w:szCs w:val="24"/>
            <w:highlight w:val="lightGray"/>
            <w:lang w:eastAsia="en-GB"/>
          </w:rPr>
          <w:id w:val="492921110"/>
          <w:placeholder>
            <w:docPart w:val="1C4C5BF4C298408D96167024D4B7977E"/>
          </w:placeholder>
          <w:text/>
        </w:sdtPr>
        <w:sdtContent>
          <w:r w:rsidR="00820E4E" w:rsidRPr="00144C85">
            <w:rPr>
              <w:rFonts w:eastAsia="Times New Roman" w:cs="Tahoma"/>
              <w:i/>
              <w:sz w:val="24"/>
              <w:szCs w:val="24"/>
              <w:highlight w:val="lightGray"/>
              <w:lang w:eastAsia="en-GB"/>
            </w:rPr>
            <w:t>nr</w:t>
          </w:r>
        </w:sdtContent>
      </w:sdt>
    </w:p>
    <w:p w:rsidR="00AF1FD8" w:rsidRPr="009365C5" w:rsidRDefault="00AF1FD8" w:rsidP="00AF1FD8">
      <w:pPr>
        <w:pStyle w:val="Akapitzlist"/>
        <w:shd w:val="clear" w:color="auto" w:fill="FFFFFF"/>
        <w:spacing w:after="0" w:line="340" w:lineRule="atLeast"/>
        <w:ind w:left="567"/>
        <w:jc w:val="both"/>
        <w:rPr>
          <w:rFonts w:eastAsia="Times New Roman" w:cs="Tahoma"/>
          <w:b/>
          <w:bCs/>
          <w:sz w:val="24"/>
          <w:szCs w:val="24"/>
          <w:lang w:eastAsia="en-GB"/>
        </w:rPr>
      </w:pPr>
    </w:p>
    <w:p w:rsidR="00AF1FD8" w:rsidRPr="009365C5" w:rsidRDefault="002C40D7" w:rsidP="002D0740">
      <w:pPr>
        <w:pStyle w:val="Akapitzlist"/>
        <w:numPr>
          <w:ilvl w:val="0"/>
          <w:numId w:val="65"/>
        </w:numPr>
        <w:shd w:val="clear" w:color="auto" w:fill="FFFFFF"/>
        <w:spacing w:after="0" w:line="360" w:lineRule="atLeast"/>
        <w:ind w:left="567" w:hanging="567"/>
        <w:jc w:val="both"/>
        <w:rPr>
          <w:rFonts w:eastAsia="Times New Roman" w:cs="Tahoma"/>
          <w:b/>
          <w:bCs/>
          <w:sz w:val="24"/>
          <w:szCs w:val="24"/>
          <w:lang w:eastAsia="en-GB"/>
        </w:rPr>
      </w:pPr>
      <w:sdt>
        <w:sdtPr>
          <w:rPr>
            <w:rFonts w:eastAsia="Times New Roman" w:cs="Tahoma"/>
            <w:bCs/>
            <w:i/>
            <w:sz w:val="24"/>
            <w:szCs w:val="24"/>
            <w:lang w:eastAsia="en-GB"/>
          </w:rPr>
          <w:id w:val="1592896338"/>
          <w:placeholder>
            <w:docPart w:val="CAA80107F65842FEB554FD9DD9F2A76D"/>
          </w:placeholder>
          <w:showingPlcHdr/>
        </w:sdtPr>
        <w:sdtEndPr>
          <w:rPr>
            <w:b/>
            <w:i w:val="0"/>
          </w:rPr>
        </w:sdtEndPr>
        <w:sdtContent>
          <w:r w:rsidR="00AF1FD8" w:rsidRPr="00EC7DEE">
            <w:rPr>
              <w:rFonts w:eastAsia="Times New Roman" w:cs="Tahoma"/>
              <w:bCs/>
              <w:i/>
              <w:sz w:val="24"/>
              <w:szCs w:val="24"/>
              <w:highlight w:val="lightGray"/>
              <w:lang w:eastAsia="en-GB"/>
            </w:rPr>
            <w:t>W razie potrzeby dodaj kolejne osoby</w:t>
          </w:r>
        </w:sdtContent>
      </w:sdt>
      <w:r w:rsidR="00AF1FD8" w:rsidRPr="009365C5">
        <w:rPr>
          <w:rFonts w:eastAsia="Times New Roman" w:cs="Tahoma"/>
          <w:b/>
          <w:bCs/>
          <w:sz w:val="24"/>
          <w:szCs w:val="24"/>
          <w:lang w:eastAsia="en-GB"/>
        </w:rPr>
        <w:t xml:space="preserve"> </w:t>
      </w:r>
      <w:r w:rsidR="00AF1FD8"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lang w:eastAsia="en-GB"/>
              </w:rPr>
            </w:pPr>
            <w:bookmarkStart w:id="30" w:name="_Toc144464301"/>
            <w:r w:rsidRPr="009365C5">
              <w:rPr>
                <w:rFonts w:asciiTheme="minorHAnsi" w:eastAsia="Times New Roman" w:hAnsiTheme="minorHAnsi" w:cstheme="minorHAnsi"/>
                <w:b/>
                <w:color w:val="auto"/>
                <w:sz w:val="24"/>
                <w:lang w:eastAsia="en-GB"/>
              </w:rPr>
              <w:lastRenderedPageBreak/>
              <w:t xml:space="preserve">SEKCJA 14: Dokumenty i informacje </w:t>
            </w:r>
            <w:r>
              <w:rPr>
                <w:rFonts w:asciiTheme="minorHAnsi" w:eastAsia="Times New Roman" w:hAnsiTheme="minorHAnsi" w:cstheme="minorHAnsi"/>
                <w:b/>
                <w:color w:val="auto"/>
                <w:sz w:val="24"/>
                <w:lang w:eastAsia="en-GB"/>
              </w:rPr>
              <w:t xml:space="preserve">dotyczące osób posiadających </w:t>
            </w:r>
            <w:r w:rsidRPr="009365C5">
              <w:rPr>
                <w:rFonts w:asciiTheme="minorHAnsi" w:eastAsia="Times New Roman" w:hAnsiTheme="minorHAnsi" w:cstheme="minorHAnsi"/>
                <w:b/>
                <w:color w:val="auto"/>
                <w:sz w:val="24"/>
                <w:lang w:eastAsia="en-GB"/>
              </w:rPr>
              <w:t>znacz</w:t>
            </w:r>
            <w:r>
              <w:rPr>
                <w:rFonts w:asciiTheme="minorHAnsi" w:eastAsia="Times New Roman" w:hAnsiTheme="minorHAnsi" w:cstheme="minorHAnsi"/>
                <w:b/>
                <w:color w:val="auto"/>
                <w:sz w:val="24"/>
                <w:lang w:eastAsia="en-GB"/>
              </w:rPr>
              <w:t>ny</w:t>
            </w:r>
            <w:r w:rsidRPr="009365C5">
              <w:rPr>
                <w:rFonts w:asciiTheme="minorHAnsi" w:eastAsia="Times New Roman" w:hAnsiTheme="minorHAnsi" w:cstheme="minorHAnsi"/>
                <w:b/>
                <w:color w:val="auto"/>
                <w:sz w:val="24"/>
                <w:lang w:eastAsia="en-GB"/>
              </w:rPr>
              <w:t xml:space="preserve"> </w:t>
            </w:r>
            <w:r>
              <w:rPr>
                <w:rFonts w:asciiTheme="minorHAnsi" w:eastAsia="Times New Roman" w:hAnsiTheme="minorHAnsi" w:cstheme="minorHAnsi"/>
                <w:b/>
                <w:color w:val="auto"/>
                <w:sz w:val="24"/>
                <w:lang w:eastAsia="en-GB"/>
              </w:rPr>
              <w:t xml:space="preserve">pakiet akcji lub udziałów </w:t>
            </w:r>
            <w:r w:rsidRPr="009365C5">
              <w:rPr>
                <w:rFonts w:asciiTheme="minorHAnsi" w:eastAsia="Times New Roman" w:hAnsiTheme="minorHAnsi" w:cstheme="minorHAnsi"/>
                <w:b/>
                <w:color w:val="auto"/>
                <w:sz w:val="24"/>
                <w:lang w:eastAsia="en-GB"/>
              </w:rPr>
              <w:t xml:space="preserve">Wnioskodawcy pozwalające na ocenę rękojmi ostrożnego </w:t>
            </w:r>
            <w:r w:rsidRPr="009365C5">
              <w:rPr>
                <w:rFonts w:asciiTheme="minorHAnsi" w:eastAsia="Times New Roman" w:hAnsiTheme="minorHAnsi" w:cstheme="minorHAnsi"/>
                <w:b/>
                <w:color w:val="auto"/>
                <w:sz w:val="24"/>
                <w:lang w:eastAsia="en-GB"/>
              </w:rPr>
              <w:br/>
              <w:t>i stabilnego zarządzania Wnioskodawcą</w:t>
            </w:r>
            <w:bookmarkEnd w:id="30"/>
          </w:p>
        </w:tc>
      </w:tr>
    </w:tbl>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AF1FD8">
      <w:pPr>
        <w:spacing w:after="120" w:line="276" w:lineRule="auto"/>
        <w:jc w:val="both"/>
        <w:rPr>
          <w:b/>
          <w:sz w:val="24"/>
          <w:szCs w:val="24"/>
        </w:rPr>
      </w:pPr>
      <w:r w:rsidRPr="009365C5">
        <w:rPr>
          <w:b/>
          <w:sz w:val="24"/>
          <w:szCs w:val="24"/>
        </w:rPr>
        <w:t xml:space="preserve">Osoby posiadające bezpośrednio znaczny pakiet akcji lub udziałów </w:t>
      </w:r>
      <w:r>
        <w:rPr>
          <w:b/>
          <w:sz w:val="24"/>
          <w:szCs w:val="24"/>
        </w:rPr>
        <w:t xml:space="preserve">Wnioskodawcy </w:t>
      </w:r>
      <w:r w:rsidRPr="009365C5">
        <w:rPr>
          <w:b/>
          <w:sz w:val="24"/>
          <w:szCs w:val="24"/>
        </w:rPr>
        <w:t xml:space="preserve">oraz </w:t>
      </w:r>
      <w:r>
        <w:rPr>
          <w:b/>
          <w:sz w:val="24"/>
          <w:szCs w:val="24"/>
        </w:rPr>
        <w:t xml:space="preserve">pierwotny </w:t>
      </w:r>
      <w:r w:rsidRPr="009365C5">
        <w:rPr>
          <w:b/>
          <w:sz w:val="24"/>
          <w:szCs w:val="24"/>
        </w:rPr>
        <w:t xml:space="preserve">podmiot dominujący wobec krajowej instytucji płatniczej muszą zapewniać ostrożne i stabilne zarządzanie taką instytucją. Działania podejmowane przez te osoby powinny być zgodne prawem oraz skutkować rozwojem i umacnianiem pozycji rynkowej krajowej instytucji płatniczej. </w:t>
      </w:r>
    </w:p>
    <w:p w:rsidR="00AF1FD8" w:rsidRPr="009365C5" w:rsidRDefault="00AF1FD8" w:rsidP="00AF1FD8">
      <w:pPr>
        <w:spacing w:after="120" w:line="276" w:lineRule="auto"/>
        <w:jc w:val="both"/>
        <w:rPr>
          <w:b/>
          <w:sz w:val="24"/>
          <w:szCs w:val="24"/>
        </w:rPr>
      </w:pPr>
      <w:r w:rsidRPr="009365C5">
        <w:rPr>
          <w:b/>
          <w:sz w:val="24"/>
          <w:szCs w:val="24"/>
        </w:rPr>
        <w:t xml:space="preserve">W ramach oceny spełniania przez wskazane wyżej </w:t>
      </w:r>
      <w:r>
        <w:rPr>
          <w:b/>
          <w:sz w:val="24"/>
          <w:szCs w:val="24"/>
        </w:rPr>
        <w:t>osoby</w:t>
      </w:r>
      <w:r w:rsidRPr="009365C5">
        <w:rPr>
          <w:b/>
          <w:sz w:val="24"/>
          <w:szCs w:val="24"/>
        </w:rPr>
        <w:t xml:space="preserve"> wymogu dotyczącego dawania rękojmi ostrożnego i stabilnego zarządzania krajową instytucją płatniczą </w:t>
      </w:r>
      <w:r>
        <w:rPr>
          <w:b/>
          <w:sz w:val="24"/>
          <w:szCs w:val="24"/>
        </w:rPr>
        <w:t xml:space="preserve">KNF bada </w:t>
      </w:r>
      <w:r w:rsidRPr="009365C5">
        <w:rPr>
          <w:b/>
          <w:sz w:val="24"/>
          <w:szCs w:val="24"/>
        </w:rPr>
        <w:t>m.in. następujące kryteria:</w:t>
      </w:r>
    </w:p>
    <w:p w:rsidR="00AF1FD8" w:rsidRPr="009365C5" w:rsidRDefault="00AF1FD8" w:rsidP="002D0740">
      <w:pPr>
        <w:pStyle w:val="Akapitzlist"/>
        <w:numPr>
          <w:ilvl w:val="0"/>
          <w:numId w:val="57"/>
        </w:numPr>
        <w:spacing w:after="120" w:line="276" w:lineRule="auto"/>
        <w:jc w:val="both"/>
        <w:rPr>
          <w:b/>
          <w:sz w:val="24"/>
          <w:szCs w:val="24"/>
        </w:rPr>
      </w:pPr>
      <w:r w:rsidRPr="009365C5">
        <w:rPr>
          <w:b/>
          <w:sz w:val="24"/>
          <w:szCs w:val="24"/>
        </w:rPr>
        <w:t>karalność,</w:t>
      </w:r>
    </w:p>
    <w:p w:rsidR="00AF1FD8" w:rsidRPr="009365C5" w:rsidRDefault="00AF1FD8" w:rsidP="002D0740">
      <w:pPr>
        <w:pStyle w:val="Akapitzlist"/>
        <w:numPr>
          <w:ilvl w:val="0"/>
          <w:numId w:val="57"/>
        </w:numPr>
        <w:spacing w:after="120" w:line="276" w:lineRule="auto"/>
        <w:jc w:val="both"/>
        <w:rPr>
          <w:b/>
          <w:sz w:val="24"/>
          <w:szCs w:val="24"/>
        </w:rPr>
      </w:pPr>
      <w:r w:rsidRPr="009365C5">
        <w:rPr>
          <w:b/>
          <w:sz w:val="24"/>
          <w:szCs w:val="24"/>
        </w:rPr>
        <w:t>reputacja,</w:t>
      </w:r>
    </w:p>
    <w:p w:rsidR="00AF1FD8" w:rsidRPr="009365C5" w:rsidRDefault="00AF1FD8" w:rsidP="002D0740">
      <w:pPr>
        <w:pStyle w:val="Akapitzlist"/>
        <w:numPr>
          <w:ilvl w:val="0"/>
          <w:numId w:val="57"/>
        </w:numPr>
        <w:spacing w:after="120" w:line="276" w:lineRule="auto"/>
        <w:jc w:val="both"/>
        <w:rPr>
          <w:b/>
          <w:sz w:val="24"/>
          <w:szCs w:val="24"/>
        </w:rPr>
      </w:pPr>
      <w:r w:rsidRPr="009365C5">
        <w:rPr>
          <w:b/>
          <w:sz w:val="24"/>
          <w:szCs w:val="24"/>
        </w:rPr>
        <w:t>sytuacja finansowa.</w:t>
      </w:r>
    </w:p>
    <w:p w:rsidR="00AF1FD8" w:rsidRPr="001C73D1" w:rsidRDefault="00AF1FD8" w:rsidP="00AF1FD8">
      <w:pPr>
        <w:shd w:val="clear" w:color="auto" w:fill="FFFFFF"/>
        <w:spacing w:after="0" w:line="360" w:lineRule="atLeast"/>
        <w:jc w:val="both"/>
        <w:rPr>
          <w:b/>
          <w:color w:val="FF0000"/>
          <w:sz w:val="24"/>
          <w:szCs w:val="24"/>
        </w:rPr>
      </w:pPr>
      <w:r w:rsidRPr="001C73D1">
        <w:rPr>
          <w:b/>
          <w:color w:val="FF0000"/>
          <w:sz w:val="24"/>
          <w:szCs w:val="24"/>
        </w:rPr>
        <w:t xml:space="preserve">W celu umożliwienia dokonania przez KNF oceny rękojmi ostrożnego i stabilnego zarządzania działalnością Wnioskodawcy jako krajowej instytucji płatniczej, do wniosku dołączyć należy formularz oceny rękojmi ostrożnego i stabilnego zarządzania Wnioskodawcą przez </w:t>
      </w:r>
      <w:r>
        <w:rPr>
          <w:b/>
          <w:color w:val="FF0000"/>
          <w:sz w:val="24"/>
          <w:szCs w:val="24"/>
        </w:rPr>
        <w:t>osoby posiadające znaczny pakiet akcji lub udziałów</w:t>
      </w:r>
      <w:r w:rsidRPr="001C73D1">
        <w:rPr>
          <w:b/>
          <w:color w:val="FF0000"/>
          <w:sz w:val="24"/>
          <w:szCs w:val="24"/>
        </w:rPr>
        <w:t xml:space="preserve"> – </w:t>
      </w:r>
      <w:r w:rsidRPr="00BD1184">
        <w:rPr>
          <w:b/>
          <w:color w:val="FF0000"/>
          <w:sz w:val="24"/>
          <w:szCs w:val="24"/>
          <w:u w:val="single"/>
        </w:rPr>
        <w:t>Załącznik C1</w:t>
      </w:r>
      <w:r>
        <w:rPr>
          <w:b/>
          <w:color w:val="FF0000"/>
          <w:sz w:val="24"/>
          <w:szCs w:val="24"/>
        </w:rPr>
        <w:t xml:space="preserve"> (dla osób fizycznych) lub </w:t>
      </w:r>
      <w:r w:rsidRPr="00BD1184">
        <w:rPr>
          <w:b/>
          <w:color w:val="FF0000"/>
          <w:sz w:val="24"/>
          <w:szCs w:val="24"/>
          <w:u w:val="single"/>
        </w:rPr>
        <w:t>Załącznik C2</w:t>
      </w:r>
      <w:r>
        <w:rPr>
          <w:b/>
          <w:color w:val="FF0000"/>
          <w:sz w:val="24"/>
          <w:szCs w:val="24"/>
        </w:rPr>
        <w:t xml:space="preserve"> (dla osób prawnych)</w:t>
      </w:r>
      <w:r w:rsidRPr="00A45360">
        <w:rPr>
          <w:b/>
          <w:color w:val="FF0000"/>
          <w:sz w:val="24"/>
          <w:szCs w:val="24"/>
        </w:rPr>
        <w:t>,</w:t>
      </w:r>
      <w:r w:rsidRPr="00AE52AE">
        <w:rPr>
          <w:b/>
          <w:sz w:val="24"/>
          <w:szCs w:val="24"/>
        </w:rPr>
        <w:t xml:space="preserve"> </w:t>
      </w:r>
      <w:r w:rsidRPr="001C73D1">
        <w:rPr>
          <w:b/>
          <w:color w:val="FF0000"/>
          <w:sz w:val="24"/>
          <w:szCs w:val="24"/>
        </w:rPr>
        <w:t xml:space="preserve">tj.: </w:t>
      </w:r>
    </w:p>
    <w:p w:rsidR="00AF1FD8" w:rsidRPr="001C73D1" w:rsidRDefault="00AF1FD8" w:rsidP="002D0740">
      <w:pPr>
        <w:pStyle w:val="Akapitzlist"/>
        <w:numPr>
          <w:ilvl w:val="0"/>
          <w:numId w:val="66"/>
        </w:numPr>
        <w:shd w:val="clear" w:color="auto" w:fill="FFFFFF"/>
        <w:spacing w:after="0" w:line="360" w:lineRule="atLeast"/>
        <w:jc w:val="both"/>
        <w:rPr>
          <w:b/>
          <w:color w:val="FF0000"/>
          <w:sz w:val="24"/>
          <w:szCs w:val="24"/>
        </w:rPr>
      </w:pPr>
      <w:r w:rsidRPr="001C73D1">
        <w:rPr>
          <w:b/>
          <w:color w:val="FF0000"/>
          <w:sz w:val="24"/>
          <w:szCs w:val="24"/>
        </w:rPr>
        <w:t>osoby bezpośrednio posiadające znaczny pakiet akcji/udziałów Wnioskodawcy</w:t>
      </w:r>
    </w:p>
    <w:p w:rsidR="00AF1FD8" w:rsidRPr="001C73D1" w:rsidRDefault="00AF1FD8" w:rsidP="002D0740">
      <w:pPr>
        <w:pStyle w:val="Akapitzlist"/>
        <w:numPr>
          <w:ilvl w:val="0"/>
          <w:numId w:val="66"/>
        </w:numPr>
        <w:shd w:val="clear" w:color="auto" w:fill="FFFFFF"/>
        <w:spacing w:after="0" w:line="360" w:lineRule="atLeast"/>
        <w:jc w:val="both"/>
        <w:rPr>
          <w:b/>
          <w:color w:val="FF0000"/>
          <w:sz w:val="24"/>
          <w:szCs w:val="24"/>
        </w:rPr>
      </w:pPr>
      <w:r w:rsidRPr="001C73D1">
        <w:rPr>
          <w:b/>
          <w:color w:val="FF0000"/>
          <w:sz w:val="24"/>
          <w:szCs w:val="24"/>
        </w:rPr>
        <w:t>jednostkę ostatecznie dominującą wobec Wnioskodawcy.</w:t>
      </w:r>
    </w:p>
    <w:p w:rsidR="00AF1FD8" w:rsidRPr="009365C5" w:rsidRDefault="00AF1FD8" w:rsidP="00AF1FD8">
      <w:pPr>
        <w:shd w:val="clear" w:color="auto" w:fill="FFFFFF"/>
        <w:spacing w:after="0" w:line="360" w:lineRule="atLeast"/>
        <w:jc w:val="both"/>
        <w:rPr>
          <w:b/>
          <w:sz w:val="24"/>
          <w:szCs w:val="24"/>
        </w:rPr>
      </w:pPr>
    </w:p>
    <w:p w:rsidR="00AF1FD8" w:rsidRPr="009365C5" w:rsidRDefault="00AF1FD8" w:rsidP="00AF1FD8">
      <w:pPr>
        <w:shd w:val="clear" w:color="auto" w:fill="FFFFFF"/>
        <w:spacing w:after="0" w:line="360" w:lineRule="atLeast"/>
        <w:jc w:val="both"/>
        <w:rPr>
          <w:b/>
          <w:sz w:val="24"/>
          <w:szCs w:val="24"/>
        </w:rPr>
      </w:pPr>
      <w:r w:rsidRPr="009365C5">
        <w:rPr>
          <w:b/>
          <w:sz w:val="24"/>
          <w:szCs w:val="24"/>
          <w:u w:val="single"/>
        </w:rPr>
        <w:t>Załącznik C</w:t>
      </w:r>
      <w:r w:rsidRPr="009365C5">
        <w:rPr>
          <w:b/>
          <w:sz w:val="24"/>
          <w:szCs w:val="24"/>
        </w:rPr>
        <w:t xml:space="preserve"> został wypełniony </w:t>
      </w:r>
      <w:r>
        <w:rPr>
          <w:b/>
          <w:sz w:val="24"/>
          <w:szCs w:val="24"/>
        </w:rPr>
        <w:t>i załączony do wniosku</w:t>
      </w:r>
      <w:r w:rsidRPr="009365C5">
        <w:rPr>
          <w:b/>
          <w:sz w:val="24"/>
          <w:szCs w:val="24"/>
        </w:rPr>
        <w:t>:</w:t>
      </w:r>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10328526"/>
          <w:placeholder>
            <w:docPart w:val="3ABE76AA6C654EC2BEBA0C4E2F33FC3B"/>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nazwę jednostki ostatecznie dominującej wobec Wnioskodawcy – jeśli taki występuje; jeśli nie – wpisz stosowną informację</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1783255943"/>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216047541"/>
          <w:placeholder>
            <w:docPart w:val="FE3B70E43851479990998F55A070348E"/>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931477055"/>
          <w:placeholder>
            <w:docPart w:val="F63E2F31B6E2425291295952A600A0FE"/>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osoby/nazwę podmiotu oraz wielkość bezpośrednio posiadanego pakietu udziałów/akcji Wnioskodawcy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1311674686"/>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2040190553"/>
          <w:placeholder>
            <w:docPart w:val="40E97DB55DA54D8A99100092C06F06F1"/>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076738890"/>
          <w:placeholder>
            <w:docPart w:val="45EFEC14BD4946C6A62358BF68B8747A"/>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osoby/nazwę podmiotu oraz wielkość bezpośrednio posiadanego pakietu udziałów/akcji Wnioskodawcy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1227116360"/>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908421778"/>
          <w:placeholder>
            <w:docPart w:val="CA0A6CC8DA5640DD80DC8BE0410C87AA"/>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122308229"/>
          <w:placeholder>
            <w:docPart w:val="4485D9B680004ACE874F906399B27CD4"/>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osoby/nazwę podmiotu oraz wielkość bezpośrednio posiadanego pakietu udziałów/akcji Wnioskodawcy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1095008219"/>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2010868256"/>
          <w:placeholder>
            <w:docPart w:val="418F90E7811A40068142C72E6595E326"/>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313448281"/>
          <w:placeholder>
            <w:docPart w:val="8F36B2C9101C474BA0CCE894B28F2B31"/>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osoby/nazwę podmiotu oraz wielkość bezpośrednio posiadanego pakietu udziałów/akcji Wnioskodawcy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lastRenderedPageBreak/>
        <w:t xml:space="preserve">TAK </w:t>
      </w:r>
      <w:sdt>
        <w:sdtPr>
          <w:rPr>
            <w:rFonts w:eastAsia="Times New Roman" w:cs="Tahoma"/>
            <w:b/>
            <w:bCs/>
            <w:sz w:val="24"/>
            <w:szCs w:val="24"/>
            <w:lang w:eastAsia="en-GB"/>
          </w:rPr>
          <w:id w:val="908576108"/>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1321262546"/>
          <w:placeholder>
            <w:docPart w:val="9A11344037C349FD899706696CC60070"/>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1134752489"/>
          <w:placeholder>
            <w:docPart w:val="A5FEA21DB24F4BE49DB27E297446EF01"/>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osoby/nazwę podmiotu oraz wielkość bezpośrednio posiadanego pakietu udziałów/akcji Wnioskodawcy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1201977857"/>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56904406"/>
          <w:placeholder>
            <w:docPart w:val="0E6A00D54E74459ABEC40B2FC6C59B9A"/>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40" w:lineRule="atLeast"/>
        <w:ind w:left="567" w:hanging="567"/>
        <w:jc w:val="both"/>
        <w:rPr>
          <w:rFonts w:eastAsia="Times New Roman" w:cs="Tahoma"/>
          <w:b/>
          <w:bCs/>
          <w:sz w:val="24"/>
          <w:szCs w:val="24"/>
          <w:lang w:eastAsia="en-GB"/>
        </w:rPr>
      </w:pPr>
      <w:sdt>
        <w:sdtPr>
          <w:rPr>
            <w:rFonts w:eastAsia="Times New Roman" w:cs="Tahoma"/>
            <w:b/>
            <w:bCs/>
            <w:sz w:val="24"/>
            <w:szCs w:val="24"/>
            <w:lang w:eastAsia="en-GB"/>
          </w:rPr>
          <w:id w:val="-592697609"/>
          <w:placeholder>
            <w:docPart w:val="EBDBB9DB3B4E4A7C87B407FF3B5092A3"/>
          </w:placeholder>
          <w:showingPlcHdr/>
        </w:sdtPr>
        <w:sdtEndPr>
          <w:rPr>
            <w:rFonts w:eastAsiaTheme="minorHAnsi" w:cstheme="minorBidi"/>
            <w:b w:val="0"/>
            <w:bCs w:val="0"/>
            <w:sz w:val="22"/>
            <w:szCs w:val="22"/>
          </w:rPr>
        </w:sdtEndPr>
        <w:sdtContent>
          <w:r w:rsidR="00AF1FD8" w:rsidRPr="0012520D">
            <w:rPr>
              <w:rFonts w:eastAsia="Times New Roman" w:cs="Tahoma"/>
              <w:bCs/>
              <w:i/>
              <w:sz w:val="24"/>
              <w:szCs w:val="24"/>
              <w:highlight w:val="lightGray"/>
              <w:lang w:eastAsia="en-GB"/>
            </w:rPr>
            <w:t>Wpisz imię i nazwisko osoby/nazwę podmiotu oraz wielkość bezpośrednio posiadanego pakietu udziałów/akcji Wnioskodawcy</w:t>
          </w:r>
        </w:sdtContent>
      </w:sdt>
    </w:p>
    <w:p w:rsidR="00AF1FD8" w:rsidRPr="009365C5" w:rsidRDefault="00AF1FD8" w:rsidP="00AF1FD8">
      <w:pPr>
        <w:shd w:val="clear" w:color="auto" w:fill="FFFFFF"/>
        <w:tabs>
          <w:tab w:val="left" w:pos="2268"/>
        </w:tabs>
        <w:spacing w:after="0" w:line="340" w:lineRule="atLeast"/>
        <w:ind w:left="567"/>
        <w:jc w:val="both"/>
        <w:rPr>
          <w:rFonts w:eastAsia="Times New Roman" w:cs="Tahoma"/>
          <w:b/>
          <w:bCs/>
          <w:sz w:val="24"/>
          <w:szCs w:val="24"/>
          <w:lang w:eastAsia="en-GB"/>
        </w:rPr>
      </w:pPr>
      <w:r w:rsidRPr="009365C5">
        <w:rPr>
          <w:rFonts w:eastAsia="Times New Roman" w:cs="Tahoma"/>
          <w:b/>
          <w:bCs/>
          <w:sz w:val="24"/>
          <w:szCs w:val="24"/>
          <w:lang w:eastAsia="en-GB"/>
        </w:rPr>
        <w:t xml:space="preserve">TAK </w:t>
      </w:r>
      <w:sdt>
        <w:sdtPr>
          <w:rPr>
            <w:rFonts w:eastAsia="Times New Roman" w:cs="Tahoma"/>
            <w:b/>
            <w:bCs/>
            <w:sz w:val="24"/>
            <w:szCs w:val="24"/>
            <w:lang w:eastAsia="en-GB"/>
          </w:rPr>
          <w:id w:val="626131793"/>
          <w14:checkbox>
            <w14:checked w14:val="0"/>
            <w14:checkedState w14:val="2612" w14:font="MS Gothic"/>
            <w14:uncheckedState w14:val="2610" w14:font="MS Gothic"/>
          </w14:checkbox>
        </w:sdtPr>
        <w:sdtContent>
          <w:r w:rsidRPr="009365C5">
            <w:rPr>
              <w:rFonts w:ascii="MS Gothic" w:eastAsia="MS Gothic" w:hAnsi="MS Gothic" w:cs="Tahoma" w:hint="eastAsia"/>
              <w:b/>
              <w:bCs/>
              <w:sz w:val="24"/>
              <w:szCs w:val="24"/>
              <w:lang w:eastAsia="en-GB"/>
            </w:rPr>
            <w:t>☐</w:t>
          </w:r>
        </w:sdtContent>
      </w:sdt>
      <w:r w:rsidR="00A46FC7">
        <w:rPr>
          <w:rFonts w:eastAsia="Times New Roman" w:cs="Tahoma"/>
          <w:b/>
          <w:bCs/>
          <w:sz w:val="24"/>
          <w:szCs w:val="24"/>
          <w:lang w:eastAsia="en-GB"/>
        </w:rPr>
        <w:t xml:space="preserve">  </w:t>
      </w:r>
      <w:r w:rsidR="00A46FC7" w:rsidRPr="000F63C2">
        <w:rPr>
          <w:rFonts w:eastAsia="Times New Roman" w:cs="Tahoma"/>
          <w:b/>
          <w:bCs/>
          <w:sz w:val="24"/>
          <w:szCs w:val="24"/>
          <w:lang w:eastAsia="en-GB"/>
        </w:rPr>
        <w:t xml:space="preserve">Numer załącznika: </w:t>
      </w:r>
      <w:sdt>
        <w:sdtPr>
          <w:rPr>
            <w:rFonts w:eastAsia="Times New Roman" w:cs="Tahoma"/>
            <w:i/>
            <w:sz w:val="24"/>
            <w:szCs w:val="24"/>
            <w:highlight w:val="lightGray"/>
            <w:lang w:eastAsia="en-GB"/>
          </w:rPr>
          <w:id w:val="-874854415"/>
          <w:placeholder>
            <w:docPart w:val="21662DB3B1FB4AD1A583E623829D4CF4"/>
          </w:placeholder>
          <w:text/>
        </w:sdtPr>
        <w:sdtContent>
          <w:r w:rsidR="00A46FC7" w:rsidRPr="00144C85">
            <w:rPr>
              <w:rFonts w:eastAsia="Times New Roman" w:cs="Tahoma"/>
              <w:i/>
              <w:sz w:val="24"/>
              <w:szCs w:val="24"/>
              <w:highlight w:val="lightGray"/>
              <w:lang w:eastAsia="en-GB"/>
            </w:rPr>
            <w:t>nr</w:t>
          </w:r>
        </w:sdtContent>
      </w:sdt>
    </w:p>
    <w:p w:rsidR="00AF1FD8" w:rsidRPr="009365C5" w:rsidRDefault="002C40D7" w:rsidP="002D0740">
      <w:pPr>
        <w:pStyle w:val="Akapitzlist"/>
        <w:numPr>
          <w:ilvl w:val="0"/>
          <w:numId w:val="67"/>
        </w:numPr>
        <w:shd w:val="clear" w:color="auto" w:fill="FFFFFF"/>
        <w:spacing w:after="0" w:line="360" w:lineRule="atLeast"/>
        <w:ind w:left="567" w:hanging="567"/>
        <w:jc w:val="both"/>
        <w:rPr>
          <w:b/>
          <w:sz w:val="24"/>
          <w:szCs w:val="24"/>
        </w:rPr>
      </w:pPr>
      <w:sdt>
        <w:sdtPr>
          <w:rPr>
            <w:rFonts w:eastAsia="Times New Roman" w:cs="Tahoma"/>
            <w:b/>
            <w:bCs/>
            <w:sz w:val="24"/>
            <w:szCs w:val="24"/>
            <w:lang w:eastAsia="en-GB"/>
          </w:rPr>
          <w:id w:val="220640182"/>
          <w:placeholder>
            <w:docPart w:val="033BBD9C63804F8A94B3D77DDCF50ABE"/>
          </w:placeholder>
          <w:showingPlcHdr/>
        </w:sdtPr>
        <w:sdtContent>
          <w:r w:rsidR="00AF1FD8" w:rsidRPr="0012520D">
            <w:rPr>
              <w:rFonts w:eastAsia="Times New Roman" w:cs="Tahoma"/>
              <w:bCs/>
              <w:i/>
              <w:sz w:val="24"/>
              <w:szCs w:val="24"/>
              <w:highlight w:val="lightGray"/>
              <w:lang w:eastAsia="en-GB"/>
            </w:rPr>
            <w:t>W razie potrzeby dodaj kolejne osoby/podmioty</w:t>
          </w:r>
        </w:sdtContent>
      </w:sdt>
    </w:p>
    <w:p w:rsidR="00AF1FD8" w:rsidRPr="009365C5"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31" w:name="_Toc144464302"/>
            <w:r w:rsidRPr="009365C5">
              <w:rPr>
                <w:rFonts w:asciiTheme="minorHAnsi" w:eastAsia="Times New Roman" w:hAnsiTheme="minorHAnsi" w:cstheme="minorHAnsi"/>
                <w:b/>
                <w:color w:val="auto"/>
                <w:sz w:val="24"/>
                <w:szCs w:val="24"/>
                <w:lang w:eastAsia="en-GB"/>
              </w:rPr>
              <w:lastRenderedPageBreak/>
              <w:t>SEKCJA 15: Dane dotyczące biegłych rewidentów</w:t>
            </w:r>
            <w:bookmarkEnd w:id="31"/>
          </w:p>
        </w:tc>
      </w:tr>
    </w:tbl>
    <w:p w:rsidR="00AF1FD8" w:rsidRPr="009365C5" w:rsidRDefault="00AF1FD8" w:rsidP="00AF1FD8">
      <w:pPr>
        <w:shd w:val="clear" w:color="auto" w:fill="FFFFFF"/>
        <w:spacing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r w:rsidRPr="009365C5">
        <w:rPr>
          <w:rFonts w:eastAsia="Times New Roman" w:cs="Tahoma"/>
          <w:b/>
          <w:sz w:val="24"/>
          <w:szCs w:val="24"/>
          <w:lang w:eastAsia="en-GB"/>
        </w:rPr>
        <w:t xml:space="preserve">Jeśli sprawozdanie finansowe Wnioskodawcy podlega audytowi finansowemu i badaniu przez biegłego rewidenta, stosownie do przepisów </w:t>
      </w:r>
      <w:r w:rsidRPr="00156A92">
        <w:rPr>
          <w:rFonts w:eastAsia="Times New Roman" w:cs="Tahoma"/>
          <w:b/>
          <w:sz w:val="24"/>
          <w:szCs w:val="24"/>
          <w:lang w:eastAsia="en-GB"/>
        </w:rPr>
        <w:t xml:space="preserve">ustawy z dnia 29 września 1994 r. </w:t>
      </w:r>
      <w:r w:rsidRPr="00156A92">
        <w:rPr>
          <w:rFonts w:eastAsia="Times New Roman" w:cs="Tahoma"/>
          <w:b/>
          <w:sz w:val="24"/>
          <w:szCs w:val="24"/>
          <w:lang w:eastAsia="en-GB"/>
        </w:rPr>
        <w:br/>
        <w:t>o rachunkowości</w:t>
      </w:r>
      <w:r w:rsidRPr="009365C5">
        <w:rPr>
          <w:rFonts w:eastAsia="Times New Roman" w:cs="Tahoma"/>
          <w:b/>
          <w:sz w:val="24"/>
          <w:szCs w:val="24"/>
          <w:lang w:eastAsia="en-GB"/>
        </w:rPr>
        <w:t xml:space="preserve">, do wniosku należy dołączyć informacje i dane pozwalające na ustalenie tożsamości biegłych rewidentów oraz firm audytorskich. Mogą być one przekazane </w:t>
      </w:r>
      <w:r w:rsidRPr="009365C5">
        <w:rPr>
          <w:rFonts w:eastAsia="Times New Roman" w:cs="Tahoma"/>
          <w:b/>
          <w:sz w:val="24"/>
          <w:szCs w:val="24"/>
          <w:lang w:eastAsia="en-GB"/>
        </w:rPr>
        <w:br/>
        <w:t xml:space="preserve">w formie oświadczenia Wnioskodawcy. </w:t>
      </w:r>
    </w:p>
    <w:p w:rsidR="00AF1FD8" w:rsidRPr="009365C5" w:rsidRDefault="00AF1FD8" w:rsidP="00AF1FD8">
      <w:pPr>
        <w:shd w:val="clear" w:color="auto" w:fill="FFFFFF"/>
        <w:spacing w:after="0" w:line="360" w:lineRule="atLeast"/>
        <w:jc w:val="both"/>
        <w:rPr>
          <w:rFonts w:eastAsia="Times New Roman" w:cs="Tahoma"/>
          <w:b/>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shd w:val="clear" w:color="auto" w:fill="FFFFFF"/>
        <w:spacing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276" w:lineRule="auto"/>
        <w:ind w:left="567" w:hanging="567"/>
        <w:jc w:val="both"/>
        <w:rPr>
          <w:rFonts w:eastAsia="Times New Roman" w:cs="Tahoma"/>
          <w:sz w:val="24"/>
          <w:szCs w:val="24"/>
          <w:lang w:eastAsia="en-GB"/>
        </w:rPr>
      </w:pPr>
      <w:r w:rsidRPr="00156A92">
        <w:rPr>
          <w:rFonts w:eastAsia="Times New Roman" w:cs="Tahoma"/>
          <w:b/>
          <w:sz w:val="24"/>
          <w:szCs w:val="24"/>
          <w:lang w:eastAsia="en-GB"/>
        </w:rPr>
        <w:t>15.</w:t>
      </w:r>
      <w:r w:rsidRPr="009365C5">
        <w:rPr>
          <w:rFonts w:eastAsia="Times New Roman" w:cs="Tahoma"/>
          <w:sz w:val="24"/>
          <w:szCs w:val="24"/>
          <w:lang w:eastAsia="en-GB"/>
        </w:rPr>
        <w:tab/>
        <w:t xml:space="preserve">Dane dotyczące biegłych rewidentów, o których mowa w </w:t>
      </w:r>
      <w:r w:rsidRPr="00D70953">
        <w:rPr>
          <w:rFonts w:eastAsia="Times New Roman" w:cs="Tahoma"/>
          <w:sz w:val="24"/>
          <w:szCs w:val="24"/>
          <w:lang w:eastAsia="en-GB"/>
        </w:rPr>
        <w:t>art. 61 ust. 1 pkt 10 ustawy</w:t>
      </w:r>
      <w:r w:rsidRPr="009365C5">
        <w:rPr>
          <w:rFonts w:eastAsia="Times New Roman" w:cs="Tahoma"/>
          <w:sz w:val="24"/>
          <w:szCs w:val="24"/>
          <w:lang w:eastAsia="en-GB"/>
        </w:rPr>
        <w:t>:</w:t>
      </w:r>
    </w:p>
    <w:p w:rsidR="00AF1FD8" w:rsidRPr="009365C5" w:rsidRDefault="00AF1FD8" w:rsidP="00AF1FD8">
      <w:pPr>
        <w:shd w:val="clear" w:color="auto" w:fill="FFFFFF"/>
        <w:spacing w:after="0" w:line="276" w:lineRule="auto"/>
        <w:ind w:left="567" w:hanging="567"/>
        <w:jc w:val="both"/>
        <w:rPr>
          <w:rFonts w:eastAsia="Times New Roman" w:cs="Tahoma"/>
          <w:sz w:val="24"/>
          <w:szCs w:val="24"/>
          <w:lang w:eastAsia="en-GB"/>
        </w:rPr>
      </w:pPr>
    </w:p>
    <w:p w:rsidR="00AF1FD8" w:rsidRPr="00D70953" w:rsidRDefault="00AF1FD8" w:rsidP="00AF1FD8">
      <w:pPr>
        <w:shd w:val="clear" w:color="auto" w:fill="FFFFFF"/>
        <w:spacing w:after="0" w:line="276" w:lineRule="auto"/>
        <w:ind w:left="1134" w:hanging="567"/>
        <w:jc w:val="both"/>
        <w:rPr>
          <w:rFonts w:eastAsia="Times New Roman" w:cs="Tahoma"/>
          <w:sz w:val="24"/>
          <w:szCs w:val="24"/>
          <w:lang w:eastAsia="en-GB"/>
        </w:rPr>
      </w:pPr>
      <w:r w:rsidRPr="009365C5">
        <w:rPr>
          <w:rFonts w:eastAsia="Times New Roman" w:cs="Tahoma"/>
          <w:sz w:val="24"/>
          <w:szCs w:val="24"/>
          <w:lang w:eastAsia="en-GB"/>
        </w:rPr>
        <w:t>15.1</w:t>
      </w:r>
      <w:r w:rsidRPr="009365C5">
        <w:rPr>
          <w:rFonts w:eastAsia="Times New Roman" w:cs="Tahoma"/>
          <w:sz w:val="24"/>
          <w:szCs w:val="24"/>
          <w:lang w:eastAsia="en-GB"/>
        </w:rPr>
        <w:tab/>
        <w:t xml:space="preserve">Oświadczenie, że sprawozdanie finansowe Wnioskodawcy nie podlega audytowi finansowemu i badaniu przez biegłego rewidenta, stosownie do przepisów </w:t>
      </w:r>
      <w:r w:rsidRPr="00D70953">
        <w:rPr>
          <w:rFonts w:eastAsia="Times New Roman" w:cs="Tahoma"/>
          <w:sz w:val="24"/>
          <w:szCs w:val="24"/>
          <w:lang w:eastAsia="en-GB"/>
        </w:rPr>
        <w:t>ustawy z dnia 29 września 1994 r. o rachunkowości.</w:t>
      </w:r>
    </w:p>
    <w:p w:rsidR="00AF1FD8" w:rsidRPr="009365C5" w:rsidRDefault="00AF1FD8" w:rsidP="00AF1FD8">
      <w:pPr>
        <w:shd w:val="clear" w:color="auto" w:fill="FFFFFF"/>
        <w:spacing w:after="0" w:line="276" w:lineRule="auto"/>
        <w:ind w:left="1134" w:hanging="567"/>
        <w:jc w:val="both"/>
        <w:rPr>
          <w:rFonts w:eastAsia="Times New Roman" w:cs="Tahoma"/>
          <w:sz w:val="24"/>
          <w:szCs w:val="24"/>
          <w:lang w:eastAsia="en-GB"/>
        </w:rPr>
      </w:pPr>
    </w:p>
    <w:p w:rsidR="00AF1FD8" w:rsidRPr="009365C5" w:rsidRDefault="00AF1FD8" w:rsidP="00AF1FD8">
      <w:pPr>
        <w:shd w:val="clear" w:color="auto" w:fill="FFFFFF"/>
        <w:spacing w:after="0" w:line="276" w:lineRule="auto"/>
        <w:ind w:left="1134" w:hanging="567"/>
        <w:jc w:val="both"/>
        <w:rPr>
          <w:rFonts w:eastAsia="Times New Roman" w:cs="Tahoma"/>
          <w:sz w:val="24"/>
          <w:szCs w:val="24"/>
          <w:lang w:eastAsia="en-GB"/>
        </w:rPr>
      </w:pPr>
      <w:r w:rsidRPr="009365C5">
        <w:rPr>
          <w:rFonts w:eastAsia="Times New Roman" w:cs="Tahoma"/>
          <w:sz w:val="24"/>
          <w:szCs w:val="24"/>
          <w:lang w:eastAsia="en-GB"/>
        </w:rPr>
        <w:t>15.2</w:t>
      </w:r>
      <w:r w:rsidRPr="009365C5">
        <w:rPr>
          <w:rFonts w:eastAsia="Times New Roman" w:cs="Tahoma"/>
          <w:sz w:val="24"/>
          <w:szCs w:val="24"/>
          <w:lang w:eastAsia="en-GB"/>
        </w:rPr>
        <w:tab/>
        <w:t xml:space="preserve">Jeśli sprawozdanie finansowe podlega badaniu przez biegłego rewidenta – oświadczenie Wnioskodawcy na temat danych biegłego rewidenta </w:t>
      </w:r>
      <w:r>
        <w:rPr>
          <w:rFonts w:eastAsia="Times New Roman" w:cs="Tahoma"/>
          <w:sz w:val="24"/>
          <w:szCs w:val="24"/>
          <w:lang w:eastAsia="en-GB"/>
        </w:rPr>
        <w:t xml:space="preserve">albo firmy audytorskiej </w:t>
      </w:r>
      <w:r w:rsidRPr="009365C5">
        <w:rPr>
          <w:rFonts w:eastAsia="Times New Roman" w:cs="Tahoma"/>
          <w:sz w:val="24"/>
          <w:szCs w:val="24"/>
          <w:lang w:eastAsia="en-GB"/>
        </w:rPr>
        <w:t>zawierające następujące informacje:</w:t>
      </w:r>
    </w:p>
    <w:p w:rsidR="00AF1FD8" w:rsidRPr="009365C5" w:rsidRDefault="00AF1FD8" w:rsidP="002D0740">
      <w:pPr>
        <w:pStyle w:val="Akapitzlist"/>
        <w:numPr>
          <w:ilvl w:val="0"/>
          <w:numId w:val="78"/>
        </w:numPr>
        <w:shd w:val="clear" w:color="auto" w:fill="FFFFFF"/>
        <w:spacing w:after="0" w:line="276" w:lineRule="auto"/>
        <w:jc w:val="both"/>
        <w:rPr>
          <w:rFonts w:eastAsia="Times New Roman" w:cs="Tahoma"/>
          <w:sz w:val="24"/>
          <w:szCs w:val="24"/>
          <w:lang w:eastAsia="en-GB"/>
        </w:rPr>
      </w:pPr>
      <w:r w:rsidRPr="009365C5">
        <w:rPr>
          <w:rFonts w:eastAsia="Times New Roman" w:cs="Tahoma"/>
          <w:sz w:val="24"/>
          <w:szCs w:val="24"/>
          <w:lang w:eastAsia="en-GB"/>
        </w:rPr>
        <w:t>imię i nazwisko biegłego rewidenta albo nazwę firmy audytorskiej</w:t>
      </w:r>
    </w:p>
    <w:p w:rsidR="00AF1FD8" w:rsidRPr="009365C5" w:rsidRDefault="00AF1FD8" w:rsidP="002D0740">
      <w:pPr>
        <w:pStyle w:val="Akapitzlist"/>
        <w:numPr>
          <w:ilvl w:val="0"/>
          <w:numId w:val="78"/>
        </w:numPr>
        <w:shd w:val="clear" w:color="auto" w:fill="FFFFFF"/>
        <w:spacing w:after="0" w:line="276" w:lineRule="auto"/>
        <w:jc w:val="both"/>
        <w:rPr>
          <w:rFonts w:eastAsia="Times New Roman" w:cs="Tahoma"/>
          <w:sz w:val="24"/>
          <w:szCs w:val="24"/>
          <w:lang w:eastAsia="en-GB"/>
        </w:rPr>
      </w:pPr>
      <w:r w:rsidRPr="009365C5">
        <w:rPr>
          <w:rFonts w:eastAsia="Times New Roman" w:cs="Tahoma"/>
          <w:sz w:val="24"/>
          <w:szCs w:val="24"/>
          <w:lang w:eastAsia="en-GB"/>
        </w:rPr>
        <w:t>adres biegłego rewidenta albo adres firmy audytorskiej</w:t>
      </w:r>
    </w:p>
    <w:p w:rsidR="00AF1FD8" w:rsidRPr="009365C5" w:rsidRDefault="00AF1FD8" w:rsidP="002D0740">
      <w:pPr>
        <w:pStyle w:val="Akapitzlist"/>
        <w:numPr>
          <w:ilvl w:val="0"/>
          <w:numId w:val="78"/>
        </w:numPr>
        <w:shd w:val="clear" w:color="auto" w:fill="FFFFFF"/>
        <w:spacing w:after="0" w:line="276" w:lineRule="auto"/>
        <w:jc w:val="both"/>
        <w:rPr>
          <w:rFonts w:eastAsia="Times New Roman" w:cs="Tahoma"/>
          <w:sz w:val="24"/>
          <w:szCs w:val="24"/>
          <w:lang w:eastAsia="en-GB"/>
        </w:rPr>
      </w:pPr>
      <w:r w:rsidRPr="009365C5">
        <w:rPr>
          <w:rFonts w:eastAsia="Times New Roman" w:cs="Tahoma"/>
          <w:sz w:val="24"/>
          <w:szCs w:val="24"/>
          <w:lang w:eastAsia="en-GB"/>
        </w:rPr>
        <w:t>numer wpisu do rejestru biegłych rewidentów albo numer wpisu na listę firm audytorskich.</w:t>
      </w:r>
    </w:p>
    <w:p w:rsidR="00AF1FD8" w:rsidRPr="009365C5" w:rsidRDefault="00AF1FD8" w:rsidP="00AF1FD8">
      <w:pPr>
        <w:shd w:val="clear" w:color="auto" w:fill="FFFFFF"/>
        <w:spacing w:line="360" w:lineRule="atLeast"/>
        <w:ind w:left="567" w:hanging="567"/>
        <w:jc w:val="both"/>
        <w:rPr>
          <w:rFonts w:eastAsia="Times New Roman" w:cs="Tahoma"/>
          <w:sz w:val="24"/>
          <w:szCs w:val="24"/>
          <w:lang w:eastAsia="en-GB"/>
        </w:rPr>
      </w:pPr>
    </w:p>
    <w:p w:rsidR="00AF1FD8" w:rsidRPr="009365C5" w:rsidRDefault="00AF1FD8" w:rsidP="00AF1FD8">
      <w:pPr>
        <w:rPr>
          <w:rFonts w:eastAsia="Times New Roman" w:cs="Tahoma"/>
          <w:b/>
          <w:bCs/>
          <w:sz w:val="24"/>
          <w:szCs w:val="24"/>
          <w:lang w:eastAsia="en-GB"/>
        </w:rPr>
      </w:pPr>
      <w:r w:rsidRPr="009365C5">
        <w:rPr>
          <w:rFonts w:eastAsia="Times New Roman" w:cs="Tahoma"/>
          <w:b/>
          <w:bCs/>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2"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32" w:name="_Toc144464303"/>
            <w:r w:rsidRPr="009365C5">
              <w:rPr>
                <w:rFonts w:asciiTheme="minorHAnsi" w:eastAsia="Times New Roman" w:hAnsiTheme="minorHAnsi" w:cstheme="minorHAnsi"/>
                <w:b/>
                <w:color w:val="auto"/>
                <w:sz w:val="24"/>
                <w:szCs w:val="24"/>
                <w:lang w:eastAsia="en-GB"/>
              </w:rPr>
              <w:lastRenderedPageBreak/>
              <w:t xml:space="preserve">SEKCJA 16: Dokument potwierdzający posiadanie stosownego zabezpieczenia </w:t>
            </w:r>
            <w:r>
              <w:rPr>
                <w:rFonts w:asciiTheme="minorHAnsi" w:eastAsia="Times New Roman" w:hAnsiTheme="minorHAnsi" w:cstheme="minorHAnsi"/>
                <w:b/>
                <w:color w:val="auto"/>
                <w:sz w:val="24"/>
                <w:szCs w:val="24"/>
                <w:lang w:eastAsia="en-GB"/>
              </w:rPr>
              <w:br/>
            </w:r>
            <w:r w:rsidRPr="009365C5">
              <w:rPr>
                <w:rFonts w:asciiTheme="minorHAnsi" w:eastAsia="Times New Roman" w:hAnsiTheme="minorHAnsi" w:cstheme="minorHAnsi"/>
                <w:b/>
                <w:color w:val="auto"/>
                <w:sz w:val="24"/>
                <w:szCs w:val="24"/>
                <w:lang w:eastAsia="en-GB"/>
              </w:rPr>
              <w:t xml:space="preserve">– w przypadku zamiaru świadczenia usługi, o której mowa </w:t>
            </w:r>
            <w:r w:rsidR="00EC7DEE">
              <w:rPr>
                <w:rFonts w:asciiTheme="minorHAnsi" w:eastAsia="Times New Roman" w:hAnsiTheme="minorHAnsi" w:cstheme="minorHAnsi"/>
                <w:b/>
                <w:color w:val="auto"/>
                <w:sz w:val="24"/>
                <w:szCs w:val="24"/>
                <w:lang w:eastAsia="en-GB"/>
              </w:rPr>
              <w:br/>
            </w:r>
            <w:r w:rsidRPr="009365C5">
              <w:rPr>
                <w:rFonts w:asciiTheme="minorHAnsi" w:eastAsia="Times New Roman" w:hAnsiTheme="minorHAnsi" w:cstheme="minorHAnsi"/>
                <w:b/>
                <w:color w:val="auto"/>
                <w:sz w:val="24"/>
                <w:szCs w:val="24"/>
                <w:lang w:eastAsia="en-GB"/>
              </w:rPr>
              <w:t>w art. 3 ust. 1 pkt 7</w:t>
            </w:r>
            <w:r w:rsidR="00EC7DEE">
              <w:rPr>
                <w:rFonts w:asciiTheme="minorHAnsi" w:eastAsia="Times New Roman" w:hAnsiTheme="minorHAnsi" w:cstheme="minorHAnsi"/>
                <w:b/>
                <w:color w:val="auto"/>
                <w:sz w:val="24"/>
                <w:szCs w:val="24"/>
                <w:lang w:eastAsia="en-GB"/>
              </w:rPr>
              <w:t xml:space="preserve"> lub 8</w:t>
            </w:r>
            <w:r w:rsidRPr="009365C5">
              <w:rPr>
                <w:rFonts w:asciiTheme="minorHAnsi" w:eastAsia="Times New Roman" w:hAnsiTheme="minorHAnsi" w:cstheme="minorHAnsi"/>
                <w:b/>
                <w:color w:val="auto"/>
                <w:sz w:val="24"/>
                <w:szCs w:val="24"/>
                <w:lang w:eastAsia="en-GB"/>
              </w:rPr>
              <w:t xml:space="preserve"> ustawy</w:t>
            </w:r>
            <w:bookmarkEnd w:id="32"/>
            <w:r w:rsidRPr="009365C5">
              <w:rPr>
                <w:rFonts w:asciiTheme="minorHAnsi" w:eastAsia="Times New Roman" w:hAnsiTheme="minorHAnsi" w:cstheme="minorHAnsi"/>
                <w:b/>
                <w:color w:val="auto"/>
                <w:sz w:val="24"/>
                <w:szCs w:val="24"/>
                <w:lang w:eastAsia="en-GB"/>
              </w:rPr>
              <w:t xml:space="preserve"> </w:t>
            </w:r>
          </w:p>
        </w:tc>
      </w:tr>
    </w:tbl>
    <w:p w:rsidR="00AF1FD8" w:rsidRPr="009365C5" w:rsidRDefault="00AF1FD8" w:rsidP="00AF1FD8">
      <w:pPr>
        <w:shd w:val="clear" w:color="auto" w:fill="FFFFFF"/>
        <w:spacing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276" w:lineRule="auto"/>
        <w:jc w:val="both"/>
        <w:rPr>
          <w:rFonts w:eastAsia="Times New Roman" w:cs="Tahoma"/>
          <w:b/>
          <w:bCs/>
          <w:sz w:val="24"/>
          <w:szCs w:val="24"/>
          <w:lang w:eastAsia="en-GB"/>
        </w:rPr>
      </w:pPr>
      <w:r w:rsidRPr="009365C5">
        <w:rPr>
          <w:rFonts w:eastAsia="Times New Roman" w:cs="Tahoma"/>
          <w:b/>
          <w:bCs/>
          <w:sz w:val="24"/>
          <w:szCs w:val="24"/>
          <w:lang w:eastAsia="en-GB"/>
        </w:rPr>
        <w:t xml:space="preserve">Zgodnie z </w:t>
      </w:r>
      <w:r w:rsidRPr="00D70953">
        <w:rPr>
          <w:rFonts w:eastAsia="Times New Roman" w:cs="Tahoma"/>
          <w:b/>
          <w:bCs/>
          <w:sz w:val="24"/>
          <w:szCs w:val="24"/>
          <w:lang w:eastAsia="en-GB"/>
        </w:rPr>
        <w:t>art. 61b ust. 1 ustawy</w:t>
      </w:r>
      <w:r w:rsidRPr="00D70953">
        <w:rPr>
          <w:rStyle w:val="Hipercze"/>
          <w:rFonts w:eastAsia="Times New Roman" w:cs="Tahoma"/>
          <w:bCs/>
          <w:color w:val="auto"/>
          <w:lang w:eastAsia="en-GB"/>
        </w:rPr>
        <w:t>,</w:t>
      </w:r>
      <w:r w:rsidRPr="009365C5">
        <w:rPr>
          <w:rFonts w:eastAsia="Times New Roman" w:cs="Tahoma"/>
          <w:b/>
          <w:bCs/>
          <w:sz w:val="24"/>
          <w:szCs w:val="24"/>
          <w:lang w:eastAsia="en-GB"/>
        </w:rPr>
        <w:t xml:space="preserve"> Wnioskodawca, który zamierza świadczyć usługę inicjowania transakcji płatniczej (</w:t>
      </w:r>
      <w:r>
        <w:rPr>
          <w:rFonts w:eastAsia="Times New Roman" w:cs="Tahoma"/>
          <w:b/>
          <w:bCs/>
          <w:sz w:val="24"/>
          <w:szCs w:val="24"/>
          <w:lang w:eastAsia="en-GB"/>
        </w:rPr>
        <w:t xml:space="preserve">Payment Initiation Service – </w:t>
      </w:r>
      <w:r w:rsidRPr="009365C5">
        <w:rPr>
          <w:rFonts w:eastAsia="Times New Roman" w:cs="Tahoma"/>
          <w:b/>
          <w:bCs/>
          <w:sz w:val="24"/>
          <w:szCs w:val="24"/>
          <w:lang w:eastAsia="en-GB"/>
        </w:rPr>
        <w:t xml:space="preserve">PIS) </w:t>
      </w:r>
      <w:r w:rsidR="00EC7DEE">
        <w:rPr>
          <w:rFonts w:eastAsia="Times New Roman" w:cs="Tahoma"/>
          <w:b/>
          <w:bCs/>
          <w:sz w:val="24"/>
          <w:szCs w:val="24"/>
          <w:lang w:eastAsia="en-GB"/>
        </w:rPr>
        <w:t xml:space="preserve">lub usługę dostępu </w:t>
      </w:r>
      <w:r w:rsidR="00EC7DEE">
        <w:rPr>
          <w:rFonts w:eastAsia="Times New Roman" w:cs="Tahoma"/>
          <w:b/>
          <w:bCs/>
          <w:sz w:val="24"/>
          <w:szCs w:val="24"/>
          <w:lang w:eastAsia="en-GB"/>
        </w:rPr>
        <w:br/>
        <w:t xml:space="preserve">do informacji o rachunku (Account Information Service – AIS) </w:t>
      </w:r>
      <w:r w:rsidRPr="009365C5">
        <w:rPr>
          <w:rFonts w:eastAsia="Times New Roman" w:cs="Tahoma"/>
          <w:b/>
          <w:bCs/>
          <w:sz w:val="24"/>
          <w:szCs w:val="24"/>
          <w:lang w:eastAsia="en-GB"/>
        </w:rPr>
        <w:t xml:space="preserve">powinien wraz </w:t>
      </w:r>
      <w:r>
        <w:rPr>
          <w:rFonts w:eastAsia="Times New Roman" w:cs="Tahoma"/>
          <w:b/>
          <w:bCs/>
          <w:sz w:val="24"/>
          <w:szCs w:val="24"/>
          <w:lang w:eastAsia="en-GB"/>
        </w:rPr>
        <w:br/>
      </w:r>
      <w:r w:rsidRPr="009365C5">
        <w:rPr>
          <w:rFonts w:eastAsia="Times New Roman" w:cs="Tahoma"/>
          <w:b/>
          <w:bCs/>
          <w:sz w:val="24"/>
          <w:szCs w:val="24"/>
          <w:lang w:eastAsia="en-GB"/>
        </w:rPr>
        <w:t xml:space="preserve">z wnioskiem przedłożyć dokument potwierdzający posiadanie zabezpieczenia w postaci: </w:t>
      </w:r>
    </w:p>
    <w:p w:rsidR="00AF1FD8" w:rsidRPr="009365C5" w:rsidRDefault="00AF1FD8" w:rsidP="002D0740">
      <w:pPr>
        <w:pStyle w:val="Akapitzlist"/>
        <w:numPr>
          <w:ilvl w:val="0"/>
          <w:numId w:val="74"/>
        </w:numPr>
        <w:shd w:val="clear" w:color="auto" w:fill="FFFFFF"/>
        <w:spacing w:after="0" w:line="276" w:lineRule="auto"/>
        <w:jc w:val="both"/>
        <w:rPr>
          <w:rFonts w:eastAsia="Times New Roman" w:cs="Tahoma"/>
          <w:b/>
          <w:bCs/>
          <w:sz w:val="24"/>
          <w:szCs w:val="24"/>
          <w:lang w:eastAsia="en-GB"/>
        </w:rPr>
      </w:pPr>
      <w:r w:rsidRPr="009365C5">
        <w:rPr>
          <w:rFonts w:eastAsia="Times New Roman" w:cs="Tahoma"/>
          <w:b/>
          <w:bCs/>
          <w:sz w:val="24"/>
          <w:szCs w:val="24"/>
          <w:lang w:eastAsia="en-GB"/>
        </w:rPr>
        <w:t xml:space="preserve">umowy ubezpieczenia odpowiedzialności cywilnej za szkody powstałe w związku </w:t>
      </w:r>
      <w:r w:rsidRPr="009365C5">
        <w:rPr>
          <w:rFonts w:eastAsia="Times New Roman" w:cs="Tahoma"/>
          <w:b/>
          <w:bCs/>
          <w:sz w:val="24"/>
          <w:szCs w:val="24"/>
          <w:lang w:eastAsia="en-GB"/>
        </w:rPr>
        <w:br/>
        <w:t xml:space="preserve">z wykonywaną przez niego działalnością, </w:t>
      </w:r>
    </w:p>
    <w:p w:rsidR="00AF1FD8" w:rsidRPr="009365C5" w:rsidRDefault="00AF1FD8" w:rsidP="002D0740">
      <w:pPr>
        <w:pStyle w:val="Akapitzlist"/>
        <w:numPr>
          <w:ilvl w:val="0"/>
          <w:numId w:val="74"/>
        </w:numPr>
        <w:shd w:val="clear" w:color="auto" w:fill="FFFFFF"/>
        <w:spacing w:after="0" w:line="276" w:lineRule="auto"/>
        <w:jc w:val="both"/>
        <w:rPr>
          <w:rFonts w:eastAsia="Times New Roman" w:cs="Tahoma"/>
          <w:b/>
          <w:bCs/>
          <w:sz w:val="24"/>
          <w:szCs w:val="24"/>
          <w:lang w:eastAsia="en-GB"/>
        </w:rPr>
      </w:pPr>
      <w:r w:rsidRPr="009365C5">
        <w:rPr>
          <w:rFonts w:eastAsia="Times New Roman" w:cs="Tahoma"/>
          <w:b/>
          <w:bCs/>
          <w:sz w:val="24"/>
          <w:szCs w:val="24"/>
          <w:lang w:eastAsia="en-GB"/>
        </w:rPr>
        <w:t xml:space="preserve">gwarancji bankowej, </w:t>
      </w:r>
    </w:p>
    <w:p w:rsidR="00AF1FD8" w:rsidRPr="009365C5" w:rsidRDefault="00AF1FD8" w:rsidP="002D0740">
      <w:pPr>
        <w:pStyle w:val="Akapitzlist"/>
        <w:numPr>
          <w:ilvl w:val="0"/>
          <w:numId w:val="74"/>
        </w:numPr>
        <w:shd w:val="clear" w:color="auto" w:fill="FFFFFF"/>
        <w:spacing w:after="0" w:line="276" w:lineRule="auto"/>
        <w:jc w:val="both"/>
        <w:rPr>
          <w:rFonts w:eastAsia="Times New Roman" w:cs="Tahoma"/>
          <w:b/>
          <w:bCs/>
          <w:sz w:val="24"/>
          <w:szCs w:val="24"/>
          <w:lang w:eastAsia="en-GB"/>
        </w:rPr>
      </w:pPr>
      <w:r w:rsidRPr="009365C5">
        <w:rPr>
          <w:rFonts w:eastAsia="Times New Roman" w:cs="Tahoma"/>
          <w:b/>
          <w:bCs/>
          <w:sz w:val="24"/>
          <w:szCs w:val="24"/>
          <w:lang w:eastAsia="en-GB"/>
        </w:rPr>
        <w:t xml:space="preserve">gwarancji ubezpieczeniowej lub </w:t>
      </w:r>
    </w:p>
    <w:p w:rsidR="00AF1FD8" w:rsidRPr="009365C5" w:rsidRDefault="00AF1FD8" w:rsidP="002D0740">
      <w:pPr>
        <w:pStyle w:val="Akapitzlist"/>
        <w:numPr>
          <w:ilvl w:val="0"/>
          <w:numId w:val="74"/>
        </w:numPr>
        <w:shd w:val="clear" w:color="auto" w:fill="FFFFFF"/>
        <w:spacing w:after="0" w:line="276" w:lineRule="auto"/>
        <w:jc w:val="both"/>
        <w:rPr>
          <w:rFonts w:eastAsia="Times New Roman" w:cs="Tahoma"/>
          <w:b/>
          <w:bCs/>
          <w:sz w:val="24"/>
          <w:szCs w:val="24"/>
          <w:lang w:eastAsia="en-GB"/>
        </w:rPr>
      </w:pPr>
      <w:r w:rsidRPr="009365C5">
        <w:rPr>
          <w:rFonts w:eastAsia="Times New Roman" w:cs="Tahoma"/>
          <w:b/>
          <w:bCs/>
          <w:sz w:val="24"/>
          <w:szCs w:val="24"/>
          <w:lang w:eastAsia="en-GB"/>
        </w:rPr>
        <w:t xml:space="preserve">innego </w:t>
      </w:r>
      <w:r>
        <w:rPr>
          <w:rFonts w:eastAsia="Times New Roman" w:cs="Tahoma"/>
          <w:b/>
          <w:bCs/>
          <w:sz w:val="24"/>
          <w:szCs w:val="24"/>
          <w:lang w:eastAsia="en-GB"/>
        </w:rPr>
        <w:t>rodzaju</w:t>
      </w:r>
      <w:r w:rsidRPr="009365C5">
        <w:rPr>
          <w:rFonts w:eastAsia="Times New Roman" w:cs="Tahoma"/>
          <w:b/>
          <w:bCs/>
          <w:sz w:val="24"/>
          <w:szCs w:val="24"/>
          <w:lang w:eastAsia="en-GB"/>
        </w:rPr>
        <w:t xml:space="preserve"> zabezpieczenia roszczeń użytkownika. </w:t>
      </w:r>
    </w:p>
    <w:p w:rsidR="00AF1FD8" w:rsidRPr="009365C5" w:rsidRDefault="00AF1FD8" w:rsidP="00AF1FD8">
      <w:pPr>
        <w:shd w:val="clear" w:color="auto" w:fill="FFFFFF"/>
        <w:spacing w:after="0" w:line="360" w:lineRule="atLeast"/>
        <w:jc w:val="both"/>
        <w:rPr>
          <w:rFonts w:eastAsia="Times New Roman" w:cs="Tahoma"/>
          <w:b/>
          <w:bCs/>
          <w:sz w:val="24"/>
          <w:szCs w:val="24"/>
          <w:lang w:eastAsia="en-GB"/>
        </w:rPr>
      </w:pPr>
    </w:p>
    <w:p w:rsidR="00AF1FD8" w:rsidRPr="009365C5" w:rsidRDefault="00AF1FD8" w:rsidP="00AF1FD8">
      <w:pPr>
        <w:shd w:val="clear" w:color="auto" w:fill="FFFFFF"/>
        <w:spacing w:after="0" w:line="360" w:lineRule="atLeast"/>
        <w:jc w:val="both"/>
        <w:rPr>
          <w:b/>
          <w:sz w:val="24"/>
          <w:szCs w:val="24"/>
        </w:rPr>
      </w:pPr>
      <w:r w:rsidRPr="009365C5">
        <w:rPr>
          <w:rFonts w:eastAsia="Times New Roman" w:cs="Tahoma"/>
          <w:b/>
          <w:sz w:val="24"/>
          <w:szCs w:val="24"/>
          <w:lang w:eastAsia="en-GB"/>
        </w:rPr>
        <w:t>Dokumenty i informacje dotyczące tej sekcji powinny być uporządkowane i oznaczone stosownie do poniższych punktów.</w:t>
      </w:r>
    </w:p>
    <w:p w:rsidR="00AF1FD8" w:rsidRPr="009365C5" w:rsidRDefault="00AF1FD8" w:rsidP="00AF1FD8">
      <w:pPr>
        <w:shd w:val="clear" w:color="auto" w:fill="FFFFFF"/>
        <w:spacing w:line="360" w:lineRule="atLeast"/>
        <w:jc w:val="both"/>
        <w:rPr>
          <w:rFonts w:eastAsia="Times New Roman" w:cs="Tahoma"/>
          <w:b/>
          <w:bCs/>
          <w:sz w:val="24"/>
          <w:szCs w:val="24"/>
          <w:lang w:eastAsia="en-GB"/>
        </w:rPr>
      </w:pPr>
    </w:p>
    <w:p w:rsidR="00AF1FD8" w:rsidRPr="009365C5" w:rsidRDefault="00AF1FD8" w:rsidP="002D0740">
      <w:pPr>
        <w:pStyle w:val="Akapitzlist"/>
        <w:numPr>
          <w:ilvl w:val="0"/>
          <w:numId w:val="73"/>
        </w:numPr>
        <w:ind w:left="567" w:hanging="567"/>
        <w:jc w:val="both"/>
        <w:rPr>
          <w:rFonts w:eastAsia="Times New Roman" w:cs="Tahoma"/>
          <w:sz w:val="24"/>
          <w:szCs w:val="24"/>
          <w:lang w:eastAsia="en-GB"/>
        </w:rPr>
      </w:pPr>
      <w:r w:rsidRPr="009365C5">
        <w:rPr>
          <w:rFonts w:eastAsia="Times New Roman" w:cs="Tahoma"/>
          <w:sz w:val="24"/>
          <w:szCs w:val="24"/>
          <w:lang w:eastAsia="en-GB"/>
        </w:rPr>
        <w:t>W przypadku zamiaru świadczenia przez Wnioskodawcę usługi</w:t>
      </w:r>
      <w:r>
        <w:rPr>
          <w:rFonts w:eastAsia="Times New Roman" w:cs="Tahoma"/>
          <w:sz w:val="24"/>
          <w:szCs w:val="24"/>
          <w:lang w:eastAsia="en-GB"/>
        </w:rPr>
        <w:t xml:space="preserve"> </w:t>
      </w:r>
      <w:r w:rsidRPr="009365C5">
        <w:rPr>
          <w:rFonts w:eastAsia="Times New Roman" w:cs="Tahoma"/>
          <w:sz w:val="24"/>
          <w:szCs w:val="24"/>
          <w:lang w:eastAsia="en-GB"/>
        </w:rPr>
        <w:t>PIS</w:t>
      </w:r>
      <w:r w:rsidR="00EC7DEE">
        <w:rPr>
          <w:rFonts w:eastAsia="Times New Roman" w:cs="Tahoma"/>
          <w:sz w:val="24"/>
          <w:szCs w:val="24"/>
          <w:lang w:eastAsia="en-GB"/>
        </w:rPr>
        <w:t xml:space="preserve"> lub AIS</w:t>
      </w:r>
      <w:r w:rsidRPr="009365C5">
        <w:rPr>
          <w:rFonts w:eastAsia="Times New Roman" w:cs="Tahoma"/>
          <w:sz w:val="24"/>
          <w:szCs w:val="24"/>
          <w:lang w:eastAsia="en-GB"/>
        </w:rPr>
        <w:t>, jako dowód posiadania stosownego zabezpieczenia, do wniosku należy dołączyć:</w:t>
      </w:r>
    </w:p>
    <w:p w:rsidR="00AF1FD8" w:rsidRPr="009365C5" w:rsidRDefault="00AF1FD8" w:rsidP="00AF1FD8">
      <w:pPr>
        <w:pStyle w:val="Akapitzlist"/>
        <w:ind w:left="567"/>
        <w:jc w:val="both"/>
        <w:rPr>
          <w:rFonts w:eastAsia="Times New Roman" w:cs="Tahoma"/>
          <w:sz w:val="24"/>
          <w:szCs w:val="24"/>
          <w:lang w:eastAsia="en-GB"/>
        </w:rPr>
      </w:pPr>
    </w:p>
    <w:p w:rsidR="00AF1FD8" w:rsidRPr="00EB734F" w:rsidRDefault="00AF1FD8" w:rsidP="002D0740">
      <w:pPr>
        <w:pStyle w:val="Akapitzlist"/>
        <w:numPr>
          <w:ilvl w:val="0"/>
          <w:numId w:val="75"/>
        </w:numPr>
        <w:ind w:left="1134" w:hanging="567"/>
        <w:jc w:val="both"/>
        <w:rPr>
          <w:rFonts w:eastAsia="Times New Roman" w:cs="Tahoma"/>
          <w:sz w:val="24"/>
          <w:szCs w:val="24"/>
          <w:lang w:eastAsia="en-GB"/>
        </w:rPr>
      </w:pPr>
      <w:r w:rsidRPr="00EB734F">
        <w:rPr>
          <w:rFonts w:eastAsia="Times New Roman" w:cs="Tahoma"/>
          <w:sz w:val="24"/>
          <w:szCs w:val="24"/>
          <w:lang w:eastAsia="en-GB"/>
        </w:rPr>
        <w:t xml:space="preserve">umowę ubezpieczenia </w:t>
      </w:r>
      <w:r w:rsidRPr="00EB734F">
        <w:rPr>
          <w:rFonts w:eastAsia="Times New Roman" w:cs="Tahoma"/>
          <w:bCs/>
          <w:sz w:val="24"/>
          <w:szCs w:val="24"/>
          <w:lang w:eastAsia="en-GB"/>
        </w:rPr>
        <w:t>odpowiedzialności cywilnej za szkody powstałe w związku z wykonywaną przez niego działalnością, umowę gwarancji bankowej, gwarancji ubezpieczeniowej</w:t>
      </w:r>
      <w:r w:rsidRPr="00EB734F">
        <w:rPr>
          <w:rFonts w:eastAsia="Times New Roman" w:cs="Tahoma"/>
          <w:sz w:val="24"/>
          <w:szCs w:val="24"/>
          <w:lang w:eastAsia="en-GB"/>
        </w:rPr>
        <w:t xml:space="preserve"> lub inny równoważny dokument potwierdzający istnienie zabezpieczenia roszczeń użytkowników, który spełnia wymogi określone </w:t>
      </w:r>
      <w:r w:rsidRPr="00EB734F">
        <w:rPr>
          <w:rFonts w:eastAsia="Times New Roman" w:cs="Tahoma"/>
          <w:sz w:val="24"/>
          <w:szCs w:val="24"/>
          <w:lang w:eastAsia="en-GB"/>
        </w:rPr>
        <w:br/>
        <w:t>w art. 61b ustawy</w:t>
      </w:r>
    </w:p>
    <w:p w:rsidR="00AF1FD8" w:rsidRPr="007E418E" w:rsidRDefault="00AF1FD8" w:rsidP="00AF1FD8">
      <w:pPr>
        <w:pStyle w:val="Akapitzlist"/>
        <w:ind w:left="1134"/>
        <w:jc w:val="both"/>
        <w:rPr>
          <w:rFonts w:eastAsia="Times New Roman" w:cs="Tahoma"/>
          <w:b/>
          <w:sz w:val="24"/>
          <w:szCs w:val="24"/>
          <w:lang w:eastAsia="en-GB"/>
        </w:rPr>
      </w:pPr>
    </w:p>
    <w:p w:rsidR="00AF1FD8" w:rsidRPr="00792891" w:rsidRDefault="00AF1FD8" w:rsidP="002D0740">
      <w:pPr>
        <w:pStyle w:val="Akapitzlist"/>
        <w:numPr>
          <w:ilvl w:val="0"/>
          <w:numId w:val="75"/>
        </w:numPr>
        <w:ind w:left="1134" w:hanging="567"/>
        <w:jc w:val="both"/>
        <w:rPr>
          <w:rFonts w:eastAsia="Times New Roman" w:cs="Tahoma"/>
          <w:b/>
          <w:sz w:val="24"/>
          <w:szCs w:val="24"/>
          <w:lang w:eastAsia="en-GB"/>
        </w:rPr>
      </w:pPr>
      <w:r w:rsidRPr="00EB734F">
        <w:rPr>
          <w:rFonts w:eastAsia="Times New Roman" w:cs="Tahoma"/>
          <w:sz w:val="24"/>
          <w:szCs w:val="24"/>
          <w:lang w:eastAsia="en-GB"/>
        </w:rPr>
        <w:t>kalkulację kwoty zabezpieczenia</w:t>
      </w:r>
      <w:r w:rsidRPr="007E418E">
        <w:rPr>
          <w:rFonts w:eastAsia="Times New Roman" w:cs="Tahoma"/>
          <w:sz w:val="24"/>
          <w:szCs w:val="24"/>
          <w:lang w:eastAsia="en-GB"/>
        </w:rPr>
        <w:t xml:space="preserve">, wraz ze wskazaniem kwoty minimalnej takiego zabezpieczenia, dokonaną </w:t>
      </w:r>
      <w:r w:rsidRPr="00792891">
        <w:rPr>
          <w:rFonts w:eastAsia="Times New Roman" w:cs="Tahoma"/>
          <w:sz w:val="24"/>
          <w:szCs w:val="24"/>
          <w:lang w:eastAsia="en-GB"/>
        </w:rPr>
        <w:t xml:space="preserve">zgodnie z </w:t>
      </w:r>
      <w:hyperlink r:id="rId28" w:history="1">
        <w:r w:rsidRPr="00792891">
          <w:rPr>
            <w:rStyle w:val="Hipercze"/>
            <w:rFonts w:eastAsia="Times New Roman" w:cs="Tahoma"/>
            <w:color w:val="0070C0"/>
            <w:sz w:val="24"/>
            <w:szCs w:val="24"/>
            <w:lang w:eastAsia="en-GB"/>
          </w:rPr>
          <w:t>Rozporządzeniem Ministra Finansów z dnia 31 lipca 2019 r. w sprawie minimalnej sumy gwarancyjnej ubezpieczenia, sumy gwarancji bankowej, sumy gwarancji ubezpieczeniowej lub wartości innego zabezpieczenia roszczeń użytkownika, o których mowa w art. 61b ust. 1 ustawy o usługach płatniczych</w:t>
        </w:r>
      </w:hyperlink>
      <w:r w:rsidRPr="00792891">
        <w:rPr>
          <w:rFonts w:eastAsia="Times New Roman" w:cs="Tahoma"/>
          <w:b/>
          <w:color w:val="0070C0"/>
          <w:sz w:val="24"/>
          <w:szCs w:val="24"/>
          <w:lang w:eastAsia="en-GB"/>
        </w:rPr>
        <w:t xml:space="preserve"> </w:t>
      </w:r>
    </w:p>
    <w:p w:rsidR="00AF1FD8" w:rsidRPr="007E418E" w:rsidRDefault="00AF1FD8" w:rsidP="00AF1FD8">
      <w:pPr>
        <w:jc w:val="both"/>
        <w:rPr>
          <w:rFonts w:eastAsia="Times New Roman" w:cs="Tahoma"/>
          <w:sz w:val="24"/>
          <w:szCs w:val="24"/>
          <w:lang w:eastAsia="en-GB"/>
        </w:rPr>
      </w:pPr>
    </w:p>
    <w:p w:rsidR="00AF1FD8" w:rsidRPr="009365C5" w:rsidRDefault="00AF1FD8" w:rsidP="00AF1FD8">
      <w:pPr>
        <w:pStyle w:val="Akapitzlist"/>
        <w:jc w:val="both"/>
        <w:rPr>
          <w:rFonts w:eastAsia="Times New Roman" w:cs="Tahoma"/>
          <w:sz w:val="24"/>
          <w:szCs w:val="24"/>
          <w:lang w:eastAsia="en-GB"/>
        </w:rPr>
      </w:pPr>
    </w:p>
    <w:p w:rsidR="00AF1FD8" w:rsidRPr="009365C5" w:rsidRDefault="00AF1FD8" w:rsidP="00AF1FD8">
      <w:pPr>
        <w:rPr>
          <w:rFonts w:eastAsia="Times New Roman" w:cs="Tahoma"/>
          <w:sz w:val="24"/>
          <w:szCs w:val="24"/>
          <w:lang w:eastAsia="en-GB"/>
        </w:rPr>
      </w:pPr>
      <w:r w:rsidRPr="009365C5">
        <w:rPr>
          <w:rFonts w:eastAsia="Times New Roman" w:cs="Tahoma"/>
          <w:sz w:val="24"/>
          <w:szCs w:val="24"/>
          <w:lang w:eastAsia="en-GB"/>
        </w:rPr>
        <w:br w:type="page"/>
      </w:r>
    </w:p>
    <w:tbl>
      <w:tblPr>
        <w:tblStyle w:val="Tabela-Siatka"/>
        <w:tblW w:w="0" w:type="auto"/>
        <w:shd w:val="clear" w:color="auto" w:fill="D9E2F3" w:themeFill="accent5" w:themeFillTint="33"/>
        <w:tblLook w:val="04A0" w:firstRow="1" w:lastRow="0" w:firstColumn="1" w:lastColumn="0" w:noHBand="0" w:noVBand="1"/>
      </w:tblPr>
      <w:tblGrid>
        <w:gridCol w:w="9060"/>
      </w:tblGrid>
      <w:tr w:rsidR="00AF1FD8" w:rsidRPr="009365C5" w:rsidTr="00AF1FD8">
        <w:tc>
          <w:tcPr>
            <w:tcW w:w="9060" w:type="dxa"/>
            <w:shd w:val="clear" w:color="auto" w:fill="D9E2F3" w:themeFill="accent5" w:themeFillTint="33"/>
            <w:vAlign w:val="center"/>
          </w:tcPr>
          <w:p w:rsidR="00AF1FD8" w:rsidRPr="009365C5" w:rsidRDefault="00AF1FD8" w:rsidP="00AF1FD8">
            <w:pPr>
              <w:pStyle w:val="Nagwek1"/>
              <w:spacing w:before="120" w:after="120"/>
              <w:jc w:val="center"/>
              <w:outlineLvl w:val="0"/>
              <w:rPr>
                <w:rFonts w:asciiTheme="minorHAnsi" w:eastAsia="Times New Roman" w:hAnsiTheme="minorHAnsi" w:cstheme="minorHAnsi"/>
                <w:b/>
                <w:color w:val="auto"/>
                <w:sz w:val="24"/>
                <w:szCs w:val="24"/>
                <w:lang w:eastAsia="en-GB"/>
              </w:rPr>
            </w:pPr>
            <w:bookmarkStart w:id="33" w:name="_Toc144464304"/>
            <w:r w:rsidRPr="009365C5">
              <w:rPr>
                <w:rFonts w:asciiTheme="minorHAnsi" w:eastAsia="Times New Roman" w:hAnsiTheme="minorHAnsi" w:cstheme="minorHAnsi"/>
                <w:b/>
                <w:color w:val="auto"/>
                <w:sz w:val="24"/>
                <w:szCs w:val="24"/>
                <w:lang w:eastAsia="en-GB"/>
              </w:rPr>
              <w:lastRenderedPageBreak/>
              <w:t>SEKCJA 17: Oświadczenie Wnioskodawcy</w:t>
            </w:r>
            <w:bookmarkEnd w:id="33"/>
          </w:p>
        </w:tc>
      </w:tr>
    </w:tbl>
    <w:p w:rsidR="00AF1FD8" w:rsidRPr="009365C5" w:rsidRDefault="00AF1FD8" w:rsidP="00AF1FD8">
      <w:pPr>
        <w:rPr>
          <w:rFonts w:eastAsia="Times New Roman" w:cs="Tahoma"/>
          <w:b/>
          <w:sz w:val="24"/>
          <w:szCs w:val="24"/>
          <w:lang w:eastAsia="en-GB"/>
        </w:rPr>
      </w:pPr>
    </w:p>
    <w:p w:rsidR="00AF1FD8" w:rsidRPr="009365C5" w:rsidRDefault="00AF1FD8" w:rsidP="00AF1FD8">
      <w:pPr>
        <w:spacing w:after="0"/>
        <w:ind w:left="567" w:hanging="567"/>
        <w:rPr>
          <w:rFonts w:eastAsia="Times New Roman" w:cs="Tahoma"/>
          <w:b/>
          <w:sz w:val="24"/>
          <w:szCs w:val="24"/>
          <w:lang w:eastAsia="en-GB"/>
        </w:rPr>
      </w:pPr>
      <w:r w:rsidRPr="009365C5">
        <w:rPr>
          <w:rFonts w:eastAsia="Times New Roman" w:cs="Tahoma"/>
          <w:b/>
          <w:sz w:val="24"/>
          <w:szCs w:val="24"/>
          <w:lang w:eastAsia="en-GB"/>
        </w:rPr>
        <w:t>17.</w:t>
      </w:r>
      <w:r w:rsidRPr="009365C5">
        <w:rPr>
          <w:rFonts w:eastAsia="Times New Roman" w:cs="Tahoma"/>
          <w:b/>
          <w:sz w:val="24"/>
          <w:szCs w:val="24"/>
          <w:lang w:eastAsia="en-GB"/>
        </w:rPr>
        <w:tab/>
        <w:t>Oświadczenie Wnioskodawcy</w:t>
      </w:r>
    </w:p>
    <w:p w:rsidR="00AF1FD8" w:rsidRDefault="00AF1FD8" w:rsidP="00AF1FD8">
      <w:pPr>
        <w:spacing w:after="0" w:line="276" w:lineRule="auto"/>
        <w:jc w:val="both"/>
        <w:rPr>
          <w:rFonts w:eastAsia="Times New Roman" w:cs="Tahoma"/>
          <w:sz w:val="24"/>
          <w:szCs w:val="24"/>
          <w:lang w:eastAsia="en-GB"/>
        </w:rPr>
      </w:pPr>
    </w:p>
    <w:p w:rsidR="00AF1FD8" w:rsidRPr="009365C5" w:rsidRDefault="00AF1FD8" w:rsidP="00AF1FD8">
      <w:pPr>
        <w:spacing w:after="0" w:line="276" w:lineRule="auto"/>
        <w:jc w:val="both"/>
        <w:rPr>
          <w:rFonts w:eastAsia="Times New Roman" w:cs="Tahoma"/>
          <w:sz w:val="24"/>
          <w:szCs w:val="24"/>
          <w:lang w:eastAsia="en-GB"/>
        </w:rPr>
      </w:pPr>
      <w:r>
        <w:rPr>
          <w:rFonts w:eastAsia="Times New Roman" w:cs="Tahoma"/>
          <w:sz w:val="24"/>
          <w:szCs w:val="24"/>
          <w:lang w:eastAsia="en-GB"/>
        </w:rPr>
        <w:t xml:space="preserve">Wniosek oraz załączone do niego dokumenty i informacje stanowią dokumenty i informacje wymagane </w:t>
      </w:r>
      <w:r w:rsidRPr="00103468">
        <w:rPr>
          <w:rFonts w:eastAsia="Times New Roman" w:cs="Tahoma"/>
          <w:sz w:val="24"/>
          <w:szCs w:val="24"/>
          <w:lang w:eastAsia="en-GB"/>
        </w:rPr>
        <w:t xml:space="preserve">przepisami </w:t>
      </w:r>
      <w:r w:rsidRPr="00156A92">
        <w:rPr>
          <w:rFonts w:eastAsia="Times New Roman" w:cs="Tahoma"/>
          <w:sz w:val="24"/>
          <w:szCs w:val="24"/>
          <w:lang w:eastAsia="en-GB"/>
        </w:rPr>
        <w:t>art. 61 ust. 1 ustawy</w:t>
      </w:r>
      <w:r w:rsidRPr="009365C5">
        <w:rPr>
          <w:rFonts w:eastAsia="Times New Roman" w:cs="Tahoma"/>
          <w:sz w:val="24"/>
          <w:szCs w:val="24"/>
          <w:lang w:eastAsia="en-GB"/>
        </w:rPr>
        <w:t xml:space="preserve"> oraz </w:t>
      </w:r>
      <w:r w:rsidRPr="00156A92">
        <w:rPr>
          <w:rFonts w:eastAsia="Times New Roman" w:cs="Tahoma"/>
          <w:sz w:val="24"/>
          <w:szCs w:val="24"/>
          <w:lang w:eastAsia="en-GB"/>
        </w:rPr>
        <w:t xml:space="preserve">Rozporządzenia Ministra Finansów, Funduszy i Polityki Regionalnej z dnia 13 listopada 2020 r. w sprawie szczegółowego zakresu informacji oraz rodzaju i formy dokumentów dołączanych do wniosku o </w:t>
      </w:r>
      <w:r w:rsidRPr="00EC7DEE">
        <w:rPr>
          <w:rFonts w:eastAsia="Times New Roman" w:cs="Tahoma"/>
          <w:sz w:val="24"/>
          <w:szCs w:val="24"/>
          <w:lang w:eastAsia="en-GB"/>
        </w:rPr>
        <w:t>wydanie</w:t>
      </w:r>
      <w:r w:rsidRPr="00156A92">
        <w:rPr>
          <w:rFonts w:eastAsia="Times New Roman" w:cs="Tahoma"/>
          <w:sz w:val="24"/>
          <w:szCs w:val="24"/>
          <w:lang w:eastAsia="en-GB"/>
        </w:rPr>
        <w:t xml:space="preserve"> zezwolenia </w:t>
      </w:r>
      <w:r w:rsidR="00EC7DEE">
        <w:rPr>
          <w:rFonts w:eastAsia="Times New Roman" w:cs="Tahoma"/>
          <w:sz w:val="24"/>
          <w:szCs w:val="24"/>
          <w:lang w:eastAsia="en-GB"/>
        </w:rPr>
        <w:br/>
      </w:r>
      <w:r w:rsidRPr="00156A92">
        <w:rPr>
          <w:rFonts w:eastAsia="Times New Roman" w:cs="Tahoma"/>
          <w:sz w:val="24"/>
          <w:szCs w:val="24"/>
          <w:lang w:eastAsia="en-GB"/>
        </w:rPr>
        <w:t>na prowadzenie działalności w charakterze krajowej instytucji płatniczej</w:t>
      </w:r>
      <w:r w:rsidRPr="009365C5">
        <w:rPr>
          <w:rFonts w:eastAsia="Times New Roman" w:cs="Tahoma"/>
          <w:sz w:val="24"/>
          <w:szCs w:val="24"/>
          <w:lang w:eastAsia="en-GB"/>
        </w:rPr>
        <w:t xml:space="preserve">. </w:t>
      </w:r>
    </w:p>
    <w:p w:rsidR="00AF1FD8" w:rsidRPr="009365C5" w:rsidRDefault="00AF1FD8" w:rsidP="00AF1FD8">
      <w:pPr>
        <w:spacing w:after="0" w:line="276" w:lineRule="auto"/>
        <w:jc w:val="both"/>
        <w:rPr>
          <w:rFonts w:eastAsia="Times New Roman" w:cs="Tahoma"/>
          <w:sz w:val="24"/>
          <w:szCs w:val="24"/>
          <w:lang w:eastAsia="en-GB"/>
        </w:rPr>
      </w:pPr>
    </w:p>
    <w:p w:rsidR="00AF1FD8" w:rsidRPr="009365C5" w:rsidRDefault="00AF1FD8" w:rsidP="00AF1FD8">
      <w:pPr>
        <w:spacing w:after="0" w:line="276" w:lineRule="auto"/>
        <w:jc w:val="both"/>
        <w:rPr>
          <w:rFonts w:eastAsia="Times New Roman" w:cs="Tahoma"/>
          <w:sz w:val="24"/>
          <w:szCs w:val="24"/>
          <w:lang w:eastAsia="en-GB"/>
        </w:rPr>
      </w:pPr>
      <w:r w:rsidRPr="009365C5">
        <w:rPr>
          <w:rFonts w:eastAsia="Times New Roman" w:cs="Tahoma"/>
          <w:sz w:val="24"/>
          <w:szCs w:val="24"/>
          <w:lang w:eastAsia="en-GB"/>
        </w:rPr>
        <w:t xml:space="preserve">Oświadczam, że przedstawione we wniosku oraz załącznikach informacje i dane są </w:t>
      </w:r>
      <w:r w:rsidRPr="009365C5">
        <w:rPr>
          <w:rFonts w:eastAsia="Times New Roman" w:cs="Tahoma"/>
          <w:b/>
          <w:sz w:val="24"/>
          <w:szCs w:val="24"/>
          <w:lang w:eastAsia="en-GB"/>
        </w:rPr>
        <w:t>aktualne na dzień złożenia wniosku i zgodne z prawdą</w:t>
      </w:r>
      <w:r w:rsidRPr="009365C5">
        <w:rPr>
          <w:rFonts w:eastAsia="Times New Roman" w:cs="Tahoma"/>
          <w:sz w:val="24"/>
          <w:szCs w:val="24"/>
          <w:lang w:eastAsia="en-GB"/>
        </w:rPr>
        <w:t xml:space="preserve">. </w:t>
      </w:r>
    </w:p>
    <w:p w:rsidR="00AF1FD8" w:rsidRPr="009365C5" w:rsidRDefault="00AF1FD8" w:rsidP="00AF1FD8">
      <w:pPr>
        <w:spacing w:after="0" w:line="276" w:lineRule="auto"/>
        <w:jc w:val="both"/>
        <w:rPr>
          <w:rFonts w:eastAsia="Times New Roman" w:cs="Tahoma"/>
          <w:sz w:val="24"/>
          <w:szCs w:val="24"/>
          <w:lang w:eastAsia="en-GB"/>
        </w:rPr>
      </w:pPr>
    </w:p>
    <w:p w:rsidR="00AF1FD8" w:rsidRPr="009365C5" w:rsidRDefault="00AF1FD8" w:rsidP="00AF1FD8">
      <w:pPr>
        <w:spacing w:after="0" w:line="276" w:lineRule="auto"/>
        <w:jc w:val="both"/>
        <w:rPr>
          <w:rFonts w:eastAsia="Times New Roman" w:cs="Tahoma"/>
          <w:sz w:val="24"/>
          <w:szCs w:val="24"/>
          <w:lang w:eastAsia="en-GB"/>
        </w:rPr>
      </w:pPr>
      <w:r w:rsidRPr="009365C5">
        <w:rPr>
          <w:rFonts w:eastAsia="Times New Roman" w:cs="Tahoma"/>
          <w:sz w:val="24"/>
          <w:szCs w:val="24"/>
          <w:lang w:eastAsia="en-GB"/>
        </w:rPr>
        <w:t xml:space="preserve">W przypadku powzięcia przez </w:t>
      </w:r>
      <w:sdt>
        <w:sdtPr>
          <w:rPr>
            <w:rFonts w:eastAsia="Times New Roman" w:cs="Tahoma"/>
            <w:sz w:val="24"/>
            <w:szCs w:val="24"/>
            <w:lang w:eastAsia="en-GB"/>
          </w:rPr>
          <w:id w:val="824624784"/>
          <w:placeholder>
            <w:docPart w:val="37011E1B77314BB9ADBFE99EE91AAF2A"/>
          </w:placeholder>
        </w:sdtPr>
        <w:sdtContent>
          <w:r w:rsidRPr="0012520D">
            <w:rPr>
              <w:rFonts w:eastAsia="Times New Roman" w:cs="Tahoma"/>
              <w:bCs/>
              <w:sz w:val="24"/>
              <w:szCs w:val="24"/>
              <w:highlight w:val="lightGray"/>
              <w:lang w:eastAsia="en-GB"/>
            </w:rPr>
            <w:t>Wpisz nazwę Wnioskodawcy</w:t>
          </w:r>
        </w:sdtContent>
      </w:sdt>
      <w:r w:rsidRPr="009365C5">
        <w:rPr>
          <w:rFonts w:eastAsia="Times New Roman" w:cs="Tahoma"/>
          <w:sz w:val="24"/>
          <w:szCs w:val="24"/>
          <w:lang w:eastAsia="en-GB"/>
        </w:rPr>
        <w:t xml:space="preserve"> informacji o zaistnieniu </w:t>
      </w:r>
      <w:r>
        <w:rPr>
          <w:rFonts w:eastAsia="Times New Roman" w:cs="Tahoma"/>
          <w:sz w:val="24"/>
          <w:szCs w:val="24"/>
          <w:lang w:eastAsia="en-GB"/>
        </w:rPr>
        <w:t xml:space="preserve">istotnych </w:t>
      </w:r>
      <w:r w:rsidRPr="009365C5">
        <w:rPr>
          <w:rFonts w:eastAsia="Times New Roman" w:cs="Tahoma"/>
          <w:sz w:val="24"/>
          <w:szCs w:val="24"/>
          <w:lang w:eastAsia="en-GB"/>
        </w:rPr>
        <w:t xml:space="preserve">zmian mających istotny wpływ na dokładność dokumentów załączonych do wniosku </w:t>
      </w:r>
      <w:sdt>
        <w:sdtPr>
          <w:rPr>
            <w:rFonts w:eastAsia="Times New Roman" w:cs="Tahoma"/>
            <w:sz w:val="24"/>
            <w:szCs w:val="24"/>
            <w:highlight w:val="lightGray"/>
            <w:lang w:eastAsia="en-GB"/>
          </w:rPr>
          <w:id w:val="2103292994"/>
          <w:placeholder>
            <w:docPart w:val="FC36A00183E1433CB192B59640AEB81A"/>
          </w:placeholder>
        </w:sdtPr>
        <w:sdtEndPr>
          <w:rPr>
            <w:highlight w:val="none"/>
          </w:rPr>
        </w:sdtEndPr>
        <w:sdtContent>
          <w:r w:rsidRPr="0012520D">
            <w:rPr>
              <w:rFonts w:eastAsia="Times New Roman" w:cs="Tahoma"/>
              <w:bCs/>
              <w:sz w:val="24"/>
              <w:szCs w:val="24"/>
              <w:highlight w:val="lightGray"/>
              <w:lang w:eastAsia="en-GB"/>
            </w:rPr>
            <w:t>Wpisz nazwę Wnioskodawcy</w:t>
          </w:r>
        </w:sdtContent>
      </w:sdt>
      <w:r w:rsidRPr="009365C5">
        <w:rPr>
          <w:rFonts w:eastAsia="Times New Roman" w:cs="Tahoma"/>
          <w:sz w:val="24"/>
          <w:szCs w:val="24"/>
          <w:lang w:eastAsia="en-GB"/>
        </w:rPr>
        <w:t xml:space="preserve"> zobowiązuje się</w:t>
      </w:r>
      <w:r>
        <w:rPr>
          <w:rFonts w:eastAsia="Times New Roman" w:cs="Tahoma"/>
          <w:sz w:val="24"/>
          <w:szCs w:val="24"/>
          <w:lang w:eastAsia="en-GB"/>
        </w:rPr>
        <w:t>, stosownie do art. 61 ust. 2 ustawy,</w:t>
      </w:r>
      <w:r w:rsidRPr="009365C5">
        <w:rPr>
          <w:rFonts w:eastAsia="Times New Roman" w:cs="Tahoma"/>
          <w:sz w:val="24"/>
          <w:szCs w:val="24"/>
          <w:lang w:eastAsia="en-GB"/>
        </w:rPr>
        <w:t xml:space="preserve"> przekazać zaktualizowane dokumenty </w:t>
      </w:r>
      <w:r w:rsidRPr="009365C5">
        <w:rPr>
          <w:rFonts w:eastAsia="Times New Roman" w:cs="Tahoma"/>
          <w:b/>
          <w:sz w:val="24"/>
          <w:szCs w:val="24"/>
          <w:lang w:eastAsia="en-GB"/>
        </w:rPr>
        <w:t>niezwłocznie</w:t>
      </w:r>
      <w:r w:rsidRPr="009365C5">
        <w:rPr>
          <w:rFonts w:eastAsia="Times New Roman" w:cs="Tahoma"/>
          <w:sz w:val="24"/>
          <w:szCs w:val="24"/>
          <w:lang w:eastAsia="en-GB"/>
        </w:rPr>
        <w:t>.</w:t>
      </w:r>
    </w:p>
    <w:p w:rsidR="00AF1FD8" w:rsidRPr="009365C5" w:rsidRDefault="00AF1FD8" w:rsidP="00AF1FD8">
      <w:pPr>
        <w:spacing w:after="0" w:line="276" w:lineRule="auto"/>
        <w:jc w:val="both"/>
        <w:rPr>
          <w:rFonts w:eastAsia="Times New Roman" w:cs="Tahoma"/>
          <w:sz w:val="24"/>
          <w:szCs w:val="24"/>
          <w:lang w:eastAsia="en-GB"/>
        </w:rPr>
      </w:pPr>
    </w:p>
    <w:p w:rsidR="00AF1FD8" w:rsidRPr="009365C5" w:rsidRDefault="00AF1FD8" w:rsidP="00AF1FD8">
      <w:pPr>
        <w:jc w:val="both"/>
        <w:rPr>
          <w:rFonts w:eastAsia="Times New Roman" w:cs="Tahoma"/>
          <w:sz w:val="24"/>
          <w:szCs w:val="24"/>
          <w:lang w:eastAsia="en-GB"/>
        </w:rPr>
      </w:pPr>
      <w:r w:rsidRPr="009365C5">
        <w:rPr>
          <w:rFonts w:eastAsia="Times New Roman" w:cs="Tahoma"/>
          <w:b/>
          <w:sz w:val="24"/>
          <w:szCs w:val="24"/>
          <w:lang w:eastAsia="en-GB"/>
        </w:rPr>
        <w:t>Data:</w:t>
      </w:r>
      <w:r w:rsidRPr="009365C5">
        <w:rPr>
          <w:rFonts w:eastAsia="Times New Roman" w:cs="Tahoma"/>
          <w:sz w:val="24"/>
          <w:szCs w:val="24"/>
          <w:lang w:eastAsia="en-GB"/>
        </w:rPr>
        <w:t xml:space="preserve"> </w:t>
      </w:r>
      <w:sdt>
        <w:sdtPr>
          <w:rPr>
            <w:rFonts w:eastAsia="Times New Roman" w:cs="Tahoma"/>
            <w:sz w:val="24"/>
            <w:szCs w:val="24"/>
            <w:lang w:eastAsia="en-GB"/>
          </w:rPr>
          <w:id w:val="-484938531"/>
          <w:placeholder>
            <w:docPart w:val="D67B4D86548F438CAA66CFECB477BA16"/>
          </w:placeholder>
          <w:showingPlcHdr/>
          <w:date>
            <w:dateFormat w:val="dd.MM.yyyy"/>
            <w:lid w:val="pl-PL"/>
            <w:storeMappedDataAs w:val="dateTime"/>
            <w:calendar w:val="gregorian"/>
          </w:date>
        </w:sdtPr>
        <w:sdtContent>
          <w:r w:rsidRPr="0012520D">
            <w:rPr>
              <w:rFonts w:eastAsia="Times New Roman" w:cs="Tahoma"/>
              <w:bCs/>
              <w:i/>
              <w:sz w:val="24"/>
              <w:szCs w:val="24"/>
              <w:highlight w:val="lightGray"/>
              <w:lang w:eastAsia="en-GB"/>
            </w:rPr>
            <w:t>Kliknij lub naciśnij, aby wprowadzić datę</w:t>
          </w:r>
        </w:sdtContent>
      </w:sdt>
    </w:p>
    <w:p w:rsidR="00AF1FD8" w:rsidRPr="009365C5" w:rsidRDefault="00AF1FD8" w:rsidP="00AF1FD8">
      <w:pPr>
        <w:spacing w:after="0"/>
        <w:jc w:val="both"/>
        <w:rPr>
          <w:rFonts w:eastAsia="Times New Roman" w:cs="Tahoma"/>
          <w:b/>
          <w:sz w:val="24"/>
          <w:szCs w:val="24"/>
          <w:lang w:eastAsia="en-GB"/>
        </w:rPr>
      </w:pPr>
      <w:r w:rsidRPr="009365C5">
        <w:rPr>
          <w:rFonts w:eastAsia="Times New Roman" w:cs="Tahoma"/>
          <w:b/>
          <w:sz w:val="24"/>
          <w:szCs w:val="24"/>
          <w:lang w:eastAsia="en-GB"/>
        </w:rPr>
        <w:t>Podpis/y osoby/osób upoważnionej/ych do reprezentowania Wnioskodawcy:</w:t>
      </w:r>
    </w:p>
    <w:p w:rsidR="00AF1FD8" w:rsidRPr="009365C5" w:rsidRDefault="002C40D7" w:rsidP="002D0740">
      <w:pPr>
        <w:pStyle w:val="Akapitzlist"/>
        <w:numPr>
          <w:ilvl w:val="2"/>
          <w:numId w:val="35"/>
        </w:numPr>
        <w:spacing w:after="0"/>
        <w:ind w:left="567" w:hanging="567"/>
        <w:jc w:val="both"/>
        <w:rPr>
          <w:rFonts w:eastAsia="Times New Roman" w:cs="Tahoma"/>
          <w:sz w:val="24"/>
          <w:szCs w:val="24"/>
          <w:lang w:eastAsia="en-GB"/>
        </w:rPr>
      </w:pPr>
      <w:sdt>
        <w:sdtPr>
          <w:rPr>
            <w:lang w:eastAsia="en-GB"/>
          </w:rPr>
          <w:id w:val="1999387688"/>
          <w:placeholder>
            <w:docPart w:val="7C97C3B2C2EA48C7B57856F16A310940"/>
          </w:placeholder>
          <w:showingPlcHdr/>
        </w:sdtPr>
        <w:sdtContent>
          <w:r w:rsidR="00AF1FD8" w:rsidRPr="0012520D">
            <w:rPr>
              <w:rFonts w:eastAsia="Times New Roman" w:cs="Tahoma"/>
              <w:bCs/>
              <w:i/>
              <w:sz w:val="24"/>
              <w:szCs w:val="24"/>
              <w:highlight w:val="lightGray"/>
              <w:lang w:eastAsia="en-GB"/>
            </w:rPr>
            <w:t>Proszę podać imię i nazwisko, funkcję</w:t>
          </w:r>
        </w:sdtContent>
      </w:sdt>
    </w:p>
    <w:tbl>
      <w:tblPr>
        <w:tblStyle w:val="Tabela-Siatka"/>
        <w:tblW w:w="0" w:type="auto"/>
        <w:tblLook w:val="04A0" w:firstRow="1" w:lastRow="0" w:firstColumn="1" w:lastColumn="0" w:noHBand="0" w:noVBand="1"/>
      </w:tblPr>
      <w:tblGrid>
        <w:gridCol w:w="9060"/>
      </w:tblGrid>
      <w:tr w:rsidR="00AF1FD8" w:rsidRPr="009365C5" w:rsidTr="00AF1FD8">
        <w:tc>
          <w:tcPr>
            <w:tcW w:w="9060" w:type="dxa"/>
          </w:tcPr>
          <w:sdt>
            <w:sdtPr>
              <w:rPr>
                <w:rFonts w:eastAsia="Times New Roman" w:cs="Tahoma"/>
                <w:sz w:val="24"/>
                <w:szCs w:val="24"/>
                <w:lang w:eastAsia="en-GB"/>
              </w:rPr>
              <w:id w:val="1914271711"/>
              <w:placeholder>
                <w:docPart w:val="5ACBA07790EE4F5281C3AB31DEFAD0F0"/>
              </w:placeholder>
            </w:sdtPr>
            <w:sdtEndPr>
              <w:rPr>
                <w:rFonts w:eastAsiaTheme="minorHAnsi" w:cstheme="minorBidi"/>
                <w:sz w:val="22"/>
                <w:szCs w:val="22"/>
                <w:highlight w:val="lightGray"/>
              </w:rPr>
            </w:sdtEndPr>
            <w:sdtContent>
              <w:p w:rsidR="00AF1FD8" w:rsidRDefault="00AF1FD8" w:rsidP="00AF1FD8">
                <w:pPr>
                  <w:jc w:val="center"/>
                  <w:rPr>
                    <w:rFonts w:eastAsia="Times New Roman" w:cs="Tahoma"/>
                    <w:i/>
                    <w:sz w:val="24"/>
                    <w:szCs w:val="24"/>
                    <w:lang w:eastAsia="en-GB"/>
                  </w:rPr>
                </w:pPr>
              </w:p>
              <w:p w:rsidR="00AF1FD8" w:rsidRDefault="00AF1FD8" w:rsidP="00AF1FD8">
                <w:pPr>
                  <w:jc w:val="center"/>
                  <w:rPr>
                    <w:rFonts w:eastAsia="Times New Roman" w:cs="Tahoma"/>
                    <w:i/>
                    <w:sz w:val="24"/>
                    <w:szCs w:val="24"/>
                    <w:lang w:eastAsia="en-GB"/>
                  </w:rPr>
                </w:pPr>
              </w:p>
              <w:p w:rsidR="00AF1FD8" w:rsidRPr="008F0562" w:rsidRDefault="00AF1FD8" w:rsidP="00AF1FD8">
                <w:pPr>
                  <w:jc w:val="cente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sdtContent>
          </w:sdt>
          <w:p w:rsidR="00AF1FD8" w:rsidRPr="009365C5" w:rsidRDefault="00AF1FD8" w:rsidP="00AF1FD8">
            <w:pPr>
              <w:jc w:val="center"/>
              <w:rPr>
                <w:rFonts w:eastAsia="Times New Roman" w:cs="Tahoma"/>
                <w:i/>
                <w:sz w:val="24"/>
                <w:szCs w:val="24"/>
                <w:lang w:eastAsia="en-GB"/>
              </w:rPr>
            </w:pPr>
          </w:p>
        </w:tc>
      </w:tr>
    </w:tbl>
    <w:p w:rsidR="00AF1FD8" w:rsidRPr="009365C5" w:rsidRDefault="00AF1FD8" w:rsidP="00AF1FD8">
      <w:pPr>
        <w:spacing w:after="0"/>
        <w:jc w:val="both"/>
        <w:rPr>
          <w:rFonts w:eastAsia="Times New Roman" w:cs="Tahoma"/>
          <w:sz w:val="24"/>
          <w:szCs w:val="24"/>
          <w:lang w:eastAsia="en-GB"/>
        </w:rPr>
      </w:pPr>
    </w:p>
    <w:p w:rsidR="00AF1FD8" w:rsidRPr="009365C5" w:rsidRDefault="002C40D7" w:rsidP="002D0740">
      <w:pPr>
        <w:pStyle w:val="Akapitzlist"/>
        <w:numPr>
          <w:ilvl w:val="2"/>
          <w:numId w:val="35"/>
        </w:numPr>
        <w:spacing w:after="0"/>
        <w:ind w:left="567" w:hanging="567"/>
        <w:jc w:val="both"/>
        <w:rPr>
          <w:rFonts w:eastAsia="Times New Roman" w:cs="Tahoma"/>
          <w:sz w:val="24"/>
          <w:szCs w:val="24"/>
          <w:lang w:eastAsia="en-GB"/>
        </w:rPr>
      </w:pPr>
      <w:sdt>
        <w:sdtPr>
          <w:rPr>
            <w:lang w:eastAsia="en-GB"/>
          </w:rPr>
          <w:id w:val="702220866"/>
          <w:placeholder>
            <w:docPart w:val="F39F1EDCF7C04C3CBDF0B1424335C695"/>
          </w:placeholder>
          <w:showingPlcHdr/>
        </w:sdtPr>
        <w:sdtContent>
          <w:r w:rsidR="00AF1FD8" w:rsidRPr="0012520D">
            <w:rPr>
              <w:rFonts w:eastAsia="Times New Roman" w:cs="Tahoma"/>
              <w:bCs/>
              <w:i/>
              <w:sz w:val="24"/>
              <w:szCs w:val="24"/>
              <w:highlight w:val="lightGray"/>
              <w:lang w:eastAsia="en-GB"/>
            </w:rPr>
            <w:t>Proszę podać imię i nazwisko, funkcję</w:t>
          </w:r>
        </w:sdtContent>
      </w:sdt>
    </w:p>
    <w:tbl>
      <w:tblPr>
        <w:tblStyle w:val="Tabela-Siatka"/>
        <w:tblW w:w="0" w:type="auto"/>
        <w:tblLook w:val="04A0" w:firstRow="1" w:lastRow="0" w:firstColumn="1" w:lastColumn="0" w:noHBand="0" w:noVBand="1"/>
      </w:tblPr>
      <w:tblGrid>
        <w:gridCol w:w="9060"/>
      </w:tblGrid>
      <w:tr w:rsidR="00AF1FD8" w:rsidRPr="009365C5" w:rsidTr="00AF1FD8">
        <w:tc>
          <w:tcPr>
            <w:tcW w:w="9060" w:type="dxa"/>
          </w:tcPr>
          <w:sdt>
            <w:sdtPr>
              <w:rPr>
                <w:rFonts w:eastAsia="Times New Roman" w:cs="Tahoma"/>
                <w:sz w:val="24"/>
                <w:szCs w:val="24"/>
                <w:lang w:eastAsia="en-GB"/>
              </w:rPr>
              <w:id w:val="-2039573626"/>
              <w:placeholder>
                <w:docPart w:val="F42E167D92EB4093AE653E16F9A560A1"/>
              </w:placeholder>
            </w:sdtPr>
            <w:sdtEndPr>
              <w:rPr>
                <w:rFonts w:eastAsiaTheme="minorHAnsi" w:cstheme="minorBidi"/>
                <w:sz w:val="22"/>
                <w:szCs w:val="22"/>
                <w:highlight w:val="lightGray"/>
              </w:rPr>
            </w:sdtEndPr>
            <w:sdtContent>
              <w:p w:rsidR="00AF1FD8" w:rsidRDefault="00AF1FD8" w:rsidP="00AF1FD8">
                <w:pPr>
                  <w:jc w:val="center"/>
                  <w:rPr>
                    <w:rFonts w:eastAsia="Times New Roman" w:cs="Tahoma"/>
                    <w:sz w:val="24"/>
                    <w:szCs w:val="24"/>
                    <w:lang w:eastAsia="en-GB"/>
                  </w:rPr>
                </w:pPr>
              </w:p>
              <w:p w:rsidR="00AF1FD8" w:rsidRDefault="00AF1FD8" w:rsidP="00AF1FD8">
                <w:pPr>
                  <w:jc w:val="center"/>
                  <w:rPr>
                    <w:rFonts w:eastAsia="Times New Roman" w:cs="Tahoma"/>
                    <w:i/>
                    <w:sz w:val="24"/>
                    <w:szCs w:val="24"/>
                    <w:lang w:eastAsia="en-GB"/>
                  </w:rPr>
                </w:pPr>
              </w:p>
              <w:p w:rsidR="00AF1FD8" w:rsidRPr="008F0562" w:rsidRDefault="00AF1FD8" w:rsidP="00AF1FD8">
                <w:pPr>
                  <w:jc w:val="cente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sdtContent>
          </w:sdt>
          <w:p w:rsidR="00AF1FD8" w:rsidRPr="009365C5" w:rsidRDefault="00AF1FD8" w:rsidP="00AF1FD8">
            <w:pPr>
              <w:jc w:val="center"/>
              <w:rPr>
                <w:rFonts w:eastAsia="Times New Roman" w:cs="Tahoma"/>
                <w:i/>
                <w:sz w:val="24"/>
                <w:szCs w:val="24"/>
                <w:lang w:eastAsia="en-GB"/>
              </w:rPr>
            </w:pPr>
          </w:p>
        </w:tc>
      </w:tr>
    </w:tbl>
    <w:p w:rsidR="00AF1FD8" w:rsidRPr="009365C5" w:rsidRDefault="00AF1FD8" w:rsidP="00AF1FD8">
      <w:pPr>
        <w:spacing w:after="0"/>
        <w:rPr>
          <w:rFonts w:eastAsia="Times New Roman" w:cs="Tahoma"/>
          <w:sz w:val="24"/>
          <w:szCs w:val="24"/>
          <w:lang w:eastAsia="en-GB"/>
        </w:rPr>
      </w:pPr>
    </w:p>
    <w:p w:rsidR="00AF1FD8" w:rsidRPr="009365C5" w:rsidRDefault="002C40D7" w:rsidP="002D0740">
      <w:pPr>
        <w:pStyle w:val="Akapitzlist"/>
        <w:numPr>
          <w:ilvl w:val="2"/>
          <w:numId w:val="35"/>
        </w:numPr>
        <w:spacing w:after="0"/>
        <w:ind w:left="567" w:hanging="567"/>
        <w:jc w:val="both"/>
        <w:rPr>
          <w:rFonts w:eastAsia="Times New Roman" w:cs="Tahoma"/>
          <w:sz w:val="24"/>
          <w:szCs w:val="24"/>
          <w:lang w:eastAsia="en-GB"/>
        </w:rPr>
      </w:pPr>
      <w:sdt>
        <w:sdtPr>
          <w:rPr>
            <w:lang w:eastAsia="en-GB"/>
          </w:rPr>
          <w:id w:val="-1954705968"/>
          <w:placeholder>
            <w:docPart w:val="66C969AD30204134A3DE2CDEF906B328"/>
          </w:placeholder>
          <w:showingPlcHdr/>
        </w:sdtPr>
        <w:sdtContent>
          <w:r w:rsidR="00AF1FD8" w:rsidRPr="0012520D">
            <w:rPr>
              <w:rFonts w:eastAsia="Times New Roman" w:cs="Tahoma"/>
              <w:bCs/>
              <w:i/>
              <w:sz w:val="24"/>
              <w:szCs w:val="24"/>
              <w:highlight w:val="lightGray"/>
              <w:lang w:eastAsia="en-GB"/>
            </w:rPr>
            <w:t>Proszę podać imię i nazwisko, funkcję</w:t>
          </w:r>
        </w:sdtContent>
      </w:sdt>
    </w:p>
    <w:tbl>
      <w:tblPr>
        <w:tblStyle w:val="Tabela-Siatka"/>
        <w:tblW w:w="0" w:type="auto"/>
        <w:tblLook w:val="04A0" w:firstRow="1" w:lastRow="0" w:firstColumn="1" w:lastColumn="0" w:noHBand="0" w:noVBand="1"/>
      </w:tblPr>
      <w:tblGrid>
        <w:gridCol w:w="9060"/>
      </w:tblGrid>
      <w:tr w:rsidR="00AF1FD8" w:rsidRPr="009365C5" w:rsidTr="00AF1FD8">
        <w:tc>
          <w:tcPr>
            <w:tcW w:w="9060" w:type="dxa"/>
          </w:tcPr>
          <w:sdt>
            <w:sdtPr>
              <w:rPr>
                <w:rFonts w:eastAsia="Times New Roman" w:cs="Tahoma"/>
                <w:sz w:val="24"/>
                <w:szCs w:val="24"/>
                <w:lang w:eastAsia="en-GB"/>
              </w:rPr>
              <w:id w:val="942259629"/>
              <w:placeholder>
                <w:docPart w:val="88D4716EACF64E57B9A4C273925FEB95"/>
              </w:placeholder>
            </w:sdtPr>
            <w:sdtEndPr>
              <w:rPr>
                <w:rFonts w:eastAsiaTheme="minorHAnsi" w:cstheme="minorBidi"/>
                <w:sz w:val="22"/>
                <w:szCs w:val="22"/>
                <w:highlight w:val="lightGray"/>
              </w:rPr>
            </w:sdtEndPr>
            <w:sdtContent>
              <w:p w:rsidR="00AF1FD8" w:rsidRDefault="00AF1FD8" w:rsidP="00AF1FD8">
                <w:pPr>
                  <w:jc w:val="center"/>
                  <w:rPr>
                    <w:rFonts w:eastAsia="Times New Roman" w:cs="Tahoma"/>
                    <w:sz w:val="24"/>
                    <w:szCs w:val="24"/>
                    <w:lang w:eastAsia="en-GB"/>
                  </w:rPr>
                </w:pPr>
              </w:p>
              <w:p w:rsidR="00AF1FD8" w:rsidRDefault="00AF1FD8" w:rsidP="00AF1FD8">
                <w:pPr>
                  <w:jc w:val="center"/>
                  <w:rPr>
                    <w:rFonts w:eastAsia="Times New Roman" w:cs="Tahoma"/>
                    <w:i/>
                    <w:sz w:val="24"/>
                    <w:szCs w:val="24"/>
                    <w:lang w:eastAsia="en-GB"/>
                  </w:rPr>
                </w:pPr>
              </w:p>
              <w:p w:rsidR="00AF1FD8" w:rsidRPr="008F0562" w:rsidRDefault="00AF1FD8" w:rsidP="00AF1FD8">
                <w:pPr>
                  <w:jc w:val="cente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sdtContent>
          </w:sdt>
          <w:p w:rsidR="00AF1FD8" w:rsidRPr="009365C5" w:rsidRDefault="00AF1FD8" w:rsidP="00AF1FD8">
            <w:pPr>
              <w:jc w:val="center"/>
              <w:rPr>
                <w:rFonts w:eastAsia="Times New Roman" w:cs="Tahoma"/>
                <w:i/>
                <w:sz w:val="24"/>
                <w:szCs w:val="24"/>
                <w:lang w:eastAsia="en-GB"/>
              </w:rPr>
            </w:pPr>
          </w:p>
        </w:tc>
      </w:tr>
    </w:tbl>
    <w:p w:rsidR="00707CBD" w:rsidRDefault="00707CBD"/>
    <w:p w:rsidR="00707CBD" w:rsidRPr="00707CBD" w:rsidRDefault="00707CBD" w:rsidP="00707CBD">
      <w:pPr>
        <w:jc w:val="center"/>
      </w:pPr>
      <w:r>
        <w:br w:type="page"/>
      </w:r>
    </w:p>
    <w:p w:rsidR="00707CBD" w:rsidRPr="00707CBD" w:rsidRDefault="00707CBD" w:rsidP="00707CBD">
      <w:pPr>
        <w:spacing w:before="120" w:after="0" w:line="276" w:lineRule="auto"/>
        <w:jc w:val="center"/>
        <w:rPr>
          <w:rFonts w:cstheme="minorHAnsi"/>
          <w:b/>
          <w:sz w:val="24"/>
          <w:szCs w:val="24"/>
        </w:rPr>
      </w:pPr>
      <w:r w:rsidRPr="00707CBD">
        <w:rPr>
          <w:rFonts w:cstheme="minorHAnsi"/>
          <w:b/>
          <w:sz w:val="24"/>
          <w:szCs w:val="24"/>
        </w:rPr>
        <w:lastRenderedPageBreak/>
        <w:t>Klauzula informacyjna dotycząca przetwarzania danych osobowych w postępowaniu administracyjnym prowadzonym przez Komisję Nadzoru Finansowego</w:t>
      </w:r>
    </w:p>
    <w:p w:rsidR="00707CBD" w:rsidRPr="00707CBD" w:rsidRDefault="00707CBD" w:rsidP="00707CBD">
      <w:pPr>
        <w:spacing w:before="120" w:after="0" w:line="276" w:lineRule="auto"/>
        <w:jc w:val="both"/>
        <w:rPr>
          <w:rFonts w:cstheme="minorHAnsi"/>
          <w:sz w:val="24"/>
          <w:szCs w:val="24"/>
        </w:rPr>
      </w:pPr>
      <w:r w:rsidRPr="00707CBD">
        <w:rPr>
          <w:rFonts w:cstheme="minorHAnsi"/>
          <w:sz w:val="24"/>
          <w:szCs w:val="24"/>
        </w:rPr>
        <w:t xml:space="preserve">Zgodnie z art. 13 ust. 1 i 2 rozporządzenia Parlamentu Europejskiego i Rady (UE) 2016/679 </w:t>
      </w:r>
      <w:r w:rsidRPr="00707CBD">
        <w:rPr>
          <w:rFonts w:cstheme="minorHAnsi"/>
          <w:sz w:val="24"/>
          <w:szCs w:val="24"/>
        </w:rPr>
        <w:br/>
        <w:t>z dnia 27 kwietnia 2016 r. w sprawie ochrony osób fizycznych w związku z przetwarzaniem danych osobowych i w sprawie swobodnego przepływu takich danych oraz uchylenia dyrektywy 95/46/WE (ogólne rozporządzenie o ochronie danych) (</w:t>
      </w:r>
      <w:bookmarkStart w:id="34" w:name="_GoBack"/>
      <w:r w:rsidRPr="00707CBD">
        <w:rPr>
          <w:rFonts w:cstheme="minorHAnsi"/>
          <w:sz w:val="24"/>
          <w:szCs w:val="24"/>
        </w:rPr>
        <w:t>Dz.</w:t>
      </w:r>
      <w:bookmarkEnd w:id="34"/>
      <w:r w:rsidRPr="00707CBD">
        <w:rPr>
          <w:rFonts w:cstheme="minorHAnsi"/>
          <w:sz w:val="24"/>
          <w:szCs w:val="24"/>
        </w:rPr>
        <w:t xml:space="preserve"> Urz. UE L Nr 119 z 4 maja 2016 r., str. 1, ze zm.) („RODO”), informuje się, że:</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 xml:space="preserve">Administratorem Państwa danych osobowych jest Komisja Nadzoru Finansowego. Z Administratorem można się kontaktować pisemnie, kierując korespondencję </w:t>
      </w:r>
      <w:r>
        <w:rPr>
          <w:rFonts w:cstheme="minorHAnsi"/>
          <w:sz w:val="24"/>
          <w:szCs w:val="24"/>
        </w:rPr>
        <w:br/>
      </w:r>
      <w:r w:rsidRPr="00707CBD">
        <w:rPr>
          <w:rFonts w:cstheme="minorHAnsi"/>
          <w:sz w:val="24"/>
          <w:szCs w:val="24"/>
        </w:rPr>
        <w:t xml:space="preserve">na adres: ul. Piękna 20, skr. poczt. nr 419, 00-549 Warszawa lub pocztą elektroniczną na adres: </w:t>
      </w:r>
      <w:hyperlink r:id="rId29" w:history="1">
        <w:r w:rsidRPr="00707CBD">
          <w:rPr>
            <w:rStyle w:val="Hipercze"/>
            <w:rFonts w:cstheme="minorHAnsi"/>
            <w:sz w:val="24"/>
            <w:szCs w:val="24"/>
          </w:rPr>
          <w:t>knf@knf.gov.pl</w:t>
        </w:r>
      </w:hyperlink>
      <w:r w:rsidRPr="00707CBD">
        <w:rPr>
          <w:rFonts w:cstheme="minorHAnsi"/>
          <w:sz w:val="24"/>
          <w:szCs w:val="24"/>
        </w:rPr>
        <w:t xml:space="preserve">. </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 xml:space="preserve">Administrator zapewnia kontakt z Inspektorem Ochrony Danych (IOD) </w:t>
      </w:r>
      <w:r>
        <w:rPr>
          <w:rFonts w:cstheme="minorHAnsi"/>
          <w:sz w:val="24"/>
          <w:szCs w:val="24"/>
        </w:rPr>
        <w:br/>
      </w:r>
      <w:r w:rsidRPr="00707CBD">
        <w:rPr>
          <w:rFonts w:cstheme="minorHAnsi"/>
          <w:sz w:val="24"/>
          <w:szCs w:val="24"/>
        </w:rPr>
        <w:t xml:space="preserve">za pośrednictwem poczty elektronicznej pod adresem: </w:t>
      </w:r>
      <w:r w:rsidRPr="00707CBD">
        <w:rPr>
          <w:rFonts w:cstheme="minorHAnsi"/>
          <w:color w:val="ACB9CA" w:themeColor="text2" w:themeTint="66"/>
          <w:sz w:val="24"/>
          <w:szCs w:val="24"/>
          <w:u w:val="single"/>
        </w:rPr>
        <w:t>iod@knf.gov.pl</w:t>
      </w:r>
      <w:r w:rsidRPr="00707CBD">
        <w:rPr>
          <w:rFonts w:cstheme="minorHAnsi"/>
          <w:sz w:val="24"/>
          <w:szCs w:val="24"/>
        </w:rPr>
        <w:t xml:space="preserve"> lub drogą pocztową na adres korespondencyjny administratora. Z IOD można się kontaktować </w:t>
      </w:r>
      <w:r>
        <w:rPr>
          <w:rFonts w:cstheme="minorHAnsi"/>
          <w:sz w:val="24"/>
          <w:szCs w:val="24"/>
        </w:rPr>
        <w:br/>
      </w:r>
      <w:r w:rsidRPr="00707CBD">
        <w:rPr>
          <w:rFonts w:cstheme="minorHAnsi"/>
          <w:sz w:val="24"/>
          <w:szCs w:val="24"/>
        </w:rPr>
        <w:t xml:space="preserve">we wszystkich sprawach dotyczących przetwarzania danych osobowych, </w:t>
      </w:r>
      <w:r>
        <w:rPr>
          <w:rFonts w:cstheme="minorHAnsi"/>
          <w:sz w:val="24"/>
          <w:szCs w:val="24"/>
        </w:rPr>
        <w:br/>
      </w:r>
      <w:r w:rsidRPr="00707CBD">
        <w:rPr>
          <w:rFonts w:cstheme="minorHAnsi"/>
          <w:sz w:val="24"/>
          <w:szCs w:val="24"/>
        </w:rPr>
        <w:t>w szczególności w zakresie korzystania z praw związanych z ich przetwarzaniem.</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Podstawą prawną przetwarzania Państwa danych osobowych jest:</w:t>
      </w:r>
    </w:p>
    <w:p w:rsidR="00707CBD" w:rsidRPr="00707CBD" w:rsidRDefault="00707CBD" w:rsidP="00707CBD">
      <w:pPr>
        <w:pStyle w:val="Akapitzlist"/>
        <w:numPr>
          <w:ilvl w:val="0"/>
          <w:numId w:val="87"/>
        </w:numPr>
        <w:spacing w:before="120" w:after="0" w:line="276" w:lineRule="auto"/>
        <w:jc w:val="both"/>
        <w:rPr>
          <w:rFonts w:cstheme="minorHAnsi"/>
          <w:sz w:val="24"/>
          <w:szCs w:val="24"/>
        </w:rPr>
      </w:pPr>
      <w:r w:rsidRPr="00707CBD">
        <w:rPr>
          <w:rFonts w:cstheme="minorHAnsi"/>
          <w:sz w:val="24"/>
          <w:szCs w:val="24"/>
        </w:rPr>
        <w:t>art. 6 ust. 1 lit. c RODO, tj. niezbędność przetwarzania do wypełnienia obowiązku prawnego ciążącego na administratorze, wynikającego z ustawy z dnia 14 czerwca 1960 r. – Kodeks postępowania administracyjnego (j.t. Dz. U. z 2023 r. poz. 775) w związku z art. 60 ust. 1 ustawy z dnia 19 sierpnia 2011 r. o usługach płatniczych. (</w:t>
      </w:r>
      <w:r w:rsidR="002C40D7" w:rsidRPr="002C40D7">
        <w:rPr>
          <w:rFonts w:cstheme="minorHAnsi"/>
          <w:sz w:val="24"/>
          <w:szCs w:val="24"/>
        </w:rPr>
        <w:t>j.t. Dz. U. z 2024 r. poz. 30</w:t>
      </w:r>
      <w:r w:rsidRPr="00707CBD">
        <w:rPr>
          <w:rFonts w:cstheme="minorHAnsi"/>
          <w:sz w:val="24"/>
          <w:szCs w:val="24"/>
        </w:rPr>
        <w:t>);</w:t>
      </w:r>
    </w:p>
    <w:p w:rsidR="00707CBD" w:rsidRPr="00707CBD" w:rsidRDefault="00707CBD" w:rsidP="00707CBD">
      <w:pPr>
        <w:pStyle w:val="Akapitzlist"/>
        <w:numPr>
          <w:ilvl w:val="0"/>
          <w:numId w:val="87"/>
        </w:numPr>
        <w:spacing w:before="120" w:after="0" w:line="276" w:lineRule="auto"/>
        <w:jc w:val="both"/>
        <w:rPr>
          <w:rFonts w:cstheme="minorHAnsi"/>
          <w:sz w:val="24"/>
          <w:szCs w:val="24"/>
        </w:rPr>
      </w:pPr>
      <w:r w:rsidRPr="00707CBD">
        <w:rPr>
          <w:rFonts w:cstheme="minorHAnsi"/>
          <w:sz w:val="24"/>
          <w:szCs w:val="24"/>
        </w:rPr>
        <w:t>art. 6 ust. 1 lit. c RODO, tj. niezbędność przetwarzania do wypełnienia obowiązku prawnego ciążącego na administratorze, wynikającego z ustawy z dnia 14 lipca 1983 r. o narodowym zasobie archiwalnym i archiwach (j.t. Dz. U. z 2020 r. poz. 164 ze zm.) oraz z przyjętych na jej podstawie przepisów archiwizacyjnych określających okres przechowywania dokumentacji w Urzędzie Komisji Nadzoru Finansowego.</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Dane będą przetwarzane w celu przeprowadzenia postępowania administracyjnego w przedmiocie wydania zezwolenia na świadczenie usług płatniczych w charakterze krajowej instytucji płatniczej (pkt 3 lit. a) oraz w celu archiwizacji dokumentacji (pkt 3 lit. b).</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 xml:space="preserve">Państwa dane osobowe mogą być przekazywane do organów administracji publicznej lub innych podmiotów upoważnionych na podstawie przepisów prawa lub wykonujących zadania realizowane w interesie publicznym lub w ramach sprawowania władzy publicznej, podmiotom świadczącym usługi na rzecz Administratora, w tym usługi z zakresu informatycznego oraz w ramach przesyłanej korespondencji, w tym </w:t>
      </w:r>
      <w:r w:rsidRPr="00707CBD">
        <w:rPr>
          <w:rFonts w:cstheme="minorHAnsi"/>
          <w:sz w:val="24"/>
          <w:szCs w:val="24"/>
        </w:rPr>
        <w:lastRenderedPageBreak/>
        <w:t>podmiotom zapewniającym usługi doręczeń przy użyciu środków komunikacji elektronicznej.</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Administrator danych nie planuje</w:t>
      </w:r>
      <w:r w:rsidRPr="00707CBD">
        <w:rPr>
          <w:rFonts w:cstheme="minorHAnsi"/>
          <w:color w:val="FF0000"/>
          <w:sz w:val="24"/>
          <w:szCs w:val="24"/>
        </w:rPr>
        <w:t xml:space="preserve"> </w:t>
      </w:r>
      <w:r w:rsidRPr="00707CBD">
        <w:rPr>
          <w:rFonts w:cstheme="minorHAnsi"/>
          <w:sz w:val="24"/>
          <w:szCs w:val="24"/>
        </w:rPr>
        <w:t>przekazywać Państwa danych osobowych odbiorcom w państwach trzecich (spoza Europejskiego Obszaru Gospodarczego) lub organizacjom międzynarodowym.</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Państwa dane osobowe mogą być przetwarzane do 10 lat, przy czym po wskazanym okresie podlegają archiwizacji, o której mowa w pkt 4, z uwzględnieniem obowiązków wynikających z przepisów archiwizacyjnych</w:t>
      </w:r>
      <w:r w:rsidRPr="00707CBD">
        <w:rPr>
          <w:rFonts w:cstheme="minorHAnsi"/>
          <w:i/>
          <w:iCs/>
          <w:sz w:val="24"/>
          <w:szCs w:val="24"/>
        </w:rPr>
        <w:t xml:space="preserve"> </w:t>
      </w:r>
      <w:r w:rsidRPr="00707CBD">
        <w:rPr>
          <w:rFonts w:cstheme="minorHAnsi"/>
          <w:iCs/>
          <w:sz w:val="24"/>
          <w:szCs w:val="24"/>
        </w:rPr>
        <w:t>określających okres przechowywania dokumentacji w Urzędzie Komisji Nadzoru Finansowego.</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Z wyjątkami zastrzeżonymi przepisami prawa, przysługuje Państwu prawo dostępu do swoich danych oraz otrzymania ich kopii, prawo do sprostowania (poprawiania) swoich danych, a także prawo do ograniczenia przetwarzania danych. Należy jednak wskazać, że prawo do ograniczenia przetwarzania danych osobowych doznaje ograniczenia na mocy Kodeksu postepowania administracyjnego polegającego na tym, że wystąpienie z żądaniem ograniczenia przetwarzania danych osobowych nie wpływa na tok i wynik postępowania.</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Przysługuje Państwu prawo do wniesienia skargi do organu nadzorczego, tj. Prezesa Urzędu Ochrony Danych Osobowych (Urząd Ochrony Danych Osobowych, ul. Stawki 2, 00-193 Warszawa), gdy uznają Państwo, że przetwarzanie danych osobowych narusza przepisy prawa.</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Państwa dane osobowe nie będą podlegały zautomatyzowanemu podejmowaniu decyzji, w tym profilowaniu.</w:t>
      </w:r>
    </w:p>
    <w:p w:rsidR="00707CBD" w:rsidRPr="00707CBD" w:rsidRDefault="00707CBD" w:rsidP="00707CBD">
      <w:pPr>
        <w:numPr>
          <w:ilvl w:val="0"/>
          <w:numId w:val="85"/>
        </w:numPr>
        <w:spacing w:before="120" w:after="0" w:line="276" w:lineRule="auto"/>
        <w:jc w:val="both"/>
        <w:rPr>
          <w:rFonts w:cstheme="minorHAnsi"/>
          <w:sz w:val="24"/>
          <w:szCs w:val="24"/>
        </w:rPr>
      </w:pPr>
      <w:r w:rsidRPr="00707CBD">
        <w:rPr>
          <w:rFonts w:cstheme="minorHAnsi"/>
          <w:sz w:val="24"/>
          <w:szCs w:val="24"/>
        </w:rPr>
        <w:t>Podanie danych osobowych jest niezbędne i wynika z wyżej wskazanych przepisów prawa. Konsekwencją ich niepodania jest brak możliwości wszczęcia lub prowadzenia postępowania w tym wykonywania niezbędnych czynności zgodnie z obowiązującymi przepisami prawa.</w:t>
      </w:r>
    </w:p>
    <w:p w:rsidR="00BF56DD" w:rsidRDefault="00BF56DD"/>
    <w:sectPr w:rsidR="00BF56DD" w:rsidSect="00AF1FD8">
      <w:headerReference w:type="default" r:id="rId30"/>
      <w:footerReference w:type="default" r:id="rId31"/>
      <w:pgSz w:w="11906" w:h="16838"/>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16D" w:rsidRDefault="0071616D" w:rsidP="00AF1FD8">
      <w:pPr>
        <w:spacing w:after="0" w:line="240" w:lineRule="auto"/>
      </w:pPr>
      <w:r>
        <w:separator/>
      </w:r>
    </w:p>
  </w:endnote>
  <w:endnote w:type="continuationSeparator" w:id="0">
    <w:p w:rsidR="0071616D" w:rsidRDefault="0071616D" w:rsidP="00AF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62646"/>
      <w:docPartObj>
        <w:docPartGallery w:val="Page Numbers (Bottom of Page)"/>
        <w:docPartUnique/>
      </w:docPartObj>
    </w:sdtPr>
    <w:sdtContent>
      <w:sdt>
        <w:sdtPr>
          <w:id w:val="-1769616900"/>
          <w:docPartObj>
            <w:docPartGallery w:val="Page Numbers (Top of Page)"/>
            <w:docPartUnique/>
          </w:docPartObj>
        </w:sdtPr>
        <w:sdtContent>
          <w:p w:rsidR="002C40D7" w:rsidRDefault="002C40D7">
            <w:pPr>
              <w:pStyle w:val="Stopka"/>
              <w:jc w:val="right"/>
            </w:pPr>
            <w:r w:rsidRPr="009A063A">
              <w:rPr>
                <w:bCs/>
                <w:sz w:val="20"/>
                <w:szCs w:val="20"/>
              </w:rPr>
              <w:fldChar w:fldCharType="begin"/>
            </w:r>
            <w:r w:rsidRPr="009A063A">
              <w:rPr>
                <w:bCs/>
                <w:sz w:val="20"/>
                <w:szCs w:val="20"/>
              </w:rPr>
              <w:instrText>PAGE</w:instrText>
            </w:r>
            <w:r w:rsidRPr="009A063A">
              <w:rPr>
                <w:bCs/>
                <w:sz w:val="20"/>
                <w:szCs w:val="20"/>
              </w:rPr>
              <w:fldChar w:fldCharType="separate"/>
            </w:r>
            <w:r w:rsidR="00FF167F">
              <w:rPr>
                <w:bCs/>
                <w:noProof/>
                <w:sz w:val="20"/>
                <w:szCs w:val="20"/>
              </w:rPr>
              <w:t>51</w:t>
            </w:r>
            <w:r w:rsidRPr="009A063A">
              <w:rPr>
                <w:bCs/>
                <w:sz w:val="20"/>
                <w:szCs w:val="20"/>
              </w:rPr>
              <w:fldChar w:fldCharType="end"/>
            </w:r>
            <w:r w:rsidRPr="009A063A">
              <w:rPr>
                <w:bCs/>
                <w:sz w:val="20"/>
                <w:szCs w:val="20"/>
              </w:rPr>
              <w:t>/</w:t>
            </w:r>
            <w:r w:rsidRPr="009A063A">
              <w:rPr>
                <w:bCs/>
                <w:sz w:val="20"/>
                <w:szCs w:val="20"/>
              </w:rPr>
              <w:fldChar w:fldCharType="begin"/>
            </w:r>
            <w:r w:rsidRPr="009A063A">
              <w:rPr>
                <w:bCs/>
                <w:sz w:val="20"/>
                <w:szCs w:val="20"/>
              </w:rPr>
              <w:instrText>NUMPAGES</w:instrText>
            </w:r>
            <w:r w:rsidRPr="009A063A">
              <w:rPr>
                <w:bCs/>
                <w:sz w:val="20"/>
                <w:szCs w:val="20"/>
              </w:rPr>
              <w:fldChar w:fldCharType="separate"/>
            </w:r>
            <w:r w:rsidR="00FF167F">
              <w:rPr>
                <w:bCs/>
                <w:noProof/>
                <w:sz w:val="20"/>
                <w:szCs w:val="20"/>
              </w:rPr>
              <w:t>52</w:t>
            </w:r>
            <w:r w:rsidRPr="009A063A">
              <w:rPr>
                <w:bCs/>
                <w:sz w:val="20"/>
                <w:szCs w:val="20"/>
              </w:rPr>
              <w:fldChar w:fldCharType="end"/>
            </w:r>
          </w:p>
        </w:sdtContent>
      </w:sdt>
    </w:sdtContent>
  </w:sdt>
  <w:p w:rsidR="002C40D7" w:rsidRDefault="002C40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16D" w:rsidRDefault="0071616D" w:rsidP="00AF1FD8">
      <w:pPr>
        <w:spacing w:after="0" w:line="240" w:lineRule="auto"/>
      </w:pPr>
      <w:r>
        <w:separator/>
      </w:r>
    </w:p>
  </w:footnote>
  <w:footnote w:type="continuationSeparator" w:id="0">
    <w:p w:rsidR="0071616D" w:rsidRDefault="0071616D" w:rsidP="00AF1FD8">
      <w:pPr>
        <w:spacing w:after="0" w:line="240" w:lineRule="auto"/>
      </w:pPr>
      <w:r>
        <w:continuationSeparator/>
      </w:r>
    </w:p>
  </w:footnote>
  <w:footnote w:id="1">
    <w:p w:rsidR="002C40D7" w:rsidRDefault="002C40D7" w:rsidP="00AF1FD8">
      <w:pPr>
        <w:pStyle w:val="Tekstprzypisudolnego"/>
        <w:jc w:val="both"/>
      </w:pPr>
      <w:r>
        <w:rPr>
          <w:rStyle w:val="Odwoanieprzypisudolnego"/>
        </w:rPr>
        <w:footnoteRef/>
      </w:r>
      <w:r>
        <w:t xml:space="preserve"> </w:t>
      </w:r>
      <w:r w:rsidRPr="00294F8E">
        <w:rPr>
          <w:sz w:val="18"/>
          <w:szCs w:val="18"/>
        </w:rPr>
        <w:t>Stosowne uprawnienie lub upoważnienie może wynikać z umowy spółki, statutu, wpisu w KRS lub dokumentu pełnomocnictwa.</w:t>
      </w:r>
    </w:p>
  </w:footnote>
  <w:footnote w:id="2">
    <w:p w:rsidR="002C40D7" w:rsidRPr="00DE69C4" w:rsidRDefault="002C40D7" w:rsidP="00AF1FD8">
      <w:pPr>
        <w:pStyle w:val="Tekstkomentarza"/>
        <w:spacing w:after="0"/>
        <w:jc w:val="both"/>
        <w:rPr>
          <w:sz w:val="18"/>
          <w:szCs w:val="18"/>
        </w:rPr>
      </w:pPr>
      <w:r>
        <w:rPr>
          <w:rStyle w:val="Odwoanieprzypisudolnego"/>
        </w:rPr>
        <w:footnoteRef/>
      </w:r>
      <w:r>
        <w:t xml:space="preserve"> </w:t>
      </w:r>
      <w:r w:rsidRPr="00DE69C4">
        <w:rPr>
          <w:sz w:val="18"/>
          <w:szCs w:val="18"/>
        </w:rPr>
        <w:t>W przypadku reprezentacji łącznej lub wieloosobowej, należy powielić pole informacji. W przypadku reprezentowania Wnioskodawcy przez kilku pełnomocników należy wskazać pełnomocnika do doręczeń (</w:t>
      </w:r>
      <w:hyperlink r:id="rId1" w:history="1">
        <w:r w:rsidRPr="00DE69C4">
          <w:rPr>
            <w:rStyle w:val="Hipercze"/>
            <w:sz w:val="18"/>
            <w:szCs w:val="18"/>
            <w:lang w:eastAsia="en-GB"/>
          </w:rPr>
          <w:t>art. 40 ust. 2 ustawy z dnia 14 czerwca 1960 r. Kodeks postepowania administracyjnego.</w:t>
        </w:r>
      </w:hyperlink>
      <w:r w:rsidRPr="00DE69C4">
        <w:rPr>
          <w:sz w:val="18"/>
          <w:szCs w:val="18"/>
        </w:rPr>
        <w:t>)</w:t>
      </w:r>
      <w:r>
        <w:rPr>
          <w:sz w:val="18"/>
          <w:szCs w:val="18"/>
        </w:rPr>
        <w:t xml:space="preserve">. </w:t>
      </w:r>
      <w:r w:rsidRPr="006D59F9">
        <w:rPr>
          <w:sz w:val="18"/>
          <w:szCs w:val="18"/>
        </w:rPr>
        <w:t>W przypadku pełnomocnika do doręczeń, dane takiego pełnomocnika należy wpisać w pkt. 2.11 i 2.12</w:t>
      </w:r>
      <w:r>
        <w:rPr>
          <w:sz w:val="18"/>
          <w:szCs w:val="18"/>
        </w:rPr>
        <w:t xml:space="preserve">. </w:t>
      </w:r>
    </w:p>
  </w:footnote>
  <w:footnote w:id="3">
    <w:p w:rsidR="002C40D7" w:rsidRDefault="002C40D7" w:rsidP="00AF1FD8">
      <w:pPr>
        <w:pStyle w:val="Tekstprzypisudolnego"/>
      </w:pPr>
      <w:r>
        <w:rPr>
          <w:rStyle w:val="Odwoanieprzypisudolnego"/>
        </w:rPr>
        <w:footnoteRef/>
      </w:r>
      <w:r>
        <w:t xml:space="preserve"> Narzędzie udostępnione EBA</w:t>
      </w:r>
    </w:p>
  </w:footnote>
  <w:footnote w:id="4">
    <w:p w:rsidR="002C40D7" w:rsidRDefault="002C40D7" w:rsidP="00AF1FD8">
      <w:pPr>
        <w:pStyle w:val="Tekstprzypisudolnego"/>
        <w:jc w:val="both"/>
      </w:pPr>
      <w:r>
        <w:rPr>
          <w:rStyle w:val="Odwoanieprzypisudolnego"/>
        </w:rPr>
        <w:footnoteRef/>
      </w:r>
      <w:r>
        <w:t xml:space="preserve"> Bezpieczeństwo dotyczące działalności w zakresie świadczenia usług płatniczych. Incydent dotyczący bezpieczeństwa lub operacyjny to pojedyncze zdarzenie lub seria powiązanych zdarzeń nieplanowanych przez dostawcę usług płatniczych, które mają lub prawdopodobnie będą miały negatywny wpływ na integralność, dostępność, poufność lub autentyczność usług związanych z płatnościami.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D7" w:rsidRDefault="002C40D7">
    <w:pPr>
      <w:pStyle w:val="Nagwek"/>
    </w:pPr>
    <w:r w:rsidRPr="00DF4391">
      <w:rPr>
        <w:rFonts w:ascii="Times New Roman" w:hAnsi="Times New Roman" w:cs="Times New Roman"/>
        <w:noProof/>
        <w:color w:val="FF0000"/>
        <w:sz w:val="24"/>
        <w:szCs w:val="24"/>
        <w:lang w:eastAsia="pl-PL"/>
      </w:rPr>
      <w:drawing>
        <wp:anchor distT="0" distB="0" distL="114300" distR="114300" simplePos="0" relativeHeight="251659264" behindDoc="1" locked="0" layoutInCell="1" allowOverlap="1" wp14:anchorId="32D801BF" wp14:editId="23C7DA20">
          <wp:simplePos x="0" y="0"/>
          <wp:positionH relativeFrom="column">
            <wp:posOffset>-869950</wp:posOffset>
          </wp:positionH>
          <wp:positionV relativeFrom="paragraph">
            <wp:posOffset>-438785</wp:posOffset>
          </wp:positionV>
          <wp:extent cx="7602030" cy="1085128"/>
          <wp:effectExtent l="0" t="0" r="0" b="127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030" cy="1085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D71"/>
    <w:multiLevelType w:val="hybridMultilevel"/>
    <w:tmpl w:val="39A6E720"/>
    <w:lvl w:ilvl="0" w:tplc="2E92F16A">
      <w:start w:val="1"/>
      <w:numFmt w:val="decimal"/>
      <w:lvlText w:val="9.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50195"/>
    <w:multiLevelType w:val="hybridMultilevel"/>
    <w:tmpl w:val="90FCACD8"/>
    <w:lvl w:ilvl="0" w:tplc="3ECA4E2E">
      <w:start w:val="1"/>
      <w:numFmt w:val="decimal"/>
      <w:lvlText w:val="9.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55486"/>
    <w:multiLevelType w:val="hybridMultilevel"/>
    <w:tmpl w:val="712C3484"/>
    <w:lvl w:ilvl="0" w:tplc="E4D8D12E">
      <w:start w:val="1"/>
      <w:numFmt w:val="decimal"/>
      <w:lvlText w:val="10.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6F92B30"/>
    <w:multiLevelType w:val="hybridMultilevel"/>
    <w:tmpl w:val="02EED592"/>
    <w:lvl w:ilvl="0" w:tplc="71064D0C">
      <w:start w:val="1"/>
      <w:numFmt w:val="bullet"/>
      <w:lvlText w:val="‒"/>
      <w:lvlJc w:val="left"/>
      <w:pPr>
        <w:ind w:left="2138" w:hanging="360"/>
      </w:pPr>
      <w:rPr>
        <w:rFonts w:ascii="Times New Roman"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7E32F69"/>
    <w:multiLevelType w:val="hybridMultilevel"/>
    <w:tmpl w:val="548E47CE"/>
    <w:lvl w:ilvl="0" w:tplc="232E0E96">
      <w:start w:val="16"/>
      <w:numFmt w:val="decimal"/>
      <w:lvlText w:val="9.%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A4615"/>
    <w:multiLevelType w:val="hybridMultilevel"/>
    <w:tmpl w:val="B0A0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71455"/>
    <w:multiLevelType w:val="hybridMultilevel"/>
    <w:tmpl w:val="CD027A86"/>
    <w:lvl w:ilvl="0" w:tplc="35AE9C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97573EC"/>
    <w:multiLevelType w:val="hybridMultilevel"/>
    <w:tmpl w:val="0DAAA3EC"/>
    <w:lvl w:ilvl="0" w:tplc="C3AAE8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A866B4C"/>
    <w:multiLevelType w:val="hybridMultilevel"/>
    <w:tmpl w:val="4EA45682"/>
    <w:lvl w:ilvl="0" w:tplc="1A405B2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E82446"/>
    <w:multiLevelType w:val="hybridMultilevel"/>
    <w:tmpl w:val="617670F6"/>
    <w:lvl w:ilvl="0" w:tplc="1584A6FE">
      <w:start w:val="1"/>
      <w:numFmt w:val="decimal"/>
      <w:lvlText w:val="11.3.%1"/>
      <w:lvlJc w:val="left"/>
      <w:pPr>
        <w:ind w:left="2149" w:hanging="360"/>
      </w:pPr>
      <w:rPr>
        <w:rFonts w:hint="default"/>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0" w15:restartNumberingAfterBreak="0">
    <w:nsid w:val="0F8B707F"/>
    <w:multiLevelType w:val="hybridMultilevel"/>
    <w:tmpl w:val="2A84608A"/>
    <w:lvl w:ilvl="0" w:tplc="C3AAE8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BE38F5"/>
    <w:multiLevelType w:val="hybridMultilevel"/>
    <w:tmpl w:val="740A3A40"/>
    <w:lvl w:ilvl="0" w:tplc="2D6E3420">
      <w:start w:val="1"/>
      <w:numFmt w:val="decimal"/>
      <w:lvlText w:val="11.%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49C5012"/>
    <w:multiLevelType w:val="hybridMultilevel"/>
    <w:tmpl w:val="2DA0C7E6"/>
    <w:lvl w:ilvl="0" w:tplc="5A5AB006">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16B8427F"/>
    <w:multiLevelType w:val="hybridMultilevel"/>
    <w:tmpl w:val="C1F2EA50"/>
    <w:lvl w:ilvl="0" w:tplc="8BDCE4AC">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16C00014"/>
    <w:multiLevelType w:val="hybridMultilevel"/>
    <w:tmpl w:val="7144C01C"/>
    <w:lvl w:ilvl="0" w:tplc="C3AAE8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3C1759"/>
    <w:multiLevelType w:val="hybridMultilevel"/>
    <w:tmpl w:val="AEFC741E"/>
    <w:lvl w:ilvl="0" w:tplc="C3AAE8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9FD3FDD"/>
    <w:multiLevelType w:val="hybridMultilevel"/>
    <w:tmpl w:val="1F10FA58"/>
    <w:lvl w:ilvl="0" w:tplc="B958E6A4">
      <w:start w:val="1"/>
      <w:numFmt w:val="decimal"/>
      <w:lvlText w:val="10.%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3D5377"/>
    <w:multiLevelType w:val="hybridMultilevel"/>
    <w:tmpl w:val="9E1ADF94"/>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7E7933"/>
    <w:multiLevelType w:val="hybridMultilevel"/>
    <w:tmpl w:val="D9D0A35C"/>
    <w:lvl w:ilvl="0" w:tplc="71064D0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C87E7B"/>
    <w:multiLevelType w:val="hybridMultilevel"/>
    <w:tmpl w:val="0A387A18"/>
    <w:lvl w:ilvl="0" w:tplc="55843CF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203798"/>
    <w:multiLevelType w:val="hybridMultilevel"/>
    <w:tmpl w:val="FE2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E4DFD"/>
    <w:multiLevelType w:val="hybridMultilevel"/>
    <w:tmpl w:val="01068C98"/>
    <w:lvl w:ilvl="0" w:tplc="6B4E054E">
      <w:start w:val="1"/>
      <w:numFmt w:val="decimal"/>
      <w:lvlText w:val="9.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407D2A"/>
    <w:multiLevelType w:val="hybridMultilevel"/>
    <w:tmpl w:val="21668A7C"/>
    <w:lvl w:ilvl="0" w:tplc="1B7CDAF8">
      <w:start w:val="15"/>
      <w:numFmt w:val="decimal"/>
      <w:lvlText w:val="9.%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C3003B"/>
    <w:multiLevelType w:val="hybridMultilevel"/>
    <w:tmpl w:val="4E44E10E"/>
    <w:lvl w:ilvl="0" w:tplc="7B12012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C43C53"/>
    <w:multiLevelType w:val="hybridMultilevel"/>
    <w:tmpl w:val="ED92B42C"/>
    <w:lvl w:ilvl="0" w:tplc="0415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6220D3E"/>
    <w:multiLevelType w:val="hybridMultilevel"/>
    <w:tmpl w:val="49CA1A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77441AC"/>
    <w:multiLevelType w:val="hybridMultilevel"/>
    <w:tmpl w:val="4C98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555307"/>
    <w:multiLevelType w:val="hybridMultilevel"/>
    <w:tmpl w:val="9B2EAD96"/>
    <w:lvl w:ilvl="0" w:tplc="03E82C62">
      <w:start w:val="1"/>
      <w:numFmt w:val="decimal"/>
      <w:lvlText w:val="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6F426F"/>
    <w:multiLevelType w:val="hybridMultilevel"/>
    <w:tmpl w:val="933E27FA"/>
    <w:lvl w:ilvl="0" w:tplc="ED70895A">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1648F8"/>
    <w:multiLevelType w:val="hybridMultilevel"/>
    <w:tmpl w:val="51721BB4"/>
    <w:lvl w:ilvl="0" w:tplc="2AE04CD2">
      <w:start w:val="1"/>
      <w:numFmt w:val="decimal"/>
      <w:lvlText w:val="5.%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843760"/>
    <w:multiLevelType w:val="hybridMultilevel"/>
    <w:tmpl w:val="3FDC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6A28D7"/>
    <w:multiLevelType w:val="hybridMultilevel"/>
    <w:tmpl w:val="A2C85890"/>
    <w:lvl w:ilvl="0" w:tplc="C21A16BE">
      <w:start w:val="1"/>
      <w:numFmt w:val="decimal"/>
      <w:lvlText w:val="4.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CA859D4"/>
    <w:multiLevelType w:val="hybridMultilevel"/>
    <w:tmpl w:val="CB7CF7FE"/>
    <w:lvl w:ilvl="0" w:tplc="71064D0C">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2EDD0C10"/>
    <w:multiLevelType w:val="hybridMultilevel"/>
    <w:tmpl w:val="F05EFBE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1C6319D"/>
    <w:multiLevelType w:val="hybridMultilevel"/>
    <w:tmpl w:val="B32C136E"/>
    <w:lvl w:ilvl="0" w:tplc="A94AF956">
      <w:start w:val="18"/>
      <w:numFmt w:val="decimal"/>
      <w:lvlText w:val="9.%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306134"/>
    <w:multiLevelType w:val="hybridMultilevel"/>
    <w:tmpl w:val="BA8E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654A64"/>
    <w:multiLevelType w:val="hybridMultilevel"/>
    <w:tmpl w:val="60E47E88"/>
    <w:lvl w:ilvl="0" w:tplc="0415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7" w15:restartNumberingAfterBreak="0">
    <w:nsid w:val="34D50C9D"/>
    <w:multiLevelType w:val="hybridMultilevel"/>
    <w:tmpl w:val="3C2A8F98"/>
    <w:lvl w:ilvl="0" w:tplc="3F04EE1C">
      <w:start w:val="1"/>
      <w:numFmt w:val="decimal"/>
      <w:lvlText w:val="4.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5164DE7"/>
    <w:multiLevelType w:val="hybridMultilevel"/>
    <w:tmpl w:val="9BB262A0"/>
    <w:lvl w:ilvl="0" w:tplc="5ED6AFF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1555AD"/>
    <w:multiLevelType w:val="hybridMultilevel"/>
    <w:tmpl w:val="4C805EDC"/>
    <w:lvl w:ilvl="0" w:tplc="C3AAE8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0" w15:restartNumberingAfterBreak="0">
    <w:nsid w:val="3B3E66E1"/>
    <w:multiLevelType w:val="hybridMultilevel"/>
    <w:tmpl w:val="3E968018"/>
    <w:lvl w:ilvl="0" w:tplc="AB30F94C">
      <w:start w:val="17"/>
      <w:numFmt w:val="decimal"/>
      <w:lvlText w:val="9.%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C04EE5"/>
    <w:multiLevelType w:val="hybridMultilevel"/>
    <w:tmpl w:val="B4E2D0C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5A61D5"/>
    <w:multiLevelType w:val="hybridMultilevel"/>
    <w:tmpl w:val="9346881C"/>
    <w:lvl w:ilvl="0" w:tplc="03E8129C">
      <w:start w:val="1"/>
      <w:numFmt w:val="decimal"/>
      <w:lvlText w:val="1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E82E39"/>
    <w:multiLevelType w:val="hybridMultilevel"/>
    <w:tmpl w:val="E1A89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4A706B07"/>
    <w:multiLevelType w:val="hybridMultilevel"/>
    <w:tmpl w:val="6C9E61D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97215A"/>
    <w:multiLevelType w:val="multilevel"/>
    <w:tmpl w:val="54FCCB66"/>
    <w:lvl w:ilvl="0">
      <w:start w:val="1"/>
      <w:numFmt w:val="decimal"/>
      <w:pStyle w:val="Sty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CD60590"/>
    <w:multiLevelType w:val="hybridMultilevel"/>
    <w:tmpl w:val="A6B26DCE"/>
    <w:lvl w:ilvl="0" w:tplc="EA0C727C">
      <w:start w:val="4"/>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0F0939"/>
    <w:multiLevelType w:val="hybridMultilevel"/>
    <w:tmpl w:val="61B008DC"/>
    <w:lvl w:ilvl="0" w:tplc="2C263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DA02685"/>
    <w:multiLevelType w:val="hybridMultilevel"/>
    <w:tmpl w:val="D4AA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F5286F"/>
    <w:multiLevelType w:val="hybridMultilevel"/>
    <w:tmpl w:val="B3DED600"/>
    <w:lvl w:ilvl="0" w:tplc="0415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1D62F9"/>
    <w:multiLevelType w:val="hybridMultilevel"/>
    <w:tmpl w:val="D0C4A914"/>
    <w:lvl w:ilvl="0" w:tplc="1138E7F4">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2AE2B00"/>
    <w:multiLevelType w:val="hybridMultilevel"/>
    <w:tmpl w:val="39BC36FE"/>
    <w:lvl w:ilvl="0" w:tplc="6DE68BFE">
      <w:start w:val="1"/>
      <w:numFmt w:val="decimal"/>
      <w:lvlText w:val="9.2.%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52DF06B6"/>
    <w:multiLevelType w:val="hybridMultilevel"/>
    <w:tmpl w:val="127C7B3A"/>
    <w:lvl w:ilvl="0" w:tplc="166A4B88">
      <w:start w:val="1"/>
      <w:numFmt w:val="decimal"/>
      <w:lvlText w:val="4.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52F30209"/>
    <w:multiLevelType w:val="hybridMultilevel"/>
    <w:tmpl w:val="A46077D4"/>
    <w:lvl w:ilvl="0" w:tplc="6B7612BC">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4" w15:restartNumberingAfterBreak="0">
    <w:nsid w:val="549D423A"/>
    <w:multiLevelType w:val="hybridMultilevel"/>
    <w:tmpl w:val="ED4E8476"/>
    <w:lvl w:ilvl="0" w:tplc="04150017">
      <w:start w:val="1"/>
      <w:numFmt w:val="lowerLetter"/>
      <w:lvlText w:val="%1)"/>
      <w:lvlJc w:val="left"/>
      <w:pPr>
        <w:ind w:left="1854" w:hanging="360"/>
      </w:pPr>
    </w:lvl>
    <w:lvl w:ilvl="1" w:tplc="C3AAE85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552365E0"/>
    <w:multiLevelType w:val="hybridMultilevel"/>
    <w:tmpl w:val="CF7C6C38"/>
    <w:lvl w:ilvl="0" w:tplc="084EF06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59034E1"/>
    <w:multiLevelType w:val="hybridMultilevel"/>
    <w:tmpl w:val="13168052"/>
    <w:lvl w:ilvl="0" w:tplc="46E41098">
      <w:start w:val="1"/>
      <w:numFmt w:val="decimal"/>
      <w:lvlText w:val="8.%1"/>
      <w:lvlJc w:val="left"/>
      <w:pPr>
        <w:ind w:left="720" w:hanging="360"/>
      </w:pPr>
      <w:rPr>
        <w:rFonts w:hint="default"/>
        <w:b/>
      </w:rPr>
    </w:lvl>
    <w:lvl w:ilvl="1" w:tplc="21EE05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8201AC6"/>
    <w:multiLevelType w:val="hybridMultilevel"/>
    <w:tmpl w:val="A7F281E0"/>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8813A8"/>
    <w:multiLevelType w:val="hybridMultilevel"/>
    <w:tmpl w:val="B23AFDE4"/>
    <w:lvl w:ilvl="0" w:tplc="BF886540">
      <w:start w:val="1"/>
      <w:numFmt w:val="decimal"/>
      <w:lvlText w:val="7.%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F6052E"/>
    <w:multiLevelType w:val="hybridMultilevel"/>
    <w:tmpl w:val="A2621D98"/>
    <w:lvl w:ilvl="0" w:tplc="BABC32C8">
      <w:start w:val="1"/>
      <w:numFmt w:val="decimal"/>
      <w:lvlText w:val="9.5.%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15:restartNumberingAfterBreak="0">
    <w:nsid w:val="5A5D6DC2"/>
    <w:multiLevelType w:val="multilevel"/>
    <w:tmpl w:val="8F729FAA"/>
    <w:lvl w:ilvl="0">
      <w:start w:val="9"/>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A9E2005"/>
    <w:multiLevelType w:val="hybridMultilevel"/>
    <w:tmpl w:val="F05A326A"/>
    <w:lvl w:ilvl="0" w:tplc="7FE037D2">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5AD979D2"/>
    <w:multiLevelType w:val="hybridMultilevel"/>
    <w:tmpl w:val="2EA4D7C6"/>
    <w:lvl w:ilvl="0" w:tplc="04150011">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15:restartNumberingAfterBreak="0">
    <w:nsid w:val="5E3439C1"/>
    <w:multiLevelType w:val="hybridMultilevel"/>
    <w:tmpl w:val="5C00C020"/>
    <w:lvl w:ilvl="0" w:tplc="CB24CBAA">
      <w:start w:val="1"/>
      <w:numFmt w:val="decimal"/>
      <w:lvlText w:val="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E954A46"/>
    <w:multiLevelType w:val="hybridMultilevel"/>
    <w:tmpl w:val="60CA8846"/>
    <w:lvl w:ilvl="0" w:tplc="04150017">
      <w:start w:val="1"/>
      <w:numFmt w:val="low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5" w15:restartNumberingAfterBreak="0">
    <w:nsid w:val="5F4E0F47"/>
    <w:multiLevelType w:val="hybridMultilevel"/>
    <w:tmpl w:val="6EB828D8"/>
    <w:lvl w:ilvl="0" w:tplc="0809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0016D"/>
    <w:multiLevelType w:val="hybridMultilevel"/>
    <w:tmpl w:val="B68CADB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37E26F5"/>
    <w:multiLevelType w:val="hybridMultilevel"/>
    <w:tmpl w:val="227EB7C4"/>
    <w:lvl w:ilvl="0" w:tplc="53FC4D9E">
      <w:start w:val="10"/>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3823858"/>
    <w:multiLevelType w:val="hybridMultilevel"/>
    <w:tmpl w:val="4C98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8F773B"/>
    <w:multiLevelType w:val="hybridMultilevel"/>
    <w:tmpl w:val="6E2E51D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34C83BCC">
      <w:start w:val="1"/>
      <w:numFmt w:val="decimal"/>
      <w:lvlText w:val="8.2.%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B04077"/>
    <w:multiLevelType w:val="hybridMultilevel"/>
    <w:tmpl w:val="E1005A68"/>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BD21F5"/>
    <w:multiLevelType w:val="hybridMultilevel"/>
    <w:tmpl w:val="ACFA9030"/>
    <w:lvl w:ilvl="0" w:tplc="654A37DE">
      <w:start w:val="1"/>
      <w:numFmt w:val="decimal"/>
      <w:lvlText w:val="11.2.%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2" w15:restartNumberingAfterBreak="0">
    <w:nsid w:val="6ACF64E9"/>
    <w:multiLevelType w:val="hybridMultilevel"/>
    <w:tmpl w:val="3E1074FC"/>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24008A"/>
    <w:multiLevelType w:val="hybridMultilevel"/>
    <w:tmpl w:val="3AA8C5A8"/>
    <w:lvl w:ilvl="0" w:tplc="C3AAE8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6CA8436B"/>
    <w:multiLevelType w:val="multilevel"/>
    <w:tmpl w:val="9E9443D4"/>
    <w:lvl w:ilvl="0">
      <w:start w:val="1"/>
      <w:numFmt w:val="decimal"/>
      <w:lvlText w:val="%1."/>
      <w:lvlJc w:val="left"/>
      <w:pPr>
        <w:ind w:left="720" w:hanging="360"/>
      </w:pPr>
      <w:rPr>
        <w:rFonts w:hint="default"/>
      </w:rPr>
    </w:lvl>
    <w:lvl w:ilvl="1">
      <w:start w:val="1"/>
      <w:numFmt w:val="decimal"/>
      <w:isLgl/>
      <w:lvlText w:val="%1.%2."/>
      <w:lvlJc w:val="left"/>
      <w:pPr>
        <w:ind w:left="5115"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CAC4901"/>
    <w:multiLevelType w:val="hybridMultilevel"/>
    <w:tmpl w:val="52782FBA"/>
    <w:lvl w:ilvl="0" w:tplc="43F0B3E6">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6" w15:restartNumberingAfterBreak="0">
    <w:nsid w:val="6CE433C9"/>
    <w:multiLevelType w:val="hybridMultilevel"/>
    <w:tmpl w:val="32404A6E"/>
    <w:lvl w:ilvl="0" w:tplc="9E26BFF8">
      <w:start w:val="1"/>
      <w:numFmt w:val="decimal"/>
      <w:lvlText w:val="4.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6D7562DD"/>
    <w:multiLevelType w:val="hybridMultilevel"/>
    <w:tmpl w:val="B41C3524"/>
    <w:lvl w:ilvl="0" w:tplc="D0BA0DE6">
      <w:start w:val="1"/>
      <w:numFmt w:val="decimal"/>
      <w:lvlText w:val="9.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DFA5083"/>
    <w:multiLevelType w:val="hybridMultilevel"/>
    <w:tmpl w:val="322875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0926615"/>
    <w:multiLevelType w:val="hybridMultilevel"/>
    <w:tmpl w:val="E61A1A26"/>
    <w:lvl w:ilvl="0" w:tplc="A1CEC992">
      <w:start w:val="6"/>
      <w:numFmt w:val="decimal"/>
      <w:lvlText w:val="9.%1"/>
      <w:lvlJc w:val="left"/>
      <w:pPr>
        <w:ind w:left="18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0C46690"/>
    <w:multiLevelType w:val="hybridMultilevel"/>
    <w:tmpl w:val="C03E897E"/>
    <w:lvl w:ilvl="0" w:tplc="04150017">
      <w:start w:val="1"/>
      <w:numFmt w:val="lowerLetter"/>
      <w:lvlText w:val="%1)"/>
      <w:lvlJc w:val="left"/>
      <w:pPr>
        <w:ind w:left="1854" w:hanging="360"/>
      </w:pPr>
    </w:lvl>
    <w:lvl w:ilvl="1" w:tplc="4DBECF72">
      <w:start w:val="1"/>
      <w:numFmt w:val="decimal"/>
      <w:lvlText w:val="8.3.%2"/>
      <w:lvlJc w:val="left"/>
      <w:pPr>
        <w:ind w:left="2574" w:hanging="360"/>
      </w:pPr>
      <w:rPr>
        <w:rFonts w:hint="default"/>
      </w:rPr>
    </w:lvl>
    <w:lvl w:ilvl="2" w:tplc="0FD0F340">
      <w:start w:val="1"/>
      <w:numFmt w:val="decimal"/>
      <w:lvlText w:val="%3."/>
      <w:lvlJc w:val="left"/>
      <w:pPr>
        <w:ind w:left="3474" w:hanging="360"/>
      </w:pPr>
      <w:rPr>
        <w:rFonts w:hint="default"/>
        <w:color w:val="auto"/>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1" w15:restartNumberingAfterBreak="0">
    <w:nsid w:val="732F2DDE"/>
    <w:multiLevelType w:val="hybridMultilevel"/>
    <w:tmpl w:val="84681F00"/>
    <w:lvl w:ilvl="0" w:tplc="C5FE4B9C">
      <w:start w:val="1"/>
      <w:numFmt w:val="decimal"/>
      <w:lvlText w:val="6.%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6643CD9"/>
    <w:multiLevelType w:val="hybridMultilevel"/>
    <w:tmpl w:val="EFB0C47E"/>
    <w:lvl w:ilvl="0" w:tplc="C220CE5A">
      <w:start w:val="1"/>
      <w:numFmt w:val="decimal"/>
      <w:lvlText w:val="9.%1"/>
      <w:lvlJc w:val="left"/>
      <w:pPr>
        <w:ind w:left="720" w:hanging="360"/>
      </w:pPr>
      <w:rPr>
        <w:rFonts w:hint="default"/>
        <w:b/>
      </w:rPr>
    </w:lvl>
    <w:lvl w:ilvl="1" w:tplc="21EE05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73747CB"/>
    <w:multiLevelType w:val="hybridMultilevel"/>
    <w:tmpl w:val="EE4A2424"/>
    <w:lvl w:ilvl="0" w:tplc="EE66859C">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4" w15:restartNumberingAfterBreak="0">
    <w:nsid w:val="7BCF01CA"/>
    <w:multiLevelType w:val="hybridMultilevel"/>
    <w:tmpl w:val="8AE6417E"/>
    <w:lvl w:ilvl="0" w:tplc="491E5D28">
      <w:start w:val="1"/>
      <w:numFmt w:val="decimal"/>
      <w:lvlText w:val="9.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CAB12A2"/>
    <w:multiLevelType w:val="hybridMultilevel"/>
    <w:tmpl w:val="19507536"/>
    <w:lvl w:ilvl="0" w:tplc="90F821C0">
      <w:start w:val="1"/>
      <w:numFmt w:val="decimal"/>
      <w:lvlText w:val="9.15.%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D585C28"/>
    <w:multiLevelType w:val="hybridMultilevel"/>
    <w:tmpl w:val="59266532"/>
    <w:lvl w:ilvl="0" w:tplc="2C263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50"/>
  </w:num>
  <w:num w:numId="3">
    <w:abstractNumId w:val="27"/>
  </w:num>
  <w:num w:numId="4">
    <w:abstractNumId w:val="61"/>
  </w:num>
  <w:num w:numId="5">
    <w:abstractNumId w:val="52"/>
  </w:num>
  <w:num w:numId="6">
    <w:abstractNumId w:val="37"/>
  </w:num>
  <w:num w:numId="7">
    <w:abstractNumId w:val="73"/>
  </w:num>
  <w:num w:numId="8">
    <w:abstractNumId w:val="3"/>
  </w:num>
  <w:num w:numId="9">
    <w:abstractNumId w:val="76"/>
  </w:num>
  <w:num w:numId="10">
    <w:abstractNumId w:val="46"/>
  </w:num>
  <w:num w:numId="11">
    <w:abstractNumId w:val="31"/>
  </w:num>
  <w:num w:numId="12">
    <w:abstractNumId w:val="39"/>
  </w:num>
  <w:num w:numId="13">
    <w:abstractNumId w:val="7"/>
  </w:num>
  <w:num w:numId="14">
    <w:abstractNumId w:val="10"/>
  </w:num>
  <w:num w:numId="15">
    <w:abstractNumId w:val="72"/>
  </w:num>
  <w:num w:numId="16">
    <w:abstractNumId w:val="55"/>
  </w:num>
  <w:num w:numId="17">
    <w:abstractNumId w:val="29"/>
  </w:num>
  <w:num w:numId="18">
    <w:abstractNumId w:val="14"/>
  </w:num>
  <w:num w:numId="19">
    <w:abstractNumId w:val="8"/>
  </w:num>
  <w:num w:numId="20">
    <w:abstractNumId w:val="58"/>
  </w:num>
  <w:num w:numId="21">
    <w:abstractNumId w:val="18"/>
  </w:num>
  <w:num w:numId="22">
    <w:abstractNumId w:val="15"/>
  </w:num>
  <w:num w:numId="23">
    <w:abstractNumId w:val="19"/>
  </w:num>
  <w:num w:numId="24">
    <w:abstractNumId w:val="81"/>
  </w:num>
  <w:num w:numId="25">
    <w:abstractNumId w:val="56"/>
  </w:num>
  <w:num w:numId="26">
    <w:abstractNumId w:val="54"/>
  </w:num>
  <w:num w:numId="27">
    <w:abstractNumId w:val="38"/>
  </w:num>
  <w:num w:numId="28">
    <w:abstractNumId w:val="60"/>
  </w:num>
  <w:num w:numId="29">
    <w:abstractNumId w:val="82"/>
  </w:num>
  <w:num w:numId="30">
    <w:abstractNumId w:val="77"/>
  </w:num>
  <w:num w:numId="31">
    <w:abstractNumId w:val="51"/>
  </w:num>
  <w:num w:numId="32">
    <w:abstractNumId w:val="63"/>
  </w:num>
  <w:num w:numId="33">
    <w:abstractNumId w:val="59"/>
  </w:num>
  <w:num w:numId="34">
    <w:abstractNumId w:val="69"/>
  </w:num>
  <w:num w:numId="35">
    <w:abstractNumId w:val="80"/>
  </w:num>
  <w:num w:numId="36">
    <w:abstractNumId w:val="79"/>
  </w:num>
  <w:num w:numId="37">
    <w:abstractNumId w:val="1"/>
  </w:num>
  <w:num w:numId="38">
    <w:abstractNumId w:val="22"/>
  </w:num>
  <w:num w:numId="39">
    <w:abstractNumId w:val="85"/>
  </w:num>
  <w:num w:numId="40">
    <w:abstractNumId w:val="66"/>
  </w:num>
  <w:num w:numId="41">
    <w:abstractNumId w:val="4"/>
  </w:num>
  <w:num w:numId="42">
    <w:abstractNumId w:val="0"/>
  </w:num>
  <w:num w:numId="43">
    <w:abstractNumId w:val="40"/>
  </w:num>
  <w:num w:numId="44">
    <w:abstractNumId w:val="84"/>
  </w:num>
  <w:num w:numId="45">
    <w:abstractNumId w:val="33"/>
  </w:num>
  <w:num w:numId="46">
    <w:abstractNumId w:val="41"/>
  </w:num>
  <w:num w:numId="47">
    <w:abstractNumId w:val="17"/>
  </w:num>
  <w:num w:numId="48">
    <w:abstractNumId w:val="44"/>
  </w:num>
  <w:num w:numId="49">
    <w:abstractNumId w:val="34"/>
  </w:num>
  <w:num w:numId="50">
    <w:abstractNumId w:val="21"/>
  </w:num>
  <w:num w:numId="51">
    <w:abstractNumId w:val="64"/>
  </w:num>
  <w:num w:numId="52">
    <w:abstractNumId w:val="67"/>
  </w:num>
  <w:num w:numId="53">
    <w:abstractNumId w:val="16"/>
  </w:num>
  <w:num w:numId="54">
    <w:abstractNumId w:val="2"/>
  </w:num>
  <w:num w:numId="55">
    <w:abstractNumId w:val="11"/>
  </w:num>
  <w:num w:numId="56">
    <w:abstractNumId w:val="71"/>
  </w:num>
  <w:num w:numId="57">
    <w:abstractNumId w:val="30"/>
  </w:num>
  <w:num w:numId="58">
    <w:abstractNumId w:val="75"/>
  </w:num>
  <w:num w:numId="59">
    <w:abstractNumId w:val="13"/>
  </w:num>
  <w:num w:numId="60">
    <w:abstractNumId w:val="83"/>
  </w:num>
  <w:num w:numId="61">
    <w:abstractNumId w:val="9"/>
  </w:num>
  <w:num w:numId="62">
    <w:abstractNumId w:val="53"/>
  </w:num>
  <w:num w:numId="63">
    <w:abstractNumId w:val="12"/>
  </w:num>
  <w:num w:numId="64">
    <w:abstractNumId w:val="5"/>
  </w:num>
  <w:num w:numId="65">
    <w:abstractNumId w:val="47"/>
  </w:num>
  <w:num w:numId="66">
    <w:abstractNumId w:val="35"/>
  </w:num>
  <w:num w:numId="67">
    <w:abstractNumId w:val="86"/>
  </w:num>
  <w:num w:numId="68">
    <w:abstractNumId w:val="23"/>
  </w:num>
  <w:num w:numId="69">
    <w:abstractNumId w:val="70"/>
  </w:num>
  <w:num w:numId="70">
    <w:abstractNumId w:val="6"/>
  </w:num>
  <w:num w:numId="71">
    <w:abstractNumId w:val="36"/>
  </w:num>
  <w:num w:numId="72">
    <w:abstractNumId w:val="26"/>
  </w:num>
  <w:num w:numId="73">
    <w:abstractNumId w:val="28"/>
  </w:num>
  <w:num w:numId="74">
    <w:abstractNumId w:val="57"/>
  </w:num>
  <w:num w:numId="75">
    <w:abstractNumId w:val="42"/>
  </w:num>
  <w:num w:numId="76">
    <w:abstractNumId w:val="68"/>
  </w:num>
  <w:num w:numId="77">
    <w:abstractNumId w:val="48"/>
  </w:num>
  <w:num w:numId="78">
    <w:abstractNumId w:val="24"/>
  </w:num>
  <w:num w:numId="79">
    <w:abstractNumId w:val="43"/>
  </w:num>
  <w:num w:numId="80">
    <w:abstractNumId w:val="20"/>
  </w:num>
  <w:num w:numId="81">
    <w:abstractNumId w:val="65"/>
  </w:num>
  <w:num w:numId="82">
    <w:abstractNumId w:val="32"/>
  </w:num>
  <w:num w:numId="83">
    <w:abstractNumId w:val="49"/>
  </w:num>
  <w:num w:numId="84">
    <w:abstractNumId w:val="62"/>
  </w:num>
  <w:num w:numId="85">
    <w:abstractNumId w:val="78"/>
  </w:num>
  <w:num w:numId="86">
    <w:abstractNumId w:val="74"/>
  </w:num>
  <w:num w:numId="87">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D8"/>
    <w:rsid w:val="00013F38"/>
    <w:rsid w:val="00015C3D"/>
    <w:rsid w:val="00084A31"/>
    <w:rsid w:val="000D3B5B"/>
    <w:rsid w:val="000E5AF9"/>
    <w:rsid w:val="000F63C2"/>
    <w:rsid w:val="00144C85"/>
    <w:rsid w:val="002A6967"/>
    <w:rsid w:val="002C40D7"/>
    <w:rsid w:val="002D0740"/>
    <w:rsid w:val="004840EF"/>
    <w:rsid w:val="004F67A7"/>
    <w:rsid w:val="00547C15"/>
    <w:rsid w:val="00707CBD"/>
    <w:rsid w:val="0071616D"/>
    <w:rsid w:val="00792891"/>
    <w:rsid w:val="00806A61"/>
    <w:rsid w:val="00820E4E"/>
    <w:rsid w:val="00910417"/>
    <w:rsid w:val="009911D8"/>
    <w:rsid w:val="009973AA"/>
    <w:rsid w:val="00A46FC7"/>
    <w:rsid w:val="00A516CE"/>
    <w:rsid w:val="00AF1FD8"/>
    <w:rsid w:val="00BD4AC3"/>
    <w:rsid w:val="00BD5E96"/>
    <w:rsid w:val="00BF56DD"/>
    <w:rsid w:val="00CF2E96"/>
    <w:rsid w:val="00D96A27"/>
    <w:rsid w:val="00E319C8"/>
    <w:rsid w:val="00EC2CCA"/>
    <w:rsid w:val="00EC7DEE"/>
    <w:rsid w:val="00EF7487"/>
    <w:rsid w:val="00F47DB3"/>
    <w:rsid w:val="00F9251E"/>
    <w:rsid w:val="00FF1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8080B-BB97-45FE-9638-50788E1B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FD8"/>
  </w:style>
  <w:style w:type="paragraph" w:styleId="Nagwek1">
    <w:name w:val="heading 1"/>
    <w:basedOn w:val="Normalny"/>
    <w:next w:val="Normalny"/>
    <w:link w:val="Nagwek1Znak"/>
    <w:uiPriority w:val="9"/>
    <w:qFormat/>
    <w:rsid w:val="00CF2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F2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2E9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CF2E96"/>
    <w:rPr>
      <w:rFonts w:asciiTheme="majorHAnsi" w:eastAsiaTheme="majorEastAsia" w:hAnsiTheme="majorHAnsi" w:cstheme="majorBidi"/>
      <w:color w:val="2E74B5" w:themeColor="accent1" w:themeShade="BF"/>
      <w:sz w:val="26"/>
      <w:szCs w:val="26"/>
    </w:rPr>
  </w:style>
  <w:style w:type="paragraph" w:customStyle="1" w:styleId="Styl2">
    <w:name w:val="Styl2"/>
    <w:basedOn w:val="Nagwek1"/>
    <w:next w:val="Nagwek2"/>
    <w:link w:val="Styl2Znak"/>
    <w:qFormat/>
    <w:rsid w:val="00CF2E96"/>
    <w:pPr>
      <w:numPr>
        <w:numId w:val="1"/>
      </w:numPr>
      <w:spacing w:after="120" w:line="276" w:lineRule="auto"/>
      <w:ind w:left="360" w:hanging="360"/>
      <w:jc w:val="both"/>
    </w:pPr>
    <w:rPr>
      <w:rFonts w:ascii="Times New Roman" w:hAnsi="Times New Roman"/>
      <w:b/>
      <w:color w:val="FF0000"/>
      <w:sz w:val="24"/>
      <w:szCs w:val="24"/>
    </w:rPr>
  </w:style>
  <w:style w:type="character" w:customStyle="1" w:styleId="Styl2Znak">
    <w:name w:val="Styl2 Znak"/>
    <w:basedOn w:val="Domylnaczcionkaakapitu"/>
    <w:link w:val="Styl2"/>
    <w:rsid w:val="00CF2E96"/>
    <w:rPr>
      <w:rFonts w:ascii="Times New Roman" w:eastAsiaTheme="majorEastAsia" w:hAnsi="Times New Roman" w:cstheme="majorBidi"/>
      <w:b/>
      <w:color w:val="FF0000"/>
      <w:sz w:val="24"/>
      <w:szCs w:val="24"/>
    </w:rPr>
  </w:style>
  <w:style w:type="paragraph" w:styleId="Tekstprzypisudolnego">
    <w:name w:val="footnote text"/>
    <w:basedOn w:val="Normalny"/>
    <w:link w:val="TekstprzypisudolnegoZnak"/>
    <w:semiHidden/>
    <w:unhideWhenUsed/>
    <w:rsid w:val="00AF1F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1FD8"/>
    <w:rPr>
      <w:sz w:val="20"/>
      <w:szCs w:val="20"/>
    </w:rPr>
  </w:style>
  <w:style w:type="character" w:styleId="Odwoanieprzypisudolnego">
    <w:name w:val="footnote reference"/>
    <w:basedOn w:val="Domylnaczcionkaakapitu"/>
    <w:uiPriority w:val="99"/>
    <w:semiHidden/>
    <w:unhideWhenUsed/>
    <w:rsid w:val="00AF1FD8"/>
    <w:rPr>
      <w:vertAlign w:val="superscript"/>
    </w:rPr>
  </w:style>
  <w:style w:type="paragraph" w:styleId="Akapitzlist">
    <w:name w:val="List Paragraph"/>
    <w:basedOn w:val="Normalny"/>
    <w:uiPriority w:val="34"/>
    <w:qFormat/>
    <w:rsid w:val="00AF1FD8"/>
    <w:pPr>
      <w:ind w:left="720"/>
      <w:contextualSpacing/>
    </w:pPr>
  </w:style>
  <w:style w:type="character" w:styleId="Hipercze">
    <w:name w:val="Hyperlink"/>
    <w:basedOn w:val="Domylnaczcionkaakapitu"/>
    <w:uiPriority w:val="99"/>
    <w:unhideWhenUsed/>
    <w:rsid w:val="00AF1FD8"/>
    <w:rPr>
      <w:color w:val="0563C1" w:themeColor="hyperlink"/>
      <w:u w:val="single"/>
    </w:rPr>
  </w:style>
  <w:style w:type="character" w:styleId="Tekstzastpczy">
    <w:name w:val="Placeholder Text"/>
    <w:basedOn w:val="Domylnaczcionkaakapitu"/>
    <w:uiPriority w:val="99"/>
    <w:semiHidden/>
    <w:rsid w:val="00AF1FD8"/>
    <w:rPr>
      <w:color w:val="808080"/>
    </w:rPr>
  </w:style>
  <w:style w:type="table" w:styleId="Tabela-Siatka">
    <w:name w:val="Table Grid"/>
    <w:basedOn w:val="Standardowy"/>
    <w:uiPriority w:val="39"/>
    <w:rsid w:val="00AF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F1F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agwek">
    <w:name w:val="header"/>
    <w:basedOn w:val="Normalny"/>
    <w:link w:val="NagwekZnak"/>
    <w:uiPriority w:val="99"/>
    <w:unhideWhenUsed/>
    <w:rsid w:val="00AF1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FD8"/>
  </w:style>
  <w:style w:type="paragraph" w:styleId="Stopka">
    <w:name w:val="footer"/>
    <w:basedOn w:val="Normalny"/>
    <w:link w:val="StopkaZnak"/>
    <w:uiPriority w:val="99"/>
    <w:unhideWhenUsed/>
    <w:rsid w:val="00AF1F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FD8"/>
  </w:style>
  <w:style w:type="paragraph" w:styleId="Tekstprzypisukocowego">
    <w:name w:val="endnote text"/>
    <w:basedOn w:val="Normalny"/>
    <w:link w:val="TekstprzypisukocowegoZnak"/>
    <w:uiPriority w:val="99"/>
    <w:unhideWhenUsed/>
    <w:rsid w:val="00AF1FD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F1FD8"/>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AF1FD8"/>
    <w:rPr>
      <w:b/>
      <w:bCs/>
    </w:rPr>
  </w:style>
  <w:style w:type="paragraph" w:styleId="Nagwekspisutreci">
    <w:name w:val="TOC Heading"/>
    <w:basedOn w:val="Nagwek1"/>
    <w:next w:val="Normalny"/>
    <w:uiPriority w:val="39"/>
    <w:unhideWhenUsed/>
    <w:qFormat/>
    <w:rsid w:val="00AF1FD8"/>
    <w:pPr>
      <w:outlineLvl w:val="9"/>
    </w:pPr>
    <w:rPr>
      <w:lang w:val="en-GB" w:eastAsia="en-GB"/>
    </w:rPr>
  </w:style>
  <w:style w:type="paragraph" w:styleId="Spistreci1">
    <w:name w:val="toc 1"/>
    <w:basedOn w:val="Normalny"/>
    <w:next w:val="Normalny"/>
    <w:autoRedefine/>
    <w:uiPriority w:val="39"/>
    <w:unhideWhenUsed/>
    <w:rsid w:val="00AF1FD8"/>
    <w:pPr>
      <w:tabs>
        <w:tab w:val="right" w:leader="dot" w:pos="9060"/>
      </w:tabs>
      <w:spacing w:after="100"/>
      <w:ind w:left="851" w:hanging="851"/>
      <w:jc w:val="both"/>
    </w:pPr>
  </w:style>
  <w:style w:type="paragraph" w:styleId="Tekstkomentarza">
    <w:name w:val="annotation text"/>
    <w:basedOn w:val="Normalny"/>
    <w:link w:val="TekstkomentarzaZnak"/>
    <w:uiPriority w:val="99"/>
    <w:unhideWhenUsed/>
    <w:rsid w:val="00AF1FD8"/>
    <w:pPr>
      <w:spacing w:line="240" w:lineRule="auto"/>
    </w:pPr>
    <w:rPr>
      <w:sz w:val="20"/>
      <w:szCs w:val="20"/>
    </w:rPr>
  </w:style>
  <w:style w:type="character" w:customStyle="1" w:styleId="TekstkomentarzaZnak">
    <w:name w:val="Tekst komentarza Znak"/>
    <w:basedOn w:val="Domylnaczcionkaakapitu"/>
    <w:link w:val="Tekstkomentarza"/>
    <w:uiPriority w:val="99"/>
    <w:rsid w:val="00AF1FD8"/>
    <w:rPr>
      <w:sz w:val="20"/>
      <w:szCs w:val="20"/>
    </w:rPr>
  </w:style>
  <w:style w:type="character" w:customStyle="1" w:styleId="TematkomentarzaZnak">
    <w:name w:val="Temat komentarza Znak"/>
    <w:basedOn w:val="TekstkomentarzaZnak"/>
    <w:link w:val="Tematkomentarza"/>
    <w:uiPriority w:val="99"/>
    <w:semiHidden/>
    <w:rsid w:val="00AF1FD8"/>
    <w:rPr>
      <w:b/>
      <w:bCs/>
      <w:sz w:val="20"/>
      <w:szCs w:val="20"/>
    </w:rPr>
  </w:style>
  <w:style w:type="paragraph" w:styleId="Tematkomentarza">
    <w:name w:val="annotation subject"/>
    <w:basedOn w:val="Tekstkomentarza"/>
    <w:next w:val="Tekstkomentarza"/>
    <w:link w:val="TematkomentarzaZnak"/>
    <w:uiPriority w:val="99"/>
    <w:semiHidden/>
    <w:unhideWhenUsed/>
    <w:rsid w:val="00AF1FD8"/>
    <w:rPr>
      <w:b/>
      <w:bCs/>
    </w:rPr>
  </w:style>
  <w:style w:type="character" w:customStyle="1" w:styleId="TekstdymkaZnak">
    <w:name w:val="Tekst dymka Znak"/>
    <w:basedOn w:val="Domylnaczcionkaakapitu"/>
    <w:link w:val="Tekstdymka"/>
    <w:uiPriority w:val="99"/>
    <w:semiHidden/>
    <w:rsid w:val="00AF1FD8"/>
    <w:rPr>
      <w:rFonts w:ascii="Segoe UI" w:hAnsi="Segoe UI" w:cs="Segoe UI"/>
      <w:sz w:val="18"/>
      <w:szCs w:val="18"/>
    </w:rPr>
  </w:style>
  <w:style w:type="paragraph" w:styleId="Tekstdymka">
    <w:name w:val="Balloon Text"/>
    <w:basedOn w:val="Normalny"/>
    <w:link w:val="TekstdymkaZnak"/>
    <w:uiPriority w:val="99"/>
    <w:semiHidden/>
    <w:unhideWhenUsed/>
    <w:rsid w:val="00AF1FD8"/>
    <w:pPr>
      <w:spacing w:after="0" w:line="240" w:lineRule="auto"/>
    </w:pPr>
    <w:rPr>
      <w:rFonts w:ascii="Segoe UI" w:hAnsi="Segoe UI" w:cs="Segoe UI"/>
      <w:sz w:val="18"/>
      <w:szCs w:val="18"/>
    </w:rPr>
  </w:style>
  <w:style w:type="paragraph" w:customStyle="1" w:styleId="Default">
    <w:name w:val="Default"/>
    <w:rsid w:val="00AF1FD8"/>
    <w:pPr>
      <w:autoSpaceDE w:val="0"/>
      <w:autoSpaceDN w:val="0"/>
      <w:adjustRightInd w:val="0"/>
      <w:spacing w:after="0" w:line="240" w:lineRule="auto"/>
    </w:pPr>
    <w:rPr>
      <w:rFonts w:ascii="Calibri" w:hAnsi="Calibri" w:cs="Calibri"/>
      <w:color w:val="000000"/>
      <w:sz w:val="24"/>
      <w:szCs w:val="24"/>
    </w:rPr>
  </w:style>
  <w:style w:type="paragraph" w:styleId="Podtytu">
    <w:name w:val="Subtitle"/>
    <w:aliases w:val="Z odstępem"/>
    <w:basedOn w:val="Normalny"/>
    <w:next w:val="Normalny"/>
    <w:link w:val="PodtytuZnak"/>
    <w:qFormat/>
    <w:rsid w:val="00AF1FD8"/>
    <w:pPr>
      <w:spacing w:after="80" w:line="276" w:lineRule="auto"/>
      <w:jc w:val="both"/>
    </w:pPr>
    <w:rPr>
      <w:rFonts w:ascii="Times New Roman" w:eastAsia="Times New Roman" w:hAnsi="Times New Roman" w:cs="Times New Roman"/>
      <w:spacing w:val="-6"/>
      <w:sz w:val="24"/>
      <w:szCs w:val="20"/>
      <w:lang w:eastAsia="pl-PL"/>
    </w:rPr>
  </w:style>
  <w:style w:type="character" w:customStyle="1" w:styleId="PodtytuZnak">
    <w:name w:val="Podtytuł Znak"/>
    <w:aliases w:val="Z odstępem Znak"/>
    <w:basedOn w:val="Domylnaczcionkaakapitu"/>
    <w:link w:val="Podtytu"/>
    <w:rsid w:val="00AF1FD8"/>
    <w:rPr>
      <w:rFonts w:ascii="Times New Roman" w:eastAsia="Times New Roman" w:hAnsi="Times New Roman" w:cs="Times New Roman"/>
      <w:spacing w:val="-6"/>
      <w:sz w:val="24"/>
      <w:szCs w:val="20"/>
      <w:lang w:eastAsia="pl-PL"/>
    </w:rPr>
  </w:style>
  <w:style w:type="character" w:styleId="UyteHipercze">
    <w:name w:val="FollowedHyperlink"/>
    <w:basedOn w:val="Domylnaczcionkaakapitu"/>
    <w:uiPriority w:val="99"/>
    <w:semiHidden/>
    <w:unhideWhenUsed/>
    <w:rsid w:val="00013F38"/>
    <w:rPr>
      <w:color w:val="954F72" w:themeColor="followedHyperlink"/>
      <w:u w:val="single"/>
    </w:rPr>
  </w:style>
  <w:style w:type="character" w:styleId="Odwoaniedokomentarza">
    <w:name w:val="annotation reference"/>
    <w:basedOn w:val="Domylnaczcionkaakapitu"/>
    <w:uiPriority w:val="99"/>
    <w:semiHidden/>
    <w:unhideWhenUsed/>
    <w:rsid w:val="000F63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ap.sejm.gov.pl/isap.nsf/DocDetails.xsp?id=WDU20042732702" TargetMode="External"/><Relationship Id="rId18" Type="http://schemas.openxmlformats.org/officeDocument/2006/relationships/hyperlink" Target="https://www.knf.gov.pl/dla_rynku/wplaty_pokrycie_kosztow_nadzoru/krajowe_instytucje_platnicze" TargetMode="External"/><Relationship Id="rId26" Type="http://schemas.openxmlformats.org/officeDocument/2006/relationships/hyperlink" Target="https://isap.sejm.gov.pl/isap.nsf/DocDetails.xsp?id=WDU20180000723" TargetMode="External"/><Relationship Id="rId3" Type="http://schemas.openxmlformats.org/officeDocument/2006/relationships/settings" Target="settings.xml"/><Relationship Id="rId21" Type="http://schemas.openxmlformats.org/officeDocument/2006/relationships/hyperlink" Target="https://eba.europa.eu/documents/10180/1901998/Tool+for+calculating+the+minimum+monetary+amount+of+the+PII+under+PSD2.xlsm/7cce8083-b2ee-4b31-bd56-6996c1fedc5f" TargetMode="External"/><Relationship Id="rId34" Type="http://schemas.openxmlformats.org/officeDocument/2006/relationships/theme" Target="theme/theme1.xml"/><Relationship Id="rId7" Type="http://schemas.openxmlformats.org/officeDocument/2006/relationships/hyperlink" Target="http://isap.sejm.gov.pl/isap.nsf/DocDetails.xsp?id=WDU20111991175" TargetMode="External"/><Relationship Id="rId12" Type="http://schemas.openxmlformats.org/officeDocument/2006/relationships/hyperlink" Target="https://isap.sejm.gov.pl/isap.nsf/DocDetails.xsp?id=WDU19600300168" TargetMode="External"/><Relationship Id="rId17" Type="http://schemas.openxmlformats.org/officeDocument/2006/relationships/hyperlink" Target="https://e-rup.knf.gov.pl/" TargetMode="External"/><Relationship Id="rId25" Type="http://schemas.openxmlformats.org/officeDocument/2006/relationships/hyperlink" Target="http://isap.sejm.gov.pl/isap.nsf/download.xsp/WDU20120000938/O/D20120938.pdf"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lex/" TargetMode="External"/><Relationship Id="rId20" Type="http://schemas.openxmlformats.org/officeDocument/2006/relationships/hyperlink" Target="http://isap.sejm.gov.pl/isap.nsf/DocDetails.xsp?id=WDU20011231351" TargetMode="External"/><Relationship Id="rId29" Type="http://schemas.openxmlformats.org/officeDocument/2006/relationships/hyperlink" Target="mailto:knf@knf.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f.gov.pl/dla_rynku/procesy_licencyjne/platniczy/informacje_ogolne/najwazniejsze_regulacje" TargetMode="External"/><Relationship Id="rId24" Type="http://schemas.openxmlformats.org/officeDocument/2006/relationships/hyperlink" Target="https://isap.sejm.gov.pl/isap.nsf/DocDetails.xsp?id=WDU201800011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sap.sejm.gov.pl/isap.nsf/DocDetails.xsp?id=wdu20051120938" TargetMode="External"/><Relationship Id="rId23" Type="http://schemas.openxmlformats.org/officeDocument/2006/relationships/hyperlink" Target="https://www.knf.gov.pl/dla_rynku/fin_tech/chmura_obliczeniowa" TargetMode="External"/><Relationship Id="rId28" Type="http://schemas.openxmlformats.org/officeDocument/2006/relationships/hyperlink" Target="http://isap.sejm.gov.pl/isap.nsf/DocDetails.xsp?id=WDU20190001459" TargetMode="External"/><Relationship Id="rId10" Type="http://schemas.openxmlformats.org/officeDocument/2006/relationships/hyperlink" Target="http://isap.sejm.gov.pl/isap.nsf/download.xsp/WDU20200002225/O/D20202225.pdf" TargetMode="External"/><Relationship Id="rId19" Type="http://schemas.openxmlformats.org/officeDocument/2006/relationships/hyperlink" Target="mailto:oplaty@knf.gov.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sap.sejm.gov.pl/isap.nsf/DocDetails.xsp?id=wdu20050640565" TargetMode="External"/><Relationship Id="rId14" Type="http://schemas.openxmlformats.org/officeDocument/2006/relationships/hyperlink" Target="https://eur-lex.europa.eu/legal-content/PL/TXT/?uri=CELEX%3A32016R1191" TargetMode="External"/><Relationship Id="rId22" Type="http://schemas.openxmlformats.org/officeDocument/2006/relationships/hyperlink" Target="http://isap.sejm.gov.pl/isap.nsf/DocDetails.xsp?id=WDU20190001458" TargetMode="External"/><Relationship Id="rId27" Type="http://schemas.openxmlformats.org/officeDocument/2006/relationships/hyperlink" Target="https://eur-lex.europa.eu/legal-content/PL/TXT/?uri=celex%3A32013R0575" TargetMode="External"/><Relationship Id="rId30" Type="http://schemas.openxmlformats.org/officeDocument/2006/relationships/header" Target="header1.xml"/><Relationship Id="rId8" Type="http://schemas.openxmlformats.org/officeDocument/2006/relationships/hyperlink" Target="http://isap.sejm.gov.pl/isap.nsf/DocDetails.xsp?id=WDU196003001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sap.sejm.gov.pl/isap.nsf/DocDetails.xsp?id=WDU196003001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4D2406891433884E44915C66B2B7F"/>
        <w:category>
          <w:name w:val="Ogólne"/>
          <w:gallery w:val="placeholder"/>
        </w:category>
        <w:types>
          <w:type w:val="bbPlcHdr"/>
        </w:types>
        <w:behaviors>
          <w:behavior w:val="content"/>
        </w:behaviors>
        <w:guid w:val="{A93DFADD-0AF4-4CAC-93C2-23614B6943F4}"/>
      </w:docPartPr>
      <w:docPartBody>
        <w:p w:rsidR="007E12CB" w:rsidRDefault="007E12CB" w:rsidP="007E12CB">
          <w:pPr>
            <w:pStyle w:val="5024D2406891433884E44915C66B2B7F"/>
          </w:pPr>
          <w:r w:rsidRPr="00C30E7C">
            <w:rPr>
              <w:rStyle w:val="Tekstzastpczy"/>
            </w:rPr>
            <w:t>Kliknij lub naciśnij tutaj, aby wprowadzić tekst.</w:t>
          </w:r>
        </w:p>
      </w:docPartBody>
    </w:docPart>
    <w:docPart>
      <w:docPartPr>
        <w:name w:val="04ED8145C5264D8A81F55D052C2F7E49"/>
        <w:category>
          <w:name w:val="Ogólne"/>
          <w:gallery w:val="placeholder"/>
        </w:category>
        <w:types>
          <w:type w:val="bbPlcHdr"/>
        </w:types>
        <w:behaviors>
          <w:behavior w:val="content"/>
        </w:behaviors>
        <w:guid w:val="{6F67CBF1-5C50-4A82-8842-207DB72ED4FE}"/>
      </w:docPartPr>
      <w:docPartBody>
        <w:p w:rsidR="007E12CB" w:rsidRDefault="007E12CB" w:rsidP="007E12CB">
          <w:pPr>
            <w:pStyle w:val="04ED8145C5264D8A81F55D052C2F7E49"/>
          </w:pPr>
          <w:r w:rsidRPr="00C30E7C">
            <w:rPr>
              <w:rStyle w:val="Tekstzastpczy"/>
            </w:rPr>
            <w:t>Kliknij lub naciśnij tutaj, aby wprowadzić tekst.</w:t>
          </w:r>
        </w:p>
      </w:docPartBody>
    </w:docPart>
    <w:docPart>
      <w:docPartPr>
        <w:name w:val="3154A58769EB44CA8DA3BD1FC9A8DCEB"/>
        <w:category>
          <w:name w:val="Ogólne"/>
          <w:gallery w:val="placeholder"/>
        </w:category>
        <w:types>
          <w:type w:val="bbPlcHdr"/>
        </w:types>
        <w:behaviors>
          <w:behavior w:val="content"/>
        </w:behaviors>
        <w:guid w:val="{C6F62923-B353-4D52-BF4A-8DB2FE09397C}"/>
      </w:docPartPr>
      <w:docPartBody>
        <w:p w:rsidR="007E12CB" w:rsidRDefault="008A015C" w:rsidP="008A015C">
          <w:pPr>
            <w:pStyle w:val="3154A58769EB44CA8DA3BD1FC9A8DCEB2"/>
          </w:pPr>
          <w:r>
            <w:rPr>
              <w:rFonts w:eastAsia="Times New Roman" w:cs="Tahoma"/>
              <w:bCs/>
              <w:i/>
              <w:sz w:val="24"/>
              <w:szCs w:val="24"/>
              <w:highlight w:val="lightGray"/>
              <w:lang w:eastAsia="en-GB"/>
            </w:rPr>
            <w:t>Kliknij</w:t>
          </w:r>
          <w:r w:rsidRPr="00D945A6">
            <w:rPr>
              <w:rFonts w:eastAsia="Times New Roman" w:cs="Tahoma"/>
              <w:bCs/>
              <w:i/>
              <w:sz w:val="24"/>
              <w:szCs w:val="24"/>
              <w:highlight w:val="lightGray"/>
              <w:lang w:eastAsia="en-GB"/>
            </w:rPr>
            <w:t>, aby wprowadzić datę.</w:t>
          </w:r>
        </w:p>
      </w:docPartBody>
    </w:docPart>
    <w:docPart>
      <w:docPartPr>
        <w:name w:val="8C54A6AD53EA472889FD7358AF106CCE"/>
        <w:category>
          <w:name w:val="Ogólne"/>
          <w:gallery w:val="placeholder"/>
        </w:category>
        <w:types>
          <w:type w:val="bbPlcHdr"/>
        </w:types>
        <w:behaviors>
          <w:behavior w:val="content"/>
        </w:behaviors>
        <w:guid w:val="{D61F46F2-39E2-49DF-B343-510463CC891A}"/>
      </w:docPartPr>
      <w:docPartBody>
        <w:p w:rsidR="007E12CB" w:rsidRDefault="008A015C" w:rsidP="008A015C">
          <w:pPr>
            <w:pStyle w:val="8C54A6AD53EA472889FD7358AF106CCE2"/>
          </w:pPr>
          <w:r w:rsidRPr="00011762">
            <w:rPr>
              <w:rFonts w:eastAsia="Times New Roman" w:cs="Tahoma"/>
              <w:bCs/>
              <w:i/>
              <w:sz w:val="24"/>
              <w:szCs w:val="24"/>
              <w:lang w:eastAsia="en-GB"/>
            </w:rPr>
            <w:t>Proszę podać imię i nazwisko, funkcję</w:t>
          </w:r>
        </w:p>
      </w:docPartBody>
    </w:docPart>
    <w:docPart>
      <w:docPartPr>
        <w:name w:val="170CC1EFF1134F1DBAC9EBC973E65A9A"/>
        <w:category>
          <w:name w:val="Ogólne"/>
          <w:gallery w:val="placeholder"/>
        </w:category>
        <w:types>
          <w:type w:val="bbPlcHdr"/>
        </w:types>
        <w:behaviors>
          <w:behavior w:val="content"/>
        </w:behaviors>
        <w:guid w:val="{DDCD073B-3B74-4293-B9E4-6B51B4281830}"/>
      </w:docPartPr>
      <w:docPartBody>
        <w:p w:rsidR="007E12CB" w:rsidRDefault="007E12CB" w:rsidP="007E12CB">
          <w:pPr>
            <w:pStyle w:val="170CC1EFF1134F1DBAC9EBC973E65A9A"/>
          </w:pPr>
          <w:r w:rsidRPr="00C30E7C">
            <w:rPr>
              <w:rStyle w:val="Tekstzastpczy"/>
            </w:rPr>
            <w:t>Kliknij lub naciśnij tutaj, aby wprowadzić tekst.</w:t>
          </w:r>
        </w:p>
      </w:docPartBody>
    </w:docPart>
    <w:docPart>
      <w:docPartPr>
        <w:name w:val="2309B3D9E04743B3B9156A1998911166"/>
        <w:category>
          <w:name w:val="Ogólne"/>
          <w:gallery w:val="placeholder"/>
        </w:category>
        <w:types>
          <w:type w:val="bbPlcHdr"/>
        </w:types>
        <w:behaviors>
          <w:behavior w:val="content"/>
        </w:behaviors>
        <w:guid w:val="{63023C45-E1AC-4691-A3F8-70A918A2A6B7}"/>
      </w:docPartPr>
      <w:docPartBody>
        <w:p w:rsidR="007E12CB" w:rsidRDefault="008A015C" w:rsidP="008A015C">
          <w:pPr>
            <w:pStyle w:val="2309B3D9E04743B3B9156A19989111662"/>
          </w:pPr>
          <w:r w:rsidRPr="0012520D">
            <w:rPr>
              <w:rFonts w:eastAsia="Times New Roman" w:cs="Tahoma"/>
              <w:bCs/>
              <w:i/>
              <w:sz w:val="24"/>
              <w:szCs w:val="24"/>
              <w:highlight w:val="lightGray"/>
              <w:lang w:eastAsia="en-GB"/>
            </w:rPr>
            <w:t>Wpisz nazwę Wnioskodawcy</w:t>
          </w:r>
        </w:p>
      </w:docPartBody>
    </w:docPart>
    <w:docPart>
      <w:docPartPr>
        <w:name w:val="B5037B17E5E947ADB90F320482598358"/>
        <w:category>
          <w:name w:val="Ogólne"/>
          <w:gallery w:val="placeholder"/>
        </w:category>
        <w:types>
          <w:type w:val="bbPlcHdr"/>
        </w:types>
        <w:behaviors>
          <w:behavior w:val="content"/>
        </w:behaviors>
        <w:guid w:val="{F6720D75-A56C-4F3C-B1A3-FCDFB6B3D09D}"/>
      </w:docPartPr>
      <w:docPartBody>
        <w:p w:rsidR="007E12CB" w:rsidRDefault="008A015C" w:rsidP="008A015C">
          <w:pPr>
            <w:pStyle w:val="B5037B17E5E947ADB90F3204825983582"/>
          </w:pPr>
          <w:r w:rsidRPr="0012520D">
            <w:rPr>
              <w:rFonts w:eastAsia="Times New Roman" w:cs="Tahoma"/>
              <w:bCs/>
              <w:i/>
              <w:sz w:val="24"/>
              <w:szCs w:val="24"/>
              <w:highlight w:val="lightGray"/>
              <w:lang w:eastAsia="en-GB"/>
            </w:rPr>
            <w:t>Wpisz nazwę handlową Wnioskodawcy</w:t>
          </w:r>
        </w:p>
      </w:docPartBody>
    </w:docPart>
    <w:docPart>
      <w:docPartPr>
        <w:name w:val="87E52014EA6E4A52BD6A3AC7B6D68B95"/>
        <w:category>
          <w:name w:val="Ogólne"/>
          <w:gallery w:val="placeholder"/>
        </w:category>
        <w:types>
          <w:type w:val="bbPlcHdr"/>
        </w:types>
        <w:behaviors>
          <w:behavior w:val="content"/>
        </w:behaviors>
        <w:guid w:val="{A1CB3068-C1BC-46C8-9467-9F4CA1A073FF}"/>
      </w:docPartPr>
      <w:docPartBody>
        <w:p w:rsidR="007E12CB" w:rsidRDefault="008A015C" w:rsidP="008A015C">
          <w:pPr>
            <w:pStyle w:val="87E52014EA6E4A52BD6A3AC7B6D68B952"/>
          </w:pPr>
          <w:r w:rsidRPr="0012520D">
            <w:rPr>
              <w:rFonts w:eastAsia="Times New Roman" w:cs="Tahoma"/>
              <w:bCs/>
              <w:i/>
              <w:sz w:val="24"/>
              <w:szCs w:val="24"/>
              <w:highlight w:val="lightGray"/>
              <w:lang w:eastAsia="en-GB"/>
            </w:rPr>
            <w:t>Wskaż formę prawną Wnioskodawcy: spółka z ograniczoną odpowiedzialnością/spółka akcyjna. Podaj informację o załączonej umowie spółki lub statucie (numer załącznika do wniosku)</w:t>
          </w:r>
        </w:p>
      </w:docPartBody>
    </w:docPart>
    <w:docPart>
      <w:docPartPr>
        <w:name w:val="A56AF3B2981C4460894AA645CDB55FC4"/>
        <w:category>
          <w:name w:val="Ogólne"/>
          <w:gallery w:val="placeholder"/>
        </w:category>
        <w:types>
          <w:type w:val="bbPlcHdr"/>
        </w:types>
        <w:behaviors>
          <w:behavior w:val="content"/>
        </w:behaviors>
        <w:guid w:val="{4F73EA6C-5288-460B-8317-D931EAF8C790}"/>
      </w:docPartPr>
      <w:docPartBody>
        <w:p w:rsidR="007E12CB" w:rsidRDefault="008A015C" w:rsidP="008A015C">
          <w:pPr>
            <w:pStyle w:val="A56AF3B2981C4460894AA645CDB55FC42"/>
          </w:pPr>
          <w:r w:rsidRPr="0012520D">
            <w:rPr>
              <w:rFonts w:eastAsia="Times New Roman" w:cs="Tahoma"/>
              <w:bCs/>
              <w:i/>
              <w:sz w:val="24"/>
              <w:szCs w:val="24"/>
              <w:highlight w:val="lightGray"/>
              <w:lang w:eastAsia="en-GB"/>
            </w:rPr>
            <w:t>Wpisz numer KRS</w:t>
          </w:r>
        </w:p>
      </w:docPartBody>
    </w:docPart>
    <w:docPart>
      <w:docPartPr>
        <w:name w:val="D108D5D534734169988784B1938F8CC1"/>
        <w:category>
          <w:name w:val="Ogólne"/>
          <w:gallery w:val="placeholder"/>
        </w:category>
        <w:types>
          <w:type w:val="bbPlcHdr"/>
        </w:types>
        <w:behaviors>
          <w:behavior w:val="content"/>
        </w:behaviors>
        <w:guid w:val="{52A63463-F0E1-490F-8301-DBFBD6BA0F79}"/>
      </w:docPartPr>
      <w:docPartBody>
        <w:p w:rsidR="007E12CB" w:rsidRDefault="008A015C" w:rsidP="008A015C">
          <w:pPr>
            <w:pStyle w:val="D108D5D534734169988784B1938F8CC12"/>
          </w:pPr>
          <w:r w:rsidRPr="0012520D">
            <w:rPr>
              <w:rFonts w:eastAsia="Times New Roman" w:cs="Tahoma"/>
              <w:bCs/>
              <w:i/>
              <w:sz w:val="24"/>
              <w:szCs w:val="24"/>
              <w:highlight w:val="lightGray"/>
              <w:lang w:eastAsia="en-GB"/>
            </w:rPr>
            <w:t>Wpisz numer NIP</w:t>
          </w:r>
        </w:p>
      </w:docPartBody>
    </w:docPart>
    <w:docPart>
      <w:docPartPr>
        <w:name w:val="900442797A904E16BDF30603B3685C39"/>
        <w:category>
          <w:name w:val="Ogólne"/>
          <w:gallery w:val="placeholder"/>
        </w:category>
        <w:types>
          <w:type w:val="bbPlcHdr"/>
        </w:types>
        <w:behaviors>
          <w:behavior w:val="content"/>
        </w:behaviors>
        <w:guid w:val="{5A14584D-79EB-42B5-B368-C1B4DF76F3F2}"/>
      </w:docPartPr>
      <w:docPartBody>
        <w:p w:rsidR="007E12CB" w:rsidRDefault="008A015C" w:rsidP="008A015C">
          <w:pPr>
            <w:pStyle w:val="900442797A904E16BDF30603B3685C392"/>
          </w:pPr>
          <w:r w:rsidRPr="0012520D">
            <w:rPr>
              <w:rFonts w:eastAsia="Times New Roman" w:cs="Tahoma"/>
              <w:bCs/>
              <w:i/>
              <w:sz w:val="24"/>
              <w:szCs w:val="24"/>
              <w:highlight w:val="lightGray"/>
              <w:lang w:eastAsia="en-GB"/>
            </w:rPr>
            <w:t>Wpisz siedzibę Wnioskodawcy</w:t>
          </w:r>
        </w:p>
      </w:docPartBody>
    </w:docPart>
    <w:docPart>
      <w:docPartPr>
        <w:name w:val="A8359A1CB56D4AF3BCA0822130B64819"/>
        <w:category>
          <w:name w:val="Ogólne"/>
          <w:gallery w:val="placeholder"/>
        </w:category>
        <w:types>
          <w:type w:val="bbPlcHdr"/>
        </w:types>
        <w:behaviors>
          <w:behavior w:val="content"/>
        </w:behaviors>
        <w:guid w:val="{1E8FDBDB-C181-453C-BF55-9C07B5DEE756}"/>
      </w:docPartPr>
      <w:docPartBody>
        <w:p w:rsidR="007E12CB" w:rsidRDefault="008A015C" w:rsidP="008A015C">
          <w:pPr>
            <w:pStyle w:val="A8359A1CB56D4AF3BCA0822130B648192"/>
          </w:pPr>
          <w:r w:rsidRPr="0012520D">
            <w:rPr>
              <w:rFonts w:eastAsia="Times New Roman" w:cs="Tahoma"/>
              <w:bCs/>
              <w:i/>
              <w:sz w:val="24"/>
              <w:szCs w:val="24"/>
              <w:highlight w:val="lightGray"/>
              <w:lang w:eastAsia="en-GB"/>
            </w:rPr>
            <w:t>Wpisz dokładny adres siedziby: ulica, numer budynku, numer lokalu, kod pocztowy, miejscowość</w:t>
          </w:r>
        </w:p>
      </w:docPartBody>
    </w:docPart>
    <w:docPart>
      <w:docPartPr>
        <w:name w:val="04328D4FB3DF4BC08465FF0D39FF5902"/>
        <w:category>
          <w:name w:val="Ogólne"/>
          <w:gallery w:val="placeholder"/>
        </w:category>
        <w:types>
          <w:type w:val="bbPlcHdr"/>
        </w:types>
        <w:behaviors>
          <w:behavior w:val="content"/>
        </w:behaviors>
        <w:guid w:val="{03FCD24B-961F-4749-9968-282F081DAB6D}"/>
      </w:docPartPr>
      <w:docPartBody>
        <w:p w:rsidR="008A015C" w:rsidRPr="0012520D" w:rsidRDefault="008A015C" w:rsidP="00B74D8A">
          <w:pPr>
            <w:pStyle w:val="Akapitzlist"/>
            <w:shd w:val="clear" w:color="auto" w:fill="FFFFFF"/>
            <w:spacing w:after="0" w:line="360" w:lineRule="atLeast"/>
            <w:ind w:left="1418"/>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Wpisz dokładny adres stałego miejsca wykonywania działalności: ulica, numer budynku, numer lokalu, kod pocztowy, miejscowość.</w:t>
          </w:r>
        </w:p>
        <w:p w:rsidR="007E12CB" w:rsidRDefault="008A015C" w:rsidP="008A015C">
          <w:pPr>
            <w:pStyle w:val="04328D4FB3DF4BC08465FF0D39FF59022"/>
          </w:pPr>
          <w:r w:rsidRPr="0012520D">
            <w:rPr>
              <w:rFonts w:eastAsia="Times New Roman" w:cs="Tahoma"/>
              <w:bCs/>
              <w:i/>
              <w:sz w:val="24"/>
              <w:szCs w:val="24"/>
              <w:highlight w:val="lightGray"/>
              <w:lang w:eastAsia="en-GB"/>
            </w:rPr>
            <w:t>Jeśli działalność Wnioskodawcy prowadzona jest głównie przez Internet – wpisz stosowną informację</w:t>
          </w:r>
          <w:r w:rsidRPr="0012520D">
            <w:rPr>
              <w:rStyle w:val="Tekstzastpczy"/>
              <w:highlight w:val="lightGray"/>
            </w:rPr>
            <w:t xml:space="preserve"> </w:t>
          </w:r>
        </w:p>
      </w:docPartBody>
    </w:docPart>
    <w:docPart>
      <w:docPartPr>
        <w:name w:val="CD4DC88389F0492FA5F884D6429708A5"/>
        <w:category>
          <w:name w:val="Ogólne"/>
          <w:gallery w:val="placeholder"/>
        </w:category>
        <w:types>
          <w:type w:val="bbPlcHdr"/>
        </w:types>
        <w:behaviors>
          <w:behavior w:val="content"/>
        </w:behaviors>
        <w:guid w:val="{E02F8FA9-1863-463C-9360-40AAC9D260C6}"/>
      </w:docPartPr>
      <w:docPartBody>
        <w:p w:rsidR="007E12CB" w:rsidRDefault="008A015C" w:rsidP="008A015C">
          <w:pPr>
            <w:pStyle w:val="CD4DC88389F0492FA5F884D6429708A52"/>
          </w:pPr>
          <w:r w:rsidRPr="0012520D">
            <w:rPr>
              <w:rFonts w:eastAsia="Times New Roman" w:cs="Tahoma"/>
              <w:bCs/>
              <w:i/>
              <w:sz w:val="24"/>
              <w:szCs w:val="24"/>
              <w:highlight w:val="lightGray"/>
              <w:lang w:eastAsia="en-GB"/>
            </w:rPr>
            <w:t>Wpisz adres strony www Wnioskodawcy</w:t>
          </w:r>
        </w:p>
      </w:docPartBody>
    </w:docPart>
    <w:docPart>
      <w:docPartPr>
        <w:name w:val="F0FAA902EBB140D68D55049104CB44CE"/>
        <w:category>
          <w:name w:val="Ogólne"/>
          <w:gallery w:val="placeholder"/>
        </w:category>
        <w:types>
          <w:type w:val="bbPlcHdr"/>
        </w:types>
        <w:behaviors>
          <w:behavior w:val="content"/>
        </w:behaviors>
        <w:guid w:val="{9BA5D805-2A51-4E7A-9D62-CE53AE47FECD}"/>
      </w:docPartPr>
      <w:docPartBody>
        <w:p w:rsidR="007E12CB" w:rsidRDefault="007E12CB" w:rsidP="007E12CB">
          <w:pPr>
            <w:pStyle w:val="F0FAA902EBB140D68D55049104CB44CE"/>
          </w:pPr>
          <w:r w:rsidRPr="009365C5">
            <w:rPr>
              <w:rFonts w:eastAsia="Times New Roman" w:cs="Tahoma"/>
              <w:bCs/>
              <w:sz w:val="24"/>
              <w:szCs w:val="24"/>
              <w:lang w:eastAsia="en-GB"/>
            </w:rPr>
            <w:t>Wpisz adres skrzynki ePUAP</w:t>
          </w:r>
        </w:p>
      </w:docPartBody>
    </w:docPart>
    <w:docPart>
      <w:docPartPr>
        <w:name w:val="6588FCEBF68B41C0947258892799A0C7"/>
        <w:category>
          <w:name w:val="Ogólne"/>
          <w:gallery w:val="placeholder"/>
        </w:category>
        <w:types>
          <w:type w:val="bbPlcHdr"/>
        </w:types>
        <w:behaviors>
          <w:behavior w:val="content"/>
        </w:behaviors>
        <w:guid w:val="{1F9AE728-B832-4181-A393-1453AB311B90}"/>
      </w:docPartPr>
      <w:docPartBody>
        <w:p w:rsidR="007E12CB" w:rsidRDefault="008A015C" w:rsidP="008A015C">
          <w:pPr>
            <w:pStyle w:val="6588FCEBF68B41C0947258892799A0C72"/>
          </w:pPr>
          <w:r w:rsidRPr="0012520D">
            <w:rPr>
              <w:rFonts w:eastAsia="Times New Roman" w:cs="Tahoma"/>
              <w:bCs/>
              <w:i/>
              <w:sz w:val="24"/>
              <w:szCs w:val="24"/>
              <w:highlight w:val="lightGray"/>
              <w:lang w:eastAsia="en-GB"/>
            </w:rPr>
            <w:t>Imię i Nazwisko</w:t>
          </w:r>
        </w:p>
      </w:docPartBody>
    </w:docPart>
    <w:docPart>
      <w:docPartPr>
        <w:name w:val="4A40D1C952524F868E43D3A749B842A7"/>
        <w:category>
          <w:name w:val="Ogólne"/>
          <w:gallery w:val="placeholder"/>
        </w:category>
        <w:types>
          <w:type w:val="bbPlcHdr"/>
        </w:types>
        <w:behaviors>
          <w:behavior w:val="content"/>
        </w:behaviors>
        <w:guid w:val="{FB36FED3-B2F3-4C4B-916E-FD3C712CE3D9}"/>
      </w:docPartPr>
      <w:docPartBody>
        <w:p w:rsidR="007E12CB" w:rsidRDefault="008A015C" w:rsidP="008A015C">
          <w:pPr>
            <w:pStyle w:val="4A40D1C952524F868E43D3A749B842A72"/>
          </w:pPr>
          <w:r w:rsidRPr="0012520D">
            <w:rPr>
              <w:rFonts w:eastAsia="Times New Roman" w:cs="Tahoma"/>
              <w:bCs/>
              <w:i/>
              <w:sz w:val="24"/>
              <w:szCs w:val="24"/>
              <w:highlight w:val="lightGray"/>
              <w:lang w:eastAsia="en-GB"/>
            </w:rPr>
            <w:t>Stanowisko/Funkcja</w:t>
          </w:r>
        </w:p>
      </w:docPartBody>
    </w:docPart>
    <w:docPart>
      <w:docPartPr>
        <w:name w:val="45B3974F8AF44034934019A1C2D5D99B"/>
        <w:category>
          <w:name w:val="Ogólne"/>
          <w:gallery w:val="placeholder"/>
        </w:category>
        <w:types>
          <w:type w:val="bbPlcHdr"/>
        </w:types>
        <w:behaviors>
          <w:behavior w:val="content"/>
        </w:behaviors>
        <w:guid w:val="{8EF1B7FD-0A11-4F1B-A9F5-CFBCB6825A69}"/>
      </w:docPartPr>
      <w:docPartBody>
        <w:p w:rsidR="007E12CB" w:rsidRDefault="008A015C" w:rsidP="008A015C">
          <w:pPr>
            <w:pStyle w:val="45B3974F8AF44034934019A1C2D5D99B2"/>
          </w:pPr>
          <w:r w:rsidRPr="0012520D">
            <w:rPr>
              <w:rFonts w:eastAsia="Times New Roman" w:cs="Tahoma"/>
              <w:bCs/>
              <w:i/>
              <w:sz w:val="24"/>
              <w:szCs w:val="24"/>
              <w:highlight w:val="lightGray"/>
              <w:lang w:eastAsia="en-GB"/>
            </w:rPr>
            <w:t>Numer telefonu</w:t>
          </w:r>
          <w:r w:rsidRPr="009365C5">
            <w:rPr>
              <w:rFonts w:eastAsia="Times New Roman" w:cs="Tahoma"/>
              <w:bCs/>
              <w:sz w:val="24"/>
              <w:szCs w:val="24"/>
              <w:lang w:eastAsia="en-GB"/>
            </w:rPr>
            <w:t xml:space="preserve"> </w:t>
          </w:r>
        </w:p>
      </w:docPartBody>
    </w:docPart>
    <w:docPart>
      <w:docPartPr>
        <w:name w:val="B544211F6DFC4179B17091BCFB127268"/>
        <w:category>
          <w:name w:val="Ogólne"/>
          <w:gallery w:val="placeholder"/>
        </w:category>
        <w:types>
          <w:type w:val="bbPlcHdr"/>
        </w:types>
        <w:behaviors>
          <w:behavior w:val="content"/>
        </w:behaviors>
        <w:guid w:val="{A4A74A39-2BB8-4098-9311-21866F2132FB}"/>
      </w:docPartPr>
      <w:docPartBody>
        <w:p w:rsidR="007E12CB" w:rsidRDefault="008A015C" w:rsidP="008A015C">
          <w:pPr>
            <w:pStyle w:val="B544211F6DFC4179B17091BCFB1272682"/>
          </w:pPr>
          <w:r w:rsidRPr="0012520D">
            <w:rPr>
              <w:rFonts w:eastAsia="Times New Roman" w:cs="Tahoma"/>
              <w:bCs/>
              <w:i/>
              <w:sz w:val="24"/>
              <w:szCs w:val="24"/>
              <w:highlight w:val="lightGray"/>
              <w:lang w:val="en-GB" w:eastAsia="en-GB"/>
            </w:rPr>
            <w:t>Adres e-mail</w:t>
          </w:r>
          <w:r w:rsidRPr="009365C5">
            <w:rPr>
              <w:rFonts w:eastAsia="Times New Roman" w:cs="Tahoma"/>
              <w:bCs/>
              <w:sz w:val="24"/>
              <w:szCs w:val="24"/>
              <w:lang w:val="en-GB" w:eastAsia="en-GB"/>
            </w:rPr>
            <w:t xml:space="preserve"> </w:t>
          </w:r>
        </w:p>
      </w:docPartBody>
    </w:docPart>
    <w:docPart>
      <w:docPartPr>
        <w:name w:val="B909FAF2C63E42A09F0789CAE27D6338"/>
        <w:category>
          <w:name w:val="Ogólne"/>
          <w:gallery w:val="placeholder"/>
        </w:category>
        <w:types>
          <w:type w:val="bbPlcHdr"/>
        </w:types>
        <w:behaviors>
          <w:behavior w:val="content"/>
        </w:behaviors>
        <w:guid w:val="{1EC64079-D880-4CFA-8703-575A104D1A5C}"/>
      </w:docPartPr>
      <w:docPartBody>
        <w:p w:rsidR="007E12CB" w:rsidRDefault="008A015C" w:rsidP="008A015C">
          <w:pPr>
            <w:pStyle w:val="B909FAF2C63E42A09F0789CAE27D63382"/>
          </w:pPr>
          <w:r w:rsidRPr="0012520D">
            <w:rPr>
              <w:rFonts w:eastAsia="Times New Roman" w:cs="Tahoma"/>
              <w:bCs/>
              <w:i/>
              <w:sz w:val="24"/>
              <w:szCs w:val="24"/>
              <w:highlight w:val="lightGray"/>
              <w:lang w:eastAsia="en-GB"/>
            </w:rPr>
            <w:t>Imię i Nazwisko</w:t>
          </w:r>
        </w:p>
      </w:docPartBody>
    </w:docPart>
    <w:docPart>
      <w:docPartPr>
        <w:name w:val="3C7347864F7D4620BAA91C5A26B8973B"/>
        <w:category>
          <w:name w:val="Ogólne"/>
          <w:gallery w:val="placeholder"/>
        </w:category>
        <w:types>
          <w:type w:val="bbPlcHdr"/>
        </w:types>
        <w:behaviors>
          <w:behavior w:val="content"/>
        </w:behaviors>
        <w:guid w:val="{6A73CBC8-ED40-419C-BDEB-D36C89D48592}"/>
      </w:docPartPr>
      <w:docPartBody>
        <w:p w:rsidR="007E12CB" w:rsidRDefault="008A015C" w:rsidP="008A015C">
          <w:pPr>
            <w:pStyle w:val="3C7347864F7D4620BAA91C5A26B8973B2"/>
          </w:pPr>
          <w:r w:rsidRPr="0012520D">
            <w:rPr>
              <w:rFonts w:eastAsia="Times New Roman" w:cs="Tahoma"/>
              <w:bCs/>
              <w:i/>
              <w:sz w:val="24"/>
              <w:szCs w:val="24"/>
              <w:highlight w:val="lightGray"/>
              <w:lang w:eastAsia="en-GB"/>
            </w:rPr>
            <w:t>Stanowisko/Funkcja</w:t>
          </w:r>
        </w:p>
      </w:docPartBody>
    </w:docPart>
    <w:docPart>
      <w:docPartPr>
        <w:name w:val="76A49D52E7B64F559C410E3709C00C3D"/>
        <w:category>
          <w:name w:val="Ogólne"/>
          <w:gallery w:val="placeholder"/>
        </w:category>
        <w:types>
          <w:type w:val="bbPlcHdr"/>
        </w:types>
        <w:behaviors>
          <w:behavior w:val="content"/>
        </w:behaviors>
        <w:guid w:val="{9B0F4918-3539-46BF-9793-C5F507F01FE0}"/>
      </w:docPartPr>
      <w:docPartBody>
        <w:p w:rsidR="007E12CB" w:rsidRDefault="008A015C" w:rsidP="008A015C">
          <w:pPr>
            <w:pStyle w:val="76A49D52E7B64F559C410E3709C00C3D2"/>
          </w:pPr>
          <w:r w:rsidRPr="0012520D">
            <w:rPr>
              <w:rFonts w:eastAsia="Times New Roman" w:cs="Tahoma"/>
              <w:bCs/>
              <w:i/>
              <w:sz w:val="24"/>
              <w:szCs w:val="24"/>
              <w:highlight w:val="lightGray"/>
              <w:lang w:eastAsia="en-GB"/>
            </w:rPr>
            <w:t>Numer telefonu</w:t>
          </w:r>
          <w:r w:rsidRPr="0012520D">
            <w:rPr>
              <w:rFonts w:eastAsia="Times New Roman" w:cs="Tahoma"/>
              <w:bCs/>
              <w:i/>
              <w:sz w:val="24"/>
              <w:szCs w:val="24"/>
              <w:lang w:eastAsia="en-GB"/>
            </w:rPr>
            <w:t xml:space="preserve"> </w:t>
          </w:r>
        </w:p>
      </w:docPartBody>
    </w:docPart>
    <w:docPart>
      <w:docPartPr>
        <w:name w:val="4C8C1E182A3842689B51188017CCA7BB"/>
        <w:category>
          <w:name w:val="Ogólne"/>
          <w:gallery w:val="placeholder"/>
        </w:category>
        <w:types>
          <w:type w:val="bbPlcHdr"/>
        </w:types>
        <w:behaviors>
          <w:behavior w:val="content"/>
        </w:behaviors>
        <w:guid w:val="{5A91F524-6283-4CA6-BABE-FC1CB60F1F71}"/>
      </w:docPartPr>
      <w:docPartBody>
        <w:p w:rsidR="007E12CB" w:rsidRDefault="008A015C" w:rsidP="008A015C">
          <w:pPr>
            <w:pStyle w:val="4C8C1E182A3842689B51188017CCA7BB2"/>
          </w:pPr>
          <w:r w:rsidRPr="0012520D">
            <w:rPr>
              <w:rFonts w:eastAsia="Times New Roman" w:cs="Tahoma"/>
              <w:bCs/>
              <w:i/>
              <w:sz w:val="24"/>
              <w:szCs w:val="24"/>
              <w:highlight w:val="lightGray"/>
              <w:lang w:eastAsia="en-GB"/>
            </w:rPr>
            <w:t>Adres e-mail</w:t>
          </w:r>
          <w:r w:rsidRPr="0012520D">
            <w:rPr>
              <w:rFonts w:eastAsia="Times New Roman" w:cs="Tahoma"/>
              <w:bCs/>
              <w:i/>
              <w:sz w:val="24"/>
              <w:szCs w:val="24"/>
              <w:lang w:eastAsia="en-GB"/>
            </w:rPr>
            <w:t xml:space="preserve"> </w:t>
          </w:r>
        </w:p>
      </w:docPartBody>
    </w:docPart>
    <w:docPart>
      <w:docPartPr>
        <w:name w:val="1FA8D9E1F2D542BCB90DE7632C4F3424"/>
        <w:category>
          <w:name w:val="Ogólne"/>
          <w:gallery w:val="placeholder"/>
        </w:category>
        <w:types>
          <w:type w:val="bbPlcHdr"/>
        </w:types>
        <w:behaviors>
          <w:behavior w:val="content"/>
        </w:behaviors>
        <w:guid w:val="{8F8FA090-B2E6-4298-9335-687ABBB6D307}"/>
      </w:docPartPr>
      <w:docPartBody>
        <w:p w:rsidR="007E12CB" w:rsidRDefault="008A015C" w:rsidP="008A015C">
          <w:pPr>
            <w:pStyle w:val="1FA8D9E1F2D542BCB90DE7632C4F34242"/>
          </w:pPr>
          <w:r w:rsidRPr="0012520D">
            <w:rPr>
              <w:rFonts w:eastAsia="Times New Roman" w:cs="Tahoma"/>
              <w:bCs/>
              <w:i/>
              <w:sz w:val="24"/>
              <w:szCs w:val="24"/>
              <w:highlight w:val="lightGray"/>
              <w:lang w:eastAsia="en-GB"/>
            </w:rPr>
            <w:t>Jeśli Wnioskodawca ustanowił pełnomocnika – do wniosku należy dołączyć dokument pełnomocnictwa; wpisz tutaj numer załącznika</w:t>
          </w:r>
        </w:p>
      </w:docPartBody>
    </w:docPart>
    <w:docPart>
      <w:docPartPr>
        <w:name w:val="31787A6286A141B58546C07E8A52A0E9"/>
        <w:category>
          <w:name w:val="Ogólne"/>
          <w:gallery w:val="placeholder"/>
        </w:category>
        <w:types>
          <w:type w:val="bbPlcHdr"/>
        </w:types>
        <w:behaviors>
          <w:behavior w:val="content"/>
        </w:behaviors>
        <w:guid w:val="{5D55053E-A80D-4C47-9F59-B6EDBC8686DD}"/>
      </w:docPartPr>
      <w:docPartBody>
        <w:p w:rsidR="007E12CB" w:rsidRDefault="008A015C" w:rsidP="008A015C">
          <w:pPr>
            <w:pStyle w:val="31787A6286A141B58546C07E8A52A0E92"/>
          </w:pPr>
          <w:r w:rsidRPr="0012520D">
            <w:rPr>
              <w:rFonts w:eastAsia="Times New Roman" w:cs="Tahoma"/>
              <w:bCs/>
              <w:i/>
              <w:sz w:val="24"/>
              <w:szCs w:val="24"/>
              <w:highlight w:val="lightGray"/>
              <w:lang w:eastAsia="en-GB"/>
            </w:rPr>
            <w:t>Jeśli Wnioskodawca ustanowił pełnomocnika – do wniosku należy dołączyć dowód uiszczenia opłaty skarbowej; wpisz tutaj numer załącznika</w:t>
          </w:r>
        </w:p>
      </w:docPartBody>
    </w:docPart>
    <w:docPart>
      <w:docPartPr>
        <w:name w:val="7AA4ABB7F8E44274BE4429E870581F15"/>
        <w:category>
          <w:name w:val="Ogólne"/>
          <w:gallery w:val="placeholder"/>
        </w:category>
        <w:types>
          <w:type w:val="bbPlcHdr"/>
        </w:types>
        <w:behaviors>
          <w:behavior w:val="content"/>
        </w:behaviors>
        <w:guid w:val="{A7D1E8CD-34FC-44BD-AB9E-A0B74472CE51}"/>
      </w:docPartPr>
      <w:docPartBody>
        <w:p w:rsidR="007E12CB" w:rsidRDefault="008A015C" w:rsidP="008A015C">
          <w:pPr>
            <w:pStyle w:val="7AA4ABB7F8E44274BE4429E870581F152"/>
          </w:pPr>
          <w:r w:rsidRPr="0012520D">
            <w:rPr>
              <w:rFonts w:eastAsia="Times New Roman" w:cs="Tahoma"/>
              <w:bCs/>
              <w:i/>
              <w:sz w:val="24"/>
              <w:szCs w:val="24"/>
              <w:highlight w:val="lightGray"/>
              <w:lang w:eastAsia="en-GB"/>
            </w:rPr>
            <w:t>Kliknij lub naciśnij tutaj, aby wprowadzić tekst.</w:t>
          </w:r>
        </w:p>
      </w:docPartBody>
    </w:docPart>
    <w:docPart>
      <w:docPartPr>
        <w:name w:val="B1E0FF57371E4E42BECC8BAC66AE77D8"/>
        <w:category>
          <w:name w:val="Ogólne"/>
          <w:gallery w:val="placeholder"/>
        </w:category>
        <w:types>
          <w:type w:val="bbPlcHdr"/>
        </w:types>
        <w:behaviors>
          <w:behavior w:val="content"/>
        </w:behaviors>
        <w:guid w:val="{4BF77D1D-38B1-4F8E-9D09-2323A4F71A3E}"/>
      </w:docPartPr>
      <w:docPartBody>
        <w:p w:rsidR="007E12CB" w:rsidRDefault="008A015C" w:rsidP="008A015C">
          <w:pPr>
            <w:pStyle w:val="B1E0FF57371E4E42BECC8BAC66AE77D82"/>
          </w:pPr>
          <w:r w:rsidRPr="0012520D">
            <w:rPr>
              <w:rFonts w:eastAsia="Times New Roman" w:cs="Tahoma"/>
              <w:bCs/>
              <w:i/>
              <w:sz w:val="24"/>
              <w:szCs w:val="24"/>
              <w:highlight w:val="lightGray"/>
              <w:lang w:eastAsia="en-GB"/>
            </w:rPr>
            <w:t>Wpisz nazwy innych projektów umów lub regulaminów.</w:t>
          </w:r>
        </w:p>
      </w:docPartBody>
    </w:docPart>
    <w:docPart>
      <w:docPartPr>
        <w:name w:val="BABB6996D242458E9D81D1E6ED50F611"/>
        <w:category>
          <w:name w:val="Ogólne"/>
          <w:gallery w:val="placeholder"/>
        </w:category>
        <w:types>
          <w:type w:val="bbPlcHdr"/>
        </w:types>
        <w:behaviors>
          <w:behavior w:val="content"/>
        </w:behaviors>
        <w:guid w:val="{59304306-B51E-40E6-BD85-4639BE4F0ED5}"/>
      </w:docPartPr>
      <w:docPartBody>
        <w:p w:rsidR="008A015C" w:rsidRPr="0012520D" w:rsidRDefault="008A015C" w:rsidP="00B74D8A">
          <w:pPr>
            <w:pStyle w:val="Akapitzlist"/>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8A015C" w:rsidRPr="0012520D" w:rsidRDefault="008A015C" w:rsidP="008A015C">
          <w:pPr>
            <w:pStyle w:val="Akapitzlist"/>
            <w:numPr>
              <w:ilvl w:val="0"/>
              <w:numId w:val="3"/>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obywatelstwo, nr PESEL/nr paszportu, adres zamieszkania, funkcja</w:t>
          </w:r>
        </w:p>
        <w:p w:rsidR="008A015C" w:rsidRPr="0012520D" w:rsidRDefault="008A015C" w:rsidP="008A015C">
          <w:pPr>
            <w:pStyle w:val="Akapitzlist"/>
            <w:numPr>
              <w:ilvl w:val="0"/>
              <w:numId w:val="3"/>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obywatelstwo, nr PESEL/nr paszportu, adres zamieszkania, funkcja</w:t>
          </w:r>
        </w:p>
        <w:p w:rsidR="007E12CB" w:rsidRDefault="008A015C" w:rsidP="008A015C">
          <w:pPr>
            <w:pStyle w:val="BABB6996D242458E9D81D1E6ED50F6112"/>
          </w:pPr>
          <w:r w:rsidRPr="0012520D">
            <w:rPr>
              <w:rFonts w:eastAsia="Times New Roman" w:cs="Tahoma"/>
              <w:bCs/>
              <w:i/>
              <w:sz w:val="24"/>
              <w:szCs w:val="24"/>
              <w:highlight w:val="lightGray"/>
              <w:lang w:eastAsia="en-GB"/>
            </w:rPr>
            <w:t>…</w:t>
          </w:r>
        </w:p>
      </w:docPartBody>
    </w:docPart>
    <w:docPart>
      <w:docPartPr>
        <w:name w:val="324AC290AC7042EA919FEC4B56CF66F2"/>
        <w:category>
          <w:name w:val="Ogólne"/>
          <w:gallery w:val="placeholder"/>
        </w:category>
        <w:types>
          <w:type w:val="bbPlcHdr"/>
        </w:types>
        <w:behaviors>
          <w:behavior w:val="content"/>
        </w:behaviors>
        <w:guid w:val="{DA66DCCB-4028-4C2D-A171-AE488BCC7CA7}"/>
      </w:docPartPr>
      <w:docPartBody>
        <w:p w:rsidR="008A015C" w:rsidRPr="0012520D" w:rsidRDefault="008A015C" w:rsidP="00B74D8A">
          <w:pPr>
            <w:pStyle w:val="Akapitzlist"/>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8A015C" w:rsidRPr="0012520D" w:rsidRDefault="008A015C" w:rsidP="008A015C">
          <w:pPr>
            <w:pStyle w:val="Akapitzlist"/>
            <w:numPr>
              <w:ilvl w:val="0"/>
              <w:numId w:val="6"/>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8A015C" w:rsidRPr="0012520D" w:rsidRDefault="008A015C" w:rsidP="008A015C">
          <w:pPr>
            <w:pStyle w:val="Akapitzlist"/>
            <w:numPr>
              <w:ilvl w:val="0"/>
              <w:numId w:val="6"/>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7E12CB" w:rsidRDefault="008A015C" w:rsidP="008A015C">
          <w:pPr>
            <w:pStyle w:val="324AC290AC7042EA919FEC4B56CF66F22"/>
          </w:pPr>
          <w:r w:rsidRPr="0012520D">
            <w:rPr>
              <w:rFonts w:eastAsia="Times New Roman" w:cs="Tahoma"/>
              <w:bCs/>
              <w:i/>
              <w:sz w:val="24"/>
              <w:szCs w:val="24"/>
              <w:highlight w:val="lightGray"/>
              <w:lang w:eastAsia="en-GB"/>
            </w:rPr>
            <w:t>…</w:t>
          </w:r>
        </w:p>
      </w:docPartBody>
    </w:docPart>
    <w:docPart>
      <w:docPartPr>
        <w:name w:val="523EDD2D264C4FAB929D98172F066111"/>
        <w:category>
          <w:name w:val="Ogólne"/>
          <w:gallery w:val="placeholder"/>
        </w:category>
        <w:types>
          <w:type w:val="bbPlcHdr"/>
        </w:types>
        <w:behaviors>
          <w:behavior w:val="content"/>
        </w:behaviors>
        <w:guid w:val="{5E7F502F-668B-44B3-A3E4-CCE2EB5D6414}"/>
      </w:docPartPr>
      <w:docPartBody>
        <w:p w:rsidR="008A015C" w:rsidRPr="0012520D" w:rsidRDefault="008A015C" w:rsidP="00B74D8A">
          <w:pPr>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8A015C" w:rsidRPr="0012520D" w:rsidRDefault="008A015C" w:rsidP="008A015C">
          <w:pPr>
            <w:pStyle w:val="Akapitzlist"/>
            <w:numPr>
              <w:ilvl w:val="0"/>
              <w:numId w:val="4"/>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8A015C" w:rsidRPr="0012520D" w:rsidRDefault="008A015C" w:rsidP="008A015C">
          <w:pPr>
            <w:pStyle w:val="Akapitzlist"/>
            <w:numPr>
              <w:ilvl w:val="0"/>
              <w:numId w:val="4"/>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7E12CB" w:rsidRDefault="008A015C" w:rsidP="008A015C">
          <w:pPr>
            <w:pStyle w:val="523EDD2D264C4FAB929D98172F0661112"/>
          </w:pPr>
          <w:r w:rsidRPr="0012520D">
            <w:rPr>
              <w:rFonts w:eastAsia="Times New Roman" w:cs="Tahoma"/>
              <w:bCs/>
              <w:i/>
              <w:sz w:val="24"/>
              <w:szCs w:val="24"/>
              <w:highlight w:val="lightGray"/>
              <w:lang w:eastAsia="en-GB"/>
            </w:rPr>
            <w:t>…</w:t>
          </w:r>
        </w:p>
      </w:docPartBody>
    </w:docPart>
    <w:docPart>
      <w:docPartPr>
        <w:name w:val="89718980745D45FC8380AEA9AAFA0106"/>
        <w:category>
          <w:name w:val="Ogólne"/>
          <w:gallery w:val="placeholder"/>
        </w:category>
        <w:types>
          <w:type w:val="bbPlcHdr"/>
        </w:types>
        <w:behaviors>
          <w:behavior w:val="content"/>
        </w:behaviors>
        <w:guid w:val="{80AB890B-272A-4B3C-B5D5-40EC83CE12B2}"/>
      </w:docPartPr>
      <w:docPartBody>
        <w:p w:rsidR="008A015C" w:rsidRPr="0012520D" w:rsidRDefault="008A015C" w:rsidP="00B74D8A">
          <w:pPr>
            <w:pStyle w:val="Akapitzlist"/>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8A015C" w:rsidRPr="0012520D" w:rsidRDefault="008A015C" w:rsidP="008A015C">
          <w:pPr>
            <w:pStyle w:val="Akapitzlist"/>
            <w:numPr>
              <w:ilvl w:val="0"/>
              <w:numId w:val="7"/>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8A015C" w:rsidRPr="0012520D" w:rsidRDefault="008A015C" w:rsidP="008A015C">
          <w:pPr>
            <w:pStyle w:val="Akapitzlist"/>
            <w:numPr>
              <w:ilvl w:val="0"/>
              <w:numId w:val="7"/>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imię i nazwisko, data i miejsce urodzenia, nr PESEL/nr paszportu, adres zamieszkania, wielkość posiadanego pakietu akcji lub udziałów</w:t>
          </w:r>
        </w:p>
        <w:p w:rsidR="007E12CB" w:rsidRDefault="008A015C" w:rsidP="008A015C">
          <w:pPr>
            <w:pStyle w:val="89718980745D45FC8380AEA9AAFA01062"/>
          </w:pPr>
          <w:r w:rsidRPr="0012520D">
            <w:rPr>
              <w:rFonts w:eastAsia="Times New Roman" w:cs="Tahoma"/>
              <w:bCs/>
              <w:i/>
              <w:sz w:val="24"/>
              <w:szCs w:val="24"/>
              <w:highlight w:val="lightGray"/>
              <w:lang w:eastAsia="en-GB"/>
            </w:rPr>
            <w:t>…</w:t>
          </w:r>
        </w:p>
      </w:docPartBody>
    </w:docPart>
    <w:docPart>
      <w:docPartPr>
        <w:name w:val="0C00C8E309FF41D3A5B76CC1BFCEA533"/>
        <w:category>
          <w:name w:val="Ogólne"/>
          <w:gallery w:val="placeholder"/>
        </w:category>
        <w:types>
          <w:type w:val="bbPlcHdr"/>
        </w:types>
        <w:behaviors>
          <w:behavior w:val="content"/>
        </w:behaviors>
        <w:guid w:val="{1B407862-26DF-4C29-8E5B-28BA08F976A2}"/>
      </w:docPartPr>
      <w:docPartBody>
        <w:p w:rsidR="008A015C" w:rsidRPr="0012520D" w:rsidRDefault="008A015C" w:rsidP="00B74D8A">
          <w:pPr>
            <w:shd w:val="clear" w:color="auto" w:fill="FFFFFF"/>
            <w:spacing w:after="0" w:line="360" w:lineRule="atLeast"/>
            <w:ind w:left="1134"/>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 xml:space="preserve">Wpisz dane dla każdej z osób: </w:t>
          </w:r>
        </w:p>
        <w:p w:rsidR="008A015C" w:rsidRPr="0012520D" w:rsidRDefault="008A015C" w:rsidP="008A015C">
          <w:pPr>
            <w:pStyle w:val="Akapitzlist"/>
            <w:numPr>
              <w:ilvl w:val="0"/>
              <w:numId w:val="8"/>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8A015C" w:rsidRPr="0012520D" w:rsidRDefault="008A015C" w:rsidP="008A015C">
          <w:pPr>
            <w:pStyle w:val="Akapitzlist"/>
            <w:numPr>
              <w:ilvl w:val="0"/>
              <w:numId w:val="8"/>
            </w:numPr>
            <w:shd w:val="clear" w:color="auto" w:fill="FFFFFF"/>
            <w:spacing w:after="0" w:line="360" w:lineRule="atLeast"/>
            <w:ind w:left="1701" w:hanging="283"/>
            <w:jc w:val="both"/>
            <w:rPr>
              <w:rFonts w:eastAsia="Times New Roman" w:cs="Tahoma"/>
              <w:bCs/>
              <w:i/>
              <w:sz w:val="24"/>
              <w:szCs w:val="24"/>
              <w:highlight w:val="lightGray"/>
              <w:lang w:eastAsia="en-GB"/>
            </w:rPr>
          </w:pPr>
          <w:r w:rsidRPr="0012520D">
            <w:rPr>
              <w:rFonts w:eastAsia="Times New Roman" w:cs="Tahoma"/>
              <w:bCs/>
              <w:i/>
              <w:sz w:val="24"/>
              <w:szCs w:val="24"/>
              <w:highlight w:val="lightGray"/>
              <w:lang w:eastAsia="en-GB"/>
            </w:rPr>
            <w:t>nazwa/firma, siedziba i adres siedziby, nr KRS lub inny właściwy, wielkość posiadanego pakietu akcji lub udziałów</w:t>
          </w:r>
        </w:p>
        <w:p w:rsidR="007E12CB" w:rsidRDefault="008A015C" w:rsidP="008A015C">
          <w:pPr>
            <w:pStyle w:val="0C00C8E309FF41D3A5B76CC1BFCEA5332"/>
          </w:pPr>
          <w:r w:rsidRPr="0012520D">
            <w:rPr>
              <w:rFonts w:eastAsia="Times New Roman" w:cs="Tahoma"/>
              <w:bCs/>
              <w:i/>
              <w:sz w:val="24"/>
              <w:szCs w:val="24"/>
              <w:highlight w:val="lightGray"/>
              <w:lang w:eastAsia="en-GB"/>
            </w:rPr>
            <w:t>…</w:t>
          </w:r>
        </w:p>
      </w:docPartBody>
    </w:docPart>
    <w:docPart>
      <w:docPartPr>
        <w:name w:val="89B4758FC1F54AF79B9C052B03D34105"/>
        <w:category>
          <w:name w:val="Ogólne"/>
          <w:gallery w:val="placeholder"/>
        </w:category>
        <w:types>
          <w:type w:val="bbPlcHdr"/>
        </w:types>
        <w:behaviors>
          <w:behavior w:val="content"/>
        </w:behaviors>
        <w:guid w:val="{7A1F41FE-D835-4AD0-93AD-0C0FB6BA86FF}"/>
      </w:docPartPr>
      <w:docPartBody>
        <w:p w:rsidR="007E12CB" w:rsidRDefault="008A015C" w:rsidP="008A015C">
          <w:pPr>
            <w:pStyle w:val="89B4758FC1F54AF79B9C052B03D341052"/>
          </w:pPr>
          <w:r w:rsidRPr="0012520D">
            <w:rPr>
              <w:rFonts w:eastAsia="Times New Roman" w:cs="Tahoma"/>
              <w:bCs/>
              <w:i/>
              <w:sz w:val="24"/>
              <w:szCs w:val="24"/>
              <w:highlight w:val="lightGray"/>
              <w:lang w:eastAsia="en-GB"/>
            </w:rPr>
            <w:t>Wpisz imię i nazwisko oraz funkcję danej osoby</w:t>
          </w:r>
        </w:p>
      </w:docPartBody>
    </w:docPart>
    <w:docPart>
      <w:docPartPr>
        <w:name w:val="ACE9889B5F55449CA947ABA8B336F5F6"/>
        <w:category>
          <w:name w:val="Ogólne"/>
          <w:gallery w:val="placeholder"/>
        </w:category>
        <w:types>
          <w:type w:val="bbPlcHdr"/>
        </w:types>
        <w:behaviors>
          <w:behavior w:val="content"/>
        </w:behaviors>
        <w:guid w:val="{433A17C9-5678-4630-8D5B-2F03383D92A5}"/>
      </w:docPartPr>
      <w:docPartBody>
        <w:p w:rsidR="007E12CB" w:rsidRDefault="008A015C" w:rsidP="008A015C">
          <w:pPr>
            <w:pStyle w:val="ACE9889B5F55449CA947ABA8B336F5F62"/>
          </w:pPr>
          <w:r w:rsidRPr="0012520D">
            <w:rPr>
              <w:rFonts w:eastAsia="Times New Roman" w:cs="Tahoma"/>
              <w:bCs/>
              <w:i/>
              <w:sz w:val="24"/>
              <w:szCs w:val="24"/>
              <w:highlight w:val="lightGray"/>
              <w:lang w:eastAsia="en-GB"/>
            </w:rPr>
            <w:t>Wpisz imię i nazwisko oraz funkcję danej osoby</w:t>
          </w:r>
        </w:p>
      </w:docPartBody>
    </w:docPart>
    <w:docPart>
      <w:docPartPr>
        <w:name w:val="0368193C546E461185B04D9DD38F12FD"/>
        <w:category>
          <w:name w:val="Ogólne"/>
          <w:gallery w:val="placeholder"/>
        </w:category>
        <w:types>
          <w:type w:val="bbPlcHdr"/>
        </w:types>
        <w:behaviors>
          <w:behavior w:val="content"/>
        </w:behaviors>
        <w:guid w:val="{E83DE76F-4271-47DE-9965-E9F2A896D43A}"/>
      </w:docPartPr>
      <w:docPartBody>
        <w:p w:rsidR="007E12CB" w:rsidRDefault="008A015C" w:rsidP="008A015C">
          <w:pPr>
            <w:pStyle w:val="0368193C546E461185B04D9DD38F12FD2"/>
          </w:pPr>
          <w:r w:rsidRPr="0012520D">
            <w:rPr>
              <w:rFonts w:eastAsia="Times New Roman" w:cs="Tahoma"/>
              <w:bCs/>
              <w:i/>
              <w:sz w:val="24"/>
              <w:szCs w:val="24"/>
              <w:highlight w:val="lightGray"/>
              <w:lang w:eastAsia="en-GB"/>
            </w:rPr>
            <w:t>Wpisz imię i nazwisko oraz funkcję danej osoby</w:t>
          </w:r>
        </w:p>
      </w:docPartBody>
    </w:docPart>
    <w:docPart>
      <w:docPartPr>
        <w:name w:val="06E798856805427581794E223C9CDD40"/>
        <w:category>
          <w:name w:val="Ogólne"/>
          <w:gallery w:val="placeholder"/>
        </w:category>
        <w:types>
          <w:type w:val="bbPlcHdr"/>
        </w:types>
        <w:behaviors>
          <w:behavior w:val="content"/>
        </w:behaviors>
        <w:guid w:val="{F429A163-DF22-4F2C-829F-2AD61A8ABBCF}"/>
      </w:docPartPr>
      <w:docPartBody>
        <w:p w:rsidR="007E12CB" w:rsidRDefault="008A015C" w:rsidP="008A015C">
          <w:pPr>
            <w:pStyle w:val="06E798856805427581794E223C9CDD402"/>
          </w:pPr>
          <w:r w:rsidRPr="0012520D">
            <w:rPr>
              <w:rFonts w:eastAsia="Times New Roman" w:cs="Tahoma"/>
              <w:bCs/>
              <w:i/>
              <w:sz w:val="24"/>
              <w:szCs w:val="24"/>
              <w:highlight w:val="lightGray"/>
              <w:lang w:eastAsia="en-GB"/>
            </w:rPr>
            <w:t>Wpisz imię i nazwisko oraz funkcję danej osoby</w:t>
          </w:r>
        </w:p>
      </w:docPartBody>
    </w:docPart>
    <w:docPart>
      <w:docPartPr>
        <w:name w:val="CAA80107F65842FEB554FD9DD9F2A76D"/>
        <w:category>
          <w:name w:val="Ogólne"/>
          <w:gallery w:val="placeholder"/>
        </w:category>
        <w:types>
          <w:type w:val="bbPlcHdr"/>
        </w:types>
        <w:behaviors>
          <w:behavior w:val="content"/>
        </w:behaviors>
        <w:guid w:val="{2D0B9E41-3D47-414C-A0D1-5526961E52DF}"/>
      </w:docPartPr>
      <w:docPartBody>
        <w:p w:rsidR="007E12CB" w:rsidRDefault="008A015C" w:rsidP="008A015C">
          <w:pPr>
            <w:pStyle w:val="CAA80107F65842FEB554FD9DD9F2A76D2"/>
          </w:pPr>
          <w:r w:rsidRPr="0012520D">
            <w:rPr>
              <w:rFonts w:eastAsia="Times New Roman" w:cs="Tahoma"/>
              <w:bCs/>
              <w:i/>
              <w:sz w:val="24"/>
              <w:szCs w:val="24"/>
              <w:lang w:eastAsia="en-GB"/>
            </w:rPr>
            <w:t>W razie potrzeby dodaj kolejne osoby</w:t>
          </w:r>
        </w:p>
      </w:docPartBody>
    </w:docPart>
    <w:docPart>
      <w:docPartPr>
        <w:name w:val="3ABE76AA6C654EC2BEBA0C4E2F33FC3B"/>
        <w:category>
          <w:name w:val="Ogólne"/>
          <w:gallery w:val="placeholder"/>
        </w:category>
        <w:types>
          <w:type w:val="bbPlcHdr"/>
        </w:types>
        <w:behaviors>
          <w:behavior w:val="content"/>
        </w:behaviors>
        <w:guid w:val="{734F6478-6399-4782-A7C9-CAD0DB64AAA1}"/>
      </w:docPartPr>
      <w:docPartBody>
        <w:p w:rsidR="007E12CB" w:rsidRDefault="008A015C" w:rsidP="008A015C">
          <w:pPr>
            <w:pStyle w:val="3ABE76AA6C654EC2BEBA0C4E2F33FC3B2"/>
          </w:pPr>
          <w:r w:rsidRPr="0012520D">
            <w:rPr>
              <w:rFonts w:eastAsia="Times New Roman" w:cs="Tahoma"/>
              <w:bCs/>
              <w:i/>
              <w:sz w:val="24"/>
              <w:szCs w:val="24"/>
              <w:highlight w:val="lightGray"/>
              <w:lang w:eastAsia="en-GB"/>
            </w:rPr>
            <w:t>Wpisz nazwę jednostki ostatecznie dominującej wobec Wnioskodawcy – jeśli taki występuje; jeśli nie – wpisz stosowną informację</w:t>
          </w:r>
        </w:p>
      </w:docPartBody>
    </w:docPart>
    <w:docPart>
      <w:docPartPr>
        <w:name w:val="F63E2F31B6E2425291295952A600A0FE"/>
        <w:category>
          <w:name w:val="Ogólne"/>
          <w:gallery w:val="placeholder"/>
        </w:category>
        <w:types>
          <w:type w:val="bbPlcHdr"/>
        </w:types>
        <w:behaviors>
          <w:behavior w:val="content"/>
        </w:behaviors>
        <w:guid w:val="{16853A56-8DB3-4A6E-BEB3-17EEC62A701F}"/>
      </w:docPartPr>
      <w:docPartBody>
        <w:p w:rsidR="007E12CB" w:rsidRDefault="008A015C" w:rsidP="008A015C">
          <w:pPr>
            <w:pStyle w:val="F63E2F31B6E2425291295952A600A0FE2"/>
          </w:pPr>
          <w:r w:rsidRPr="0012520D">
            <w:rPr>
              <w:rFonts w:eastAsia="Times New Roman" w:cs="Tahoma"/>
              <w:bCs/>
              <w:i/>
              <w:sz w:val="24"/>
              <w:szCs w:val="24"/>
              <w:highlight w:val="lightGray"/>
              <w:lang w:eastAsia="en-GB"/>
            </w:rPr>
            <w:t>Wpisz imię i nazwisko osoby/nazwę podmiotu oraz wielkość bezpośrednio posiadanego pakietu udziałów/akcji Wnioskodawcy</w:t>
          </w:r>
        </w:p>
      </w:docPartBody>
    </w:docPart>
    <w:docPart>
      <w:docPartPr>
        <w:name w:val="45EFEC14BD4946C6A62358BF68B8747A"/>
        <w:category>
          <w:name w:val="Ogólne"/>
          <w:gallery w:val="placeholder"/>
        </w:category>
        <w:types>
          <w:type w:val="bbPlcHdr"/>
        </w:types>
        <w:behaviors>
          <w:behavior w:val="content"/>
        </w:behaviors>
        <w:guid w:val="{53BD35A3-0877-487C-91F7-DE8DCCBC1B1F}"/>
      </w:docPartPr>
      <w:docPartBody>
        <w:p w:rsidR="007E12CB" w:rsidRDefault="008A015C" w:rsidP="008A015C">
          <w:pPr>
            <w:pStyle w:val="45EFEC14BD4946C6A62358BF68B8747A2"/>
          </w:pPr>
          <w:r w:rsidRPr="0012520D">
            <w:rPr>
              <w:rFonts w:eastAsia="Times New Roman" w:cs="Tahoma"/>
              <w:bCs/>
              <w:i/>
              <w:sz w:val="24"/>
              <w:szCs w:val="24"/>
              <w:highlight w:val="lightGray"/>
              <w:lang w:eastAsia="en-GB"/>
            </w:rPr>
            <w:t>Wpisz imię i nazwisko osoby/nazwę podmiotu oraz wielkość bezpośrednio posiadanego pakietu udziałów/akcji Wnioskodawcy</w:t>
          </w:r>
        </w:p>
      </w:docPartBody>
    </w:docPart>
    <w:docPart>
      <w:docPartPr>
        <w:name w:val="4485D9B680004ACE874F906399B27CD4"/>
        <w:category>
          <w:name w:val="Ogólne"/>
          <w:gallery w:val="placeholder"/>
        </w:category>
        <w:types>
          <w:type w:val="bbPlcHdr"/>
        </w:types>
        <w:behaviors>
          <w:behavior w:val="content"/>
        </w:behaviors>
        <w:guid w:val="{861A3F88-5EEF-4871-9027-B982BDC41E13}"/>
      </w:docPartPr>
      <w:docPartBody>
        <w:p w:rsidR="007E12CB" w:rsidRDefault="008A015C" w:rsidP="008A015C">
          <w:pPr>
            <w:pStyle w:val="4485D9B680004ACE874F906399B27CD42"/>
          </w:pPr>
          <w:r w:rsidRPr="0012520D">
            <w:rPr>
              <w:rFonts w:eastAsia="Times New Roman" w:cs="Tahoma"/>
              <w:bCs/>
              <w:i/>
              <w:sz w:val="24"/>
              <w:szCs w:val="24"/>
              <w:highlight w:val="lightGray"/>
              <w:lang w:eastAsia="en-GB"/>
            </w:rPr>
            <w:t>Wpisz imię i nazwisko osoby/nazwę podmiotu oraz wielkość bezpośrednio posiadanego pakietu udziałów/akcji Wnioskodawcy</w:t>
          </w:r>
        </w:p>
      </w:docPartBody>
    </w:docPart>
    <w:docPart>
      <w:docPartPr>
        <w:name w:val="8F36B2C9101C474BA0CCE894B28F2B31"/>
        <w:category>
          <w:name w:val="Ogólne"/>
          <w:gallery w:val="placeholder"/>
        </w:category>
        <w:types>
          <w:type w:val="bbPlcHdr"/>
        </w:types>
        <w:behaviors>
          <w:behavior w:val="content"/>
        </w:behaviors>
        <w:guid w:val="{84E429B8-D2A7-43B9-B73B-5AEEC8C83C10}"/>
      </w:docPartPr>
      <w:docPartBody>
        <w:p w:rsidR="007E12CB" w:rsidRDefault="008A015C" w:rsidP="008A015C">
          <w:pPr>
            <w:pStyle w:val="8F36B2C9101C474BA0CCE894B28F2B312"/>
          </w:pPr>
          <w:r w:rsidRPr="0012520D">
            <w:rPr>
              <w:rFonts w:eastAsia="Times New Roman" w:cs="Tahoma"/>
              <w:bCs/>
              <w:i/>
              <w:sz w:val="24"/>
              <w:szCs w:val="24"/>
              <w:highlight w:val="lightGray"/>
              <w:lang w:eastAsia="en-GB"/>
            </w:rPr>
            <w:t>Wpisz imię i nazwisko osoby/nazwę podmiotu oraz wielkość bezpośrednio posiadanego pakietu udziałów/akcji Wnioskodawcy</w:t>
          </w:r>
        </w:p>
      </w:docPartBody>
    </w:docPart>
    <w:docPart>
      <w:docPartPr>
        <w:name w:val="A5FEA21DB24F4BE49DB27E297446EF01"/>
        <w:category>
          <w:name w:val="Ogólne"/>
          <w:gallery w:val="placeholder"/>
        </w:category>
        <w:types>
          <w:type w:val="bbPlcHdr"/>
        </w:types>
        <w:behaviors>
          <w:behavior w:val="content"/>
        </w:behaviors>
        <w:guid w:val="{C50D00A5-66B0-4E33-87CF-554C4DC9E407}"/>
      </w:docPartPr>
      <w:docPartBody>
        <w:p w:rsidR="007E12CB" w:rsidRDefault="008A015C" w:rsidP="008A015C">
          <w:pPr>
            <w:pStyle w:val="A5FEA21DB24F4BE49DB27E297446EF012"/>
          </w:pPr>
          <w:r w:rsidRPr="0012520D">
            <w:rPr>
              <w:rFonts w:eastAsia="Times New Roman" w:cs="Tahoma"/>
              <w:bCs/>
              <w:i/>
              <w:sz w:val="24"/>
              <w:szCs w:val="24"/>
              <w:highlight w:val="lightGray"/>
              <w:lang w:eastAsia="en-GB"/>
            </w:rPr>
            <w:t>Wpisz imię i nazwisko osoby/nazwę podmiotu oraz wielkość bezpośrednio posiadanego pakietu udziałów/akcji Wnioskodawcy</w:t>
          </w:r>
        </w:p>
      </w:docPartBody>
    </w:docPart>
    <w:docPart>
      <w:docPartPr>
        <w:name w:val="EBDBB9DB3B4E4A7C87B407FF3B5092A3"/>
        <w:category>
          <w:name w:val="Ogólne"/>
          <w:gallery w:val="placeholder"/>
        </w:category>
        <w:types>
          <w:type w:val="bbPlcHdr"/>
        </w:types>
        <w:behaviors>
          <w:behavior w:val="content"/>
        </w:behaviors>
        <w:guid w:val="{4779F1B1-7678-4D91-8657-E1C36B712E10}"/>
      </w:docPartPr>
      <w:docPartBody>
        <w:p w:rsidR="007E12CB" w:rsidRDefault="008A015C" w:rsidP="008A015C">
          <w:pPr>
            <w:pStyle w:val="EBDBB9DB3B4E4A7C87B407FF3B5092A32"/>
          </w:pPr>
          <w:r w:rsidRPr="0012520D">
            <w:rPr>
              <w:rFonts w:eastAsia="Times New Roman" w:cs="Tahoma"/>
              <w:bCs/>
              <w:i/>
              <w:sz w:val="24"/>
              <w:szCs w:val="24"/>
              <w:highlight w:val="lightGray"/>
              <w:lang w:eastAsia="en-GB"/>
            </w:rPr>
            <w:t>Wpisz imię i nazwisko osoby/nazwę podmiotu oraz wielkość bezpośrednio posiadanego pakietu udziałów/akcji Wnioskodawcy</w:t>
          </w:r>
        </w:p>
      </w:docPartBody>
    </w:docPart>
    <w:docPart>
      <w:docPartPr>
        <w:name w:val="033BBD9C63804F8A94B3D77DDCF50ABE"/>
        <w:category>
          <w:name w:val="Ogólne"/>
          <w:gallery w:val="placeholder"/>
        </w:category>
        <w:types>
          <w:type w:val="bbPlcHdr"/>
        </w:types>
        <w:behaviors>
          <w:behavior w:val="content"/>
        </w:behaviors>
        <w:guid w:val="{9FCD1402-B1AB-4C8D-B923-D0FCCFEA299A}"/>
      </w:docPartPr>
      <w:docPartBody>
        <w:p w:rsidR="007E12CB" w:rsidRDefault="008A015C" w:rsidP="008A015C">
          <w:pPr>
            <w:pStyle w:val="033BBD9C63804F8A94B3D77DDCF50ABE2"/>
          </w:pPr>
          <w:r w:rsidRPr="0012520D">
            <w:rPr>
              <w:rFonts w:eastAsia="Times New Roman" w:cs="Tahoma"/>
              <w:bCs/>
              <w:i/>
              <w:sz w:val="24"/>
              <w:szCs w:val="24"/>
              <w:highlight w:val="lightGray"/>
              <w:lang w:eastAsia="en-GB"/>
            </w:rPr>
            <w:t>W razie potrzeby dodaj kolejne osoby/podmioty</w:t>
          </w:r>
        </w:p>
      </w:docPartBody>
    </w:docPart>
    <w:docPart>
      <w:docPartPr>
        <w:name w:val="37011E1B77314BB9ADBFE99EE91AAF2A"/>
        <w:category>
          <w:name w:val="Ogólne"/>
          <w:gallery w:val="placeholder"/>
        </w:category>
        <w:types>
          <w:type w:val="bbPlcHdr"/>
        </w:types>
        <w:behaviors>
          <w:behavior w:val="content"/>
        </w:behaviors>
        <w:guid w:val="{007C7347-EA52-498E-A659-7239D1C7D891}"/>
      </w:docPartPr>
      <w:docPartBody>
        <w:p w:rsidR="007E12CB" w:rsidRDefault="007E12CB" w:rsidP="007E12CB">
          <w:pPr>
            <w:pStyle w:val="37011E1B77314BB9ADBFE99EE91AAF2A"/>
          </w:pPr>
          <w:r w:rsidRPr="00C30E7C">
            <w:rPr>
              <w:rStyle w:val="Tekstzastpczy"/>
            </w:rPr>
            <w:t>Kliknij lub naciśnij tutaj, aby wprowadzić tekst.</w:t>
          </w:r>
        </w:p>
      </w:docPartBody>
    </w:docPart>
    <w:docPart>
      <w:docPartPr>
        <w:name w:val="FC36A00183E1433CB192B59640AEB81A"/>
        <w:category>
          <w:name w:val="Ogólne"/>
          <w:gallery w:val="placeholder"/>
        </w:category>
        <w:types>
          <w:type w:val="bbPlcHdr"/>
        </w:types>
        <w:behaviors>
          <w:behavior w:val="content"/>
        </w:behaviors>
        <w:guid w:val="{17F4F300-919A-47E1-B18E-957864A0A9A1}"/>
      </w:docPartPr>
      <w:docPartBody>
        <w:p w:rsidR="007E12CB" w:rsidRDefault="007E12CB" w:rsidP="007E12CB">
          <w:pPr>
            <w:pStyle w:val="FC36A00183E1433CB192B59640AEB81A"/>
          </w:pPr>
          <w:r w:rsidRPr="00C30E7C">
            <w:rPr>
              <w:rStyle w:val="Tekstzastpczy"/>
            </w:rPr>
            <w:t>Kliknij lub naciśnij tutaj, aby wprowadzić tekst.</w:t>
          </w:r>
        </w:p>
      </w:docPartBody>
    </w:docPart>
    <w:docPart>
      <w:docPartPr>
        <w:name w:val="D67B4D86548F438CAA66CFECB477BA16"/>
        <w:category>
          <w:name w:val="Ogólne"/>
          <w:gallery w:val="placeholder"/>
        </w:category>
        <w:types>
          <w:type w:val="bbPlcHdr"/>
        </w:types>
        <w:behaviors>
          <w:behavior w:val="content"/>
        </w:behaviors>
        <w:guid w:val="{2449B3E4-0423-45B4-8151-6E311BD68B0F}"/>
      </w:docPartPr>
      <w:docPartBody>
        <w:p w:rsidR="007E12CB" w:rsidRDefault="008A015C" w:rsidP="008A015C">
          <w:pPr>
            <w:pStyle w:val="D67B4D86548F438CAA66CFECB477BA162"/>
          </w:pPr>
          <w:r w:rsidRPr="0012520D">
            <w:rPr>
              <w:rFonts w:eastAsia="Times New Roman" w:cs="Tahoma"/>
              <w:bCs/>
              <w:i/>
              <w:sz w:val="24"/>
              <w:szCs w:val="24"/>
              <w:highlight w:val="lightGray"/>
              <w:lang w:eastAsia="en-GB"/>
            </w:rPr>
            <w:t>Kliknij lub naciśnij, aby wprowadzić datę</w:t>
          </w:r>
        </w:p>
      </w:docPartBody>
    </w:docPart>
    <w:docPart>
      <w:docPartPr>
        <w:name w:val="7C97C3B2C2EA48C7B57856F16A310940"/>
        <w:category>
          <w:name w:val="Ogólne"/>
          <w:gallery w:val="placeholder"/>
        </w:category>
        <w:types>
          <w:type w:val="bbPlcHdr"/>
        </w:types>
        <w:behaviors>
          <w:behavior w:val="content"/>
        </w:behaviors>
        <w:guid w:val="{97B5FCCD-5661-41A4-AAD7-CB526BE82C0D}"/>
      </w:docPartPr>
      <w:docPartBody>
        <w:p w:rsidR="007E12CB" w:rsidRDefault="008A015C" w:rsidP="008A015C">
          <w:pPr>
            <w:pStyle w:val="7C97C3B2C2EA48C7B57856F16A3109402"/>
          </w:pPr>
          <w:r w:rsidRPr="0012520D">
            <w:rPr>
              <w:rFonts w:eastAsia="Times New Roman" w:cs="Tahoma"/>
              <w:bCs/>
              <w:i/>
              <w:sz w:val="24"/>
              <w:szCs w:val="24"/>
              <w:highlight w:val="lightGray"/>
              <w:lang w:eastAsia="en-GB"/>
            </w:rPr>
            <w:t>Proszę podać imię i nazwisko, funkcję</w:t>
          </w:r>
        </w:p>
      </w:docPartBody>
    </w:docPart>
    <w:docPart>
      <w:docPartPr>
        <w:name w:val="5ACBA07790EE4F5281C3AB31DEFAD0F0"/>
        <w:category>
          <w:name w:val="Ogólne"/>
          <w:gallery w:val="placeholder"/>
        </w:category>
        <w:types>
          <w:type w:val="bbPlcHdr"/>
        </w:types>
        <w:behaviors>
          <w:behavior w:val="content"/>
        </w:behaviors>
        <w:guid w:val="{9F2B7A08-39E7-44DB-ACCA-15E90F256F5D}"/>
      </w:docPartPr>
      <w:docPartBody>
        <w:p w:rsidR="007E12CB" w:rsidRDefault="007E12CB" w:rsidP="007E12CB">
          <w:pPr>
            <w:pStyle w:val="5ACBA07790EE4F5281C3AB31DEFAD0F0"/>
          </w:pPr>
          <w:r w:rsidRPr="00C30E7C">
            <w:rPr>
              <w:rStyle w:val="Tekstzastpczy"/>
            </w:rPr>
            <w:t>Kliknij lub naciśnij tutaj, aby wprowadzić tekst.</w:t>
          </w:r>
        </w:p>
      </w:docPartBody>
    </w:docPart>
    <w:docPart>
      <w:docPartPr>
        <w:name w:val="F39F1EDCF7C04C3CBDF0B1424335C695"/>
        <w:category>
          <w:name w:val="Ogólne"/>
          <w:gallery w:val="placeholder"/>
        </w:category>
        <w:types>
          <w:type w:val="bbPlcHdr"/>
        </w:types>
        <w:behaviors>
          <w:behavior w:val="content"/>
        </w:behaviors>
        <w:guid w:val="{2A34B7F5-9D3C-436E-9CB4-F8D4852B77C7}"/>
      </w:docPartPr>
      <w:docPartBody>
        <w:p w:rsidR="007E12CB" w:rsidRDefault="008A015C" w:rsidP="008A015C">
          <w:pPr>
            <w:pStyle w:val="F39F1EDCF7C04C3CBDF0B1424335C6952"/>
          </w:pPr>
          <w:r w:rsidRPr="0012520D">
            <w:rPr>
              <w:rFonts w:eastAsia="Times New Roman" w:cs="Tahoma"/>
              <w:bCs/>
              <w:i/>
              <w:sz w:val="24"/>
              <w:szCs w:val="24"/>
              <w:highlight w:val="lightGray"/>
              <w:lang w:eastAsia="en-GB"/>
            </w:rPr>
            <w:t>Proszę podać imię i nazwisko, funkcję</w:t>
          </w:r>
        </w:p>
      </w:docPartBody>
    </w:docPart>
    <w:docPart>
      <w:docPartPr>
        <w:name w:val="F42E167D92EB4093AE653E16F9A560A1"/>
        <w:category>
          <w:name w:val="Ogólne"/>
          <w:gallery w:val="placeholder"/>
        </w:category>
        <w:types>
          <w:type w:val="bbPlcHdr"/>
        </w:types>
        <w:behaviors>
          <w:behavior w:val="content"/>
        </w:behaviors>
        <w:guid w:val="{2C793F74-BCFC-4426-A4DD-C693EB83B7D9}"/>
      </w:docPartPr>
      <w:docPartBody>
        <w:p w:rsidR="007E12CB" w:rsidRDefault="007E12CB" w:rsidP="007E12CB">
          <w:pPr>
            <w:pStyle w:val="F42E167D92EB4093AE653E16F9A560A1"/>
          </w:pPr>
          <w:r w:rsidRPr="00C30E7C">
            <w:rPr>
              <w:rStyle w:val="Tekstzastpczy"/>
            </w:rPr>
            <w:t>Kliknij lub naciśnij tutaj, aby wprowadzić tekst.</w:t>
          </w:r>
        </w:p>
      </w:docPartBody>
    </w:docPart>
    <w:docPart>
      <w:docPartPr>
        <w:name w:val="66C969AD30204134A3DE2CDEF906B328"/>
        <w:category>
          <w:name w:val="Ogólne"/>
          <w:gallery w:val="placeholder"/>
        </w:category>
        <w:types>
          <w:type w:val="bbPlcHdr"/>
        </w:types>
        <w:behaviors>
          <w:behavior w:val="content"/>
        </w:behaviors>
        <w:guid w:val="{E49C6F7B-E220-48A2-89FF-FE02F8A93D6E}"/>
      </w:docPartPr>
      <w:docPartBody>
        <w:p w:rsidR="007E12CB" w:rsidRDefault="008A015C" w:rsidP="008A015C">
          <w:pPr>
            <w:pStyle w:val="66C969AD30204134A3DE2CDEF906B3282"/>
          </w:pPr>
          <w:r w:rsidRPr="0012520D">
            <w:rPr>
              <w:rFonts w:eastAsia="Times New Roman" w:cs="Tahoma"/>
              <w:bCs/>
              <w:i/>
              <w:sz w:val="24"/>
              <w:szCs w:val="24"/>
              <w:highlight w:val="lightGray"/>
              <w:lang w:eastAsia="en-GB"/>
            </w:rPr>
            <w:t>Proszę podać imię i nazwisko, funkcję</w:t>
          </w:r>
        </w:p>
      </w:docPartBody>
    </w:docPart>
    <w:docPart>
      <w:docPartPr>
        <w:name w:val="88D4716EACF64E57B9A4C273925FEB95"/>
        <w:category>
          <w:name w:val="Ogólne"/>
          <w:gallery w:val="placeholder"/>
        </w:category>
        <w:types>
          <w:type w:val="bbPlcHdr"/>
        </w:types>
        <w:behaviors>
          <w:behavior w:val="content"/>
        </w:behaviors>
        <w:guid w:val="{8FEF455C-78DD-460E-BCB2-45912A20987C}"/>
      </w:docPartPr>
      <w:docPartBody>
        <w:p w:rsidR="007E12CB" w:rsidRDefault="007E12CB" w:rsidP="007E12CB">
          <w:pPr>
            <w:pStyle w:val="88D4716EACF64E57B9A4C273925FEB95"/>
          </w:pPr>
          <w:r w:rsidRPr="00C30E7C">
            <w:rPr>
              <w:rStyle w:val="Tekstzastpczy"/>
            </w:rPr>
            <w:t>Kliknij lub naciśnij tutaj, aby wprowadzić tekst.</w:t>
          </w:r>
        </w:p>
      </w:docPartBody>
    </w:docPart>
    <w:docPart>
      <w:docPartPr>
        <w:name w:val="DefaultPlaceholder_-1854013440"/>
        <w:category>
          <w:name w:val="Ogólne"/>
          <w:gallery w:val="placeholder"/>
        </w:category>
        <w:types>
          <w:type w:val="bbPlcHdr"/>
        </w:types>
        <w:behaviors>
          <w:behavior w:val="content"/>
        </w:behaviors>
        <w:guid w:val="{3E54A13C-2354-448A-A289-4723C3BA2B92}"/>
      </w:docPartPr>
      <w:docPartBody>
        <w:p w:rsidR="00C336FC" w:rsidRDefault="008A015C">
          <w:r w:rsidRPr="00A80AA9">
            <w:rPr>
              <w:rStyle w:val="Tekstzastpczy"/>
            </w:rPr>
            <w:t>Kliknij lub naciśnij tutaj, aby wprowadzić tekst.</w:t>
          </w:r>
        </w:p>
      </w:docPartBody>
    </w:docPart>
    <w:docPart>
      <w:docPartPr>
        <w:name w:val="198EDBBF940944E59C8580F36E0F9F50"/>
        <w:category>
          <w:name w:val="Ogólne"/>
          <w:gallery w:val="placeholder"/>
        </w:category>
        <w:types>
          <w:type w:val="bbPlcHdr"/>
        </w:types>
        <w:behaviors>
          <w:behavior w:val="content"/>
        </w:behaviors>
        <w:guid w:val="{B00E9C63-65C9-43BE-B669-3F6866B1F27F}"/>
      </w:docPartPr>
      <w:docPartBody>
        <w:p w:rsidR="00C336FC" w:rsidRDefault="008A015C" w:rsidP="008A015C">
          <w:pPr>
            <w:pStyle w:val="198EDBBF940944E59C8580F36E0F9F502"/>
          </w:pPr>
          <w:r w:rsidRPr="00A80AA9">
            <w:rPr>
              <w:rStyle w:val="Tekstzastpczy"/>
            </w:rPr>
            <w:t>Kliknij lub naciśnij tutaj, aby wprowadzić tekst.</w:t>
          </w:r>
        </w:p>
      </w:docPartBody>
    </w:docPart>
    <w:docPart>
      <w:docPartPr>
        <w:name w:val="33FD7FBE988A4BAE9D70E1448BF3BF94"/>
        <w:category>
          <w:name w:val="Ogólne"/>
          <w:gallery w:val="placeholder"/>
        </w:category>
        <w:types>
          <w:type w:val="bbPlcHdr"/>
        </w:types>
        <w:behaviors>
          <w:behavior w:val="content"/>
        </w:behaviors>
        <w:guid w:val="{B97E209C-7DD7-4C5D-9EB2-BA25B21DC2EB}"/>
      </w:docPartPr>
      <w:docPartBody>
        <w:p w:rsidR="00C336FC" w:rsidRDefault="008A015C" w:rsidP="008A015C">
          <w:pPr>
            <w:pStyle w:val="33FD7FBE988A4BAE9D70E1448BF3BF942"/>
          </w:pPr>
          <w:r w:rsidRPr="00A80AA9">
            <w:rPr>
              <w:rStyle w:val="Tekstzastpczy"/>
            </w:rPr>
            <w:t>Kliknij lub naciśnij tutaj, aby wprowadzić tekst.</w:t>
          </w:r>
        </w:p>
      </w:docPartBody>
    </w:docPart>
    <w:docPart>
      <w:docPartPr>
        <w:name w:val="1C4C5BF4C298408D96167024D4B7977E"/>
        <w:category>
          <w:name w:val="Ogólne"/>
          <w:gallery w:val="placeholder"/>
        </w:category>
        <w:types>
          <w:type w:val="bbPlcHdr"/>
        </w:types>
        <w:behaviors>
          <w:behavior w:val="content"/>
        </w:behaviors>
        <w:guid w:val="{FC1970A7-217C-489A-885F-C3F1435F3383}"/>
      </w:docPartPr>
      <w:docPartBody>
        <w:p w:rsidR="00C336FC" w:rsidRDefault="008A015C" w:rsidP="008A015C">
          <w:pPr>
            <w:pStyle w:val="1C4C5BF4C298408D96167024D4B7977E2"/>
          </w:pPr>
          <w:r w:rsidRPr="00A80AA9">
            <w:rPr>
              <w:rStyle w:val="Tekstzastpczy"/>
            </w:rPr>
            <w:t>Kliknij lub naciśnij tutaj, aby wprowadzić tekst.</w:t>
          </w:r>
        </w:p>
      </w:docPartBody>
    </w:docPart>
    <w:docPart>
      <w:docPartPr>
        <w:name w:val="9EA4364A24254929AA76AE7126C9E065"/>
        <w:category>
          <w:name w:val="Ogólne"/>
          <w:gallery w:val="placeholder"/>
        </w:category>
        <w:types>
          <w:type w:val="bbPlcHdr"/>
        </w:types>
        <w:behaviors>
          <w:behavior w:val="content"/>
        </w:behaviors>
        <w:guid w:val="{F6C9C1BD-0D73-44B3-A95A-EDEE93F6BF75}"/>
      </w:docPartPr>
      <w:docPartBody>
        <w:p w:rsidR="00C336FC" w:rsidRDefault="008A015C" w:rsidP="008A015C">
          <w:pPr>
            <w:pStyle w:val="9EA4364A24254929AA76AE7126C9E0651"/>
          </w:pPr>
          <w:r w:rsidRPr="00A80AA9">
            <w:rPr>
              <w:rStyle w:val="Tekstzastpczy"/>
            </w:rPr>
            <w:t>Kliknij lub naciśnij tutaj, aby wprowadzić tekst.</w:t>
          </w:r>
        </w:p>
      </w:docPartBody>
    </w:docPart>
    <w:docPart>
      <w:docPartPr>
        <w:name w:val="38707E9F06554A7A8B38FD6506FB270B"/>
        <w:category>
          <w:name w:val="Ogólne"/>
          <w:gallery w:val="placeholder"/>
        </w:category>
        <w:types>
          <w:type w:val="bbPlcHdr"/>
        </w:types>
        <w:behaviors>
          <w:behavior w:val="content"/>
        </w:behaviors>
        <w:guid w:val="{3E8A317D-4346-4ECD-A73A-7CC175DD979F}"/>
      </w:docPartPr>
      <w:docPartBody>
        <w:p w:rsidR="00C336FC" w:rsidRDefault="008A015C" w:rsidP="008A015C">
          <w:pPr>
            <w:pStyle w:val="38707E9F06554A7A8B38FD6506FB270B"/>
          </w:pPr>
          <w:r w:rsidRPr="00A80AA9">
            <w:rPr>
              <w:rStyle w:val="Tekstzastpczy"/>
            </w:rPr>
            <w:t>Kliknij lub naciśnij tutaj, aby wprowadzić tekst.</w:t>
          </w:r>
        </w:p>
      </w:docPartBody>
    </w:docPart>
    <w:docPart>
      <w:docPartPr>
        <w:name w:val="23C0F7E2EF1949B2A530DDCD42007230"/>
        <w:category>
          <w:name w:val="Ogólne"/>
          <w:gallery w:val="placeholder"/>
        </w:category>
        <w:types>
          <w:type w:val="bbPlcHdr"/>
        </w:types>
        <w:behaviors>
          <w:behavior w:val="content"/>
        </w:behaviors>
        <w:guid w:val="{7DDA4C3A-11FA-4690-B38C-1F2C4FC1CC45}"/>
      </w:docPartPr>
      <w:docPartBody>
        <w:p w:rsidR="00C336FC" w:rsidRDefault="008A015C" w:rsidP="008A015C">
          <w:pPr>
            <w:pStyle w:val="23C0F7E2EF1949B2A530DDCD42007230"/>
          </w:pPr>
          <w:r w:rsidRPr="00A80AA9">
            <w:rPr>
              <w:rStyle w:val="Tekstzastpczy"/>
            </w:rPr>
            <w:t>Kliknij lub naciśnij tutaj, aby wprowadzić tekst.</w:t>
          </w:r>
        </w:p>
      </w:docPartBody>
    </w:docPart>
    <w:docPart>
      <w:docPartPr>
        <w:name w:val="F54A0E1237DA4E7493B19D626ECE4DEE"/>
        <w:category>
          <w:name w:val="Ogólne"/>
          <w:gallery w:val="placeholder"/>
        </w:category>
        <w:types>
          <w:type w:val="bbPlcHdr"/>
        </w:types>
        <w:behaviors>
          <w:behavior w:val="content"/>
        </w:behaviors>
        <w:guid w:val="{737826F3-EC4B-4296-B3B5-23129CD69FC0}"/>
      </w:docPartPr>
      <w:docPartBody>
        <w:p w:rsidR="00C336FC" w:rsidRDefault="008A015C" w:rsidP="008A015C">
          <w:pPr>
            <w:pStyle w:val="F54A0E1237DA4E7493B19D626ECE4DEE"/>
          </w:pPr>
          <w:r w:rsidRPr="00A80AA9">
            <w:rPr>
              <w:rStyle w:val="Tekstzastpczy"/>
            </w:rPr>
            <w:t>Kliknij lub naciśnij tutaj, aby wprowadzić tekst.</w:t>
          </w:r>
        </w:p>
      </w:docPartBody>
    </w:docPart>
    <w:docPart>
      <w:docPartPr>
        <w:name w:val="38E8B554C87B4B668FB7F29E71680286"/>
        <w:category>
          <w:name w:val="Ogólne"/>
          <w:gallery w:val="placeholder"/>
        </w:category>
        <w:types>
          <w:type w:val="bbPlcHdr"/>
        </w:types>
        <w:behaviors>
          <w:behavior w:val="content"/>
        </w:behaviors>
        <w:guid w:val="{A02A7649-601D-445A-835E-161912736165}"/>
      </w:docPartPr>
      <w:docPartBody>
        <w:p w:rsidR="00C336FC" w:rsidRDefault="008A015C" w:rsidP="008A015C">
          <w:pPr>
            <w:pStyle w:val="38E8B554C87B4B668FB7F29E71680286"/>
          </w:pPr>
          <w:r w:rsidRPr="00A80AA9">
            <w:rPr>
              <w:rStyle w:val="Tekstzastpczy"/>
            </w:rPr>
            <w:t>Kliknij lub naciśnij tutaj, aby wprowadzić tekst.</w:t>
          </w:r>
        </w:p>
      </w:docPartBody>
    </w:docPart>
    <w:docPart>
      <w:docPartPr>
        <w:name w:val="02BF3D7ADDEC4221ACDC9B376C57EC83"/>
        <w:category>
          <w:name w:val="Ogólne"/>
          <w:gallery w:val="placeholder"/>
        </w:category>
        <w:types>
          <w:type w:val="bbPlcHdr"/>
        </w:types>
        <w:behaviors>
          <w:behavior w:val="content"/>
        </w:behaviors>
        <w:guid w:val="{4D9D6A8E-B75E-458F-A65C-4BD419F288AD}"/>
      </w:docPartPr>
      <w:docPartBody>
        <w:p w:rsidR="00C336FC" w:rsidRDefault="008A015C" w:rsidP="008A015C">
          <w:pPr>
            <w:pStyle w:val="02BF3D7ADDEC4221ACDC9B376C57EC83"/>
          </w:pPr>
          <w:r w:rsidRPr="00A80AA9">
            <w:rPr>
              <w:rStyle w:val="Tekstzastpczy"/>
            </w:rPr>
            <w:t>Kliknij lub naciśnij tutaj, aby wprowadzić tekst.</w:t>
          </w:r>
        </w:p>
      </w:docPartBody>
    </w:docPart>
    <w:docPart>
      <w:docPartPr>
        <w:name w:val="388EE53298194737864DCCE0DF7DC728"/>
        <w:category>
          <w:name w:val="Ogólne"/>
          <w:gallery w:val="placeholder"/>
        </w:category>
        <w:types>
          <w:type w:val="bbPlcHdr"/>
        </w:types>
        <w:behaviors>
          <w:behavior w:val="content"/>
        </w:behaviors>
        <w:guid w:val="{28D89737-7334-4FA6-8604-ADF660D720AD}"/>
      </w:docPartPr>
      <w:docPartBody>
        <w:p w:rsidR="00C336FC" w:rsidRDefault="008A015C" w:rsidP="008A015C">
          <w:pPr>
            <w:pStyle w:val="388EE53298194737864DCCE0DF7DC728"/>
          </w:pPr>
          <w:r w:rsidRPr="00A80AA9">
            <w:rPr>
              <w:rStyle w:val="Tekstzastpczy"/>
            </w:rPr>
            <w:t>Kliknij lub naciśnij tutaj, aby wprowadzić tekst.</w:t>
          </w:r>
        </w:p>
      </w:docPartBody>
    </w:docPart>
    <w:docPart>
      <w:docPartPr>
        <w:name w:val="116110E05ED845B0924F28A14C851EC3"/>
        <w:category>
          <w:name w:val="Ogólne"/>
          <w:gallery w:val="placeholder"/>
        </w:category>
        <w:types>
          <w:type w:val="bbPlcHdr"/>
        </w:types>
        <w:behaviors>
          <w:behavior w:val="content"/>
        </w:behaviors>
        <w:guid w:val="{00A331CE-6F3D-4C97-87A8-D1EA89D46340}"/>
      </w:docPartPr>
      <w:docPartBody>
        <w:p w:rsidR="00C336FC" w:rsidRDefault="008A015C" w:rsidP="008A015C">
          <w:pPr>
            <w:pStyle w:val="116110E05ED845B0924F28A14C851EC3"/>
          </w:pPr>
          <w:r w:rsidRPr="00A80AA9">
            <w:rPr>
              <w:rStyle w:val="Tekstzastpczy"/>
            </w:rPr>
            <w:t>Kliknij lub naciśnij tutaj, aby wprowadzić tekst.</w:t>
          </w:r>
        </w:p>
      </w:docPartBody>
    </w:docPart>
    <w:docPart>
      <w:docPartPr>
        <w:name w:val="A579A4B064254BCC9868AEC88959DD8C"/>
        <w:category>
          <w:name w:val="Ogólne"/>
          <w:gallery w:val="placeholder"/>
        </w:category>
        <w:types>
          <w:type w:val="bbPlcHdr"/>
        </w:types>
        <w:behaviors>
          <w:behavior w:val="content"/>
        </w:behaviors>
        <w:guid w:val="{DB393669-2E09-4603-957F-BF2867A319C5}"/>
      </w:docPartPr>
      <w:docPartBody>
        <w:p w:rsidR="00C336FC" w:rsidRDefault="008A015C" w:rsidP="008A015C">
          <w:pPr>
            <w:pStyle w:val="A579A4B064254BCC9868AEC88959DD8C"/>
          </w:pPr>
          <w:r w:rsidRPr="00A80AA9">
            <w:rPr>
              <w:rStyle w:val="Tekstzastpczy"/>
            </w:rPr>
            <w:t>Kliknij lub naciśnij tutaj, aby wprowadzić tekst.</w:t>
          </w:r>
        </w:p>
      </w:docPartBody>
    </w:docPart>
    <w:docPart>
      <w:docPartPr>
        <w:name w:val="9D88721D28ED48F2B66F3200102B5908"/>
        <w:category>
          <w:name w:val="Ogólne"/>
          <w:gallery w:val="placeholder"/>
        </w:category>
        <w:types>
          <w:type w:val="bbPlcHdr"/>
        </w:types>
        <w:behaviors>
          <w:behavior w:val="content"/>
        </w:behaviors>
        <w:guid w:val="{F4ED8C9E-74D7-40E8-9258-1A48DF5B61C1}"/>
      </w:docPartPr>
      <w:docPartBody>
        <w:p w:rsidR="00C336FC" w:rsidRDefault="008A015C" w:rsidP="008A015C">
          <w:pPr>
            <w:pStyle w:val="9D88721D28ED48F2B66F3200102B5908"/>
          </w:pPr>
          <w:r w:rsidRPr="00A80AA9">
            <w:rPr>
              <w:rStyle w:val="Tekstzastpczy"/>
            </w:rPr>
            <w:t>Kliknij lub naciśnij tutaj, aby wprowadzić tekst.</w:t>
          </w:r>
        </w:p>
      </w:docPartBody>
    </w:docPart>
    <w:docPart>
      <w:docPartPr>
        <w:name w:val="25BF848BA3074C59A1913552D9378C1D"/>
        <w:category>
          <w:name w:val="Ogólne"/>
          <w:gallery w:val="placeholder"/>
        </w:category>
        <w:types>
          <w:type w:val="bbPlcHdr"/>
        </w:types>
        <w:behaviors>
          <w:behavior w:val="content"/>
        </w:behaviors>
        <w:guid w:val="{D033B665-98CC-4FF7-B7F0-93C64C669D73}"/>
      </w:docPartPr>
      <w:docPartBody>
        <w:p w:rsidR="00C336FC" w:rsidRDefault="008A015C" w:rsidP="008A015C">
          <w:pPr>
            <w:pStyle w:val="25BF848BA3074C59A1913552D9378C1D"/>
          </w:pPr>
          <w:r w:rsidRPr="00A80AA9">
            <w:rPr>
              <w:rStyle w:val="Tekstzastpczy"/>
            </w:rPr>
            <w:t>Kliknij lub naciśnij tutaj, aby wprowadzić tekst.</w:t>
          </w:r>
        </w:p>
      </w:docPartBody>
    </w:docPart>
    <w:docPart>
      <w:docPartPr>
        <w:name w:val="D2CC2FD6AED844CCA2FB32BEF75F78FF"/>
        <w:category>
          <w:name w:val="Ogólne"/>
          <w:gallery w:val="placeholder"/>
        </w:category>
        <w:types>
          <w:type w:val="bbPlcHdr"/>
        </w:types>
        <w:behaviors>
          <w:behavior w:val="content"/>
        </w:behaviors>
        <w:guid w:val="{90191841-3E82-4D3D-B9CC-8FBFA4D72E5E}"/>
      </w:docPartPr>
      <w:docPartBody>
        <w:p w:rsidR="00C336FC" w:rsidRDefault="008A015C" w:rsidP="008A015C">
          <w:pPr>
            <w:pStyle w:val="D2CC2FD6AED844CCA2FB32BEF75F78FF"/>
          </w:pPr>
          <w:r w:rsidRPr="00A80AA9">
            <w:rPr>
              <w:rStyle w:val="Tekstzastpczy"/>
            </w:rPr>
            <w:t>Kliknij lub naciśnij tutaj, aby wprowadzić tekst.</w:t>
          </w:r>
        </w:p>
      </w:docPartBody>
    </w:docPart>
    <w:docPart>
      <w:docPartPr>
        <w:name w:val="46D50884B4E649C3A1C85FEBDF9C4710"/>
        <w:category>
          <w:name w:val="Ogólne"/>
          <w:gallery w:val="placeholder"/>
        </w:category>
        <w:types>
          <w:type w:val="bbPlcHdr"/>
        </w:types>
        <w:behaviors>
          <w:behavior w:val="content"/>
        </w:behaviors>
        <w:guid w:val="{F66912BC-3BD3-4371-89A7-B56F89512009}"/>
      </w:docPartPr>
      <w:docPartBody>
        <w:p w:rsidR="00C336FC" w:rsidRDefault="008A015C" w:rsidP="008A015C">
          <w:pPr>
            <w:pStyle w:val="46D50884B4E649C3A1C85FEBDF9C4710"/>
          </w:pPr>
          <w:r w:rsidRPr="00A80AA9">
            <w:rPr>
              <w:rStyle w:val="Tekstzastpczy"/>
            </w:rPr>
            <w:t>Kliknij lub naciśnij tutaj, aby wprowadzić tekst.</w:t>
          </w:r>
        </w:p>
      </w:docPartBody>
    </w:docPart>
    <w:docPart>
      <w:docPartPr>
        <w:name w:val="2247FE38B1064EDB9F8FC58846E60B72"/>
        <w:category>
          <w:name w:val="Ogólne"/>
          <w:gallery w:val="placeholder"/>
        </w:category>
        <w:types>
          <w:type w:val="bbPlcHdr"/>
        </w:types>
        <w:behaviors>
          <w:behavior w:val="content"/>
        </w:behaviors>
        <w:guid w:val="{0FAE585F-19CB-4366-9FE7-E20CE9B67CDC}"/>
      </w:docPartPr>
      <w:docPartBody>
        <w:p w:rsidR="00C336FC" w:rsidRDefault="008A015C" w:rsidP="008A015C">
          <w:pPr>
            <w:pStyle w:val="2247FE38B1064EDB9F8FC58846E60B72"/>
          </w:pPr>
          <w:r w:rsidRPr="00A80AA9">
            <w:rPr>
              <w:rStyle w:val="Tekstzastpczy"/>
            </w:rPr>
            <w:t>Kliknij lub naciśnij tutaj, aby wprowadzić tekst.</w:t>
          </w:r>
        </w:p>
      </w:docPartBody>
    </w:docPart>
    <w:docPart>
      <w:docPartPr>
        <w:name w:val="0ECE28D2BE334369B637E2C3455B35F1"/>
        <w:category>
          <w:name w:val="Ogólne"/>
          <w:gallery w:val="placeholder"/>
        </w:category>
        <w:types>
          <w:type w:val="bbPlcHdr"/>
        </w:types>
        <w:behaviors>
          <w:behavior w:val="content"/>
        </w:behaviors>
        <w:guid w:val="{85DD3EF1-AFEE-42B8-997A-E406CF517026}"/>
      </w:docPartPr>
      <w:docPartBody>
        <w:p w:rsidR="00C336FC" w:rsidRDefault="008A015C" w:rsidP="008A015C">
          <w:pPr>
            <w:pStyle w:val="0ECE28D2BE334369B637E2C3455B35F1"/>
          </w:pPr>
          <w:r w:rsidRPr="00A80AA9">
            <w:rPr>
              <w:rStyle w:val="Tekstzastpczy"/>
            </w:rPr>
            <w:t>Kliknij lub naciśnij tutaj, aby wprowadzić tekst.</w:t>
          </w:r>
        </w:p>
      </w:docPartBody>
    </w:docPart>
    <w:docPart>
      <w:docPartPr>
        <w:name w:val="4733EBEB7EA747309F70B3849E54F477"/>
        <w:category>
          <w:name w:val="Ogólne"/>
          <w:gallery w:val="placeholder"/>
        </w:category>
        <w:types>
          <w:type w:val="bbPlcHdr"/>
        </w:types>
        <w:behaviors>
          <w:behavior w:val="content"/>
        </w:behaviors>
        <w:guid w:val="{F575B293-8960-4DF4-80CC-03C84ECCD7DC}"/>
      </w:docPartPr>
      <w:docPartBody>
        <w:p w:rsidR="00C336FC" w:rsidRDefault="008A015C" w:rsidP="008A015C">
          <w:pPr>
            <w:pStyle w:val="4733EBEB7EA747309F70B3849E54F477"/>
          </w:pPr>
          <w:r w:rsidRPr="00A80AA9">
            <w:rPr>
              <w:rStyle w:val="Tekstzastpczy"/>
            </w:rPr>
            <w:t>Kliknij lub naciśnij tutaj, aby wprowadzić tekst.</w:t>
          </w:r>
        </w:p>
      </w:docPartBody>
    </w:docPart>
    <w:docPart>
      <w:docPartPr>
        <w:name w:val="05AF05C078A64102BC219D21F805C6D3"/>
        <w:category>
          <w:name w:val="Ogólne"/>
          <w:gallery w:val="placeholder"/>
        </w:category>
        <w:types>
          <w:type w:val="bbPlcHdr"/>
        </w:types>
        <w:behaviors>
          <w:behavior w:val="content"/>
        </w:behaviors>
        <w:guid w:val="{7C81FB58-F91E-4A73-ABC2-41D2A3804115}"/>
      </w:docPartPr>
      <w:docPartBody>
        <w:p w:rsidR="00C336FC" w:rsidRDefault="008A015C" w:rsidP="008A015C">
          <w:pPr>
            <w:pStyle w:val="05AF05C078A64102BC219D21F805C6D3"/>
          </w:pPr>
          <w:r w:rsidRPr="00A80AA9">
            <w:rPr>
              <w:rStyle w:val="Tekstzastpczy"/>
            </w:rPr>
            <w:t>Kliknij lub naciśnij tutaj, aby wprowadzić tekst.</w:t>
          </w:r>
        </w:p>
      </w:docPartBody>
    </w:docPart>
    <w:docPart>
      <w:docPartPr>
        <w:name w:val="BE38EC4AC1D349C79C16549F58268F99"/>
        <w:category>
          <w:name w:val="Ogólne"/>
          <w:gallery w:val="placeholder"/>
        </w:category>
        <w:types>
          <w:type w:val="bbPlcHdr"/>
        </w:types>
        <w:behaviors>
          <w:behavior w:val="content"/>
        </w:behaviors>
        <w:guid w:val="{CA50793B-B809-436B-A01A-4BDE326F6603}"/>
      </w:docPartPr>
      <w:docPartBody>
        <w:p w:rsidR="00C336FC" w:rsidRDefault="008A015C" w:rsidP="008A015C">
          <w:pPr>
            <w:pStyle w:val="BE38EC4AC1D349C79C16549F58268F99"/>
          </w:pPr>
          <w:r w:rsidRPr="00A80AA9">
            <w:rPr>
              <w:rStyle w:val="Tekstzastpczy"/>
            </w:rPr>
            <w:t>Kliknij lub naciśnij tutaj, aby wprowadzić tekst.</w:t>
          </w:r>
        </w:p>
      </w:docPartBody>
    </w:docPart>
    <w:docPart>
      <w:docPartPr>
        <w:name w:val="1120144E96024905B4DCDE659C3EC841"/>
        <w:category>
          <w:name w:val="Ogólne"/>
          <w:gallery w:val="placeholder"/>
        </w:category>
        <w:types>
          <w:type w:val="bbPlcHdr"/>
        </w:types>
        <w:behaviors>
          <w:behavior w:val="content"/>
        </w:behaviors>
        <w:guid w:val="{820A8BE4-446D-49F6-9D21-3D16DC4D1B1D}"/>
      </w:docPartPr>
      <w:docPartBody>
        <w:p w:rsidR="00C336FC" w:rsidRDefault="008A015C" w:rsidP="008A015C">
          <w:pPr>
            <w:pStyle w:val="1120144E96024905B4DCDE659C3EC841"/>
          </w:pPr>
          <w:r w:rsidRPr="00A80AA9">
            <w:rPr>
              <w:rStyle w:val="Tekstzastpczy"/>
            </w:rPr>
            <w:t>Kliknij lub naciśnij tutaj, aby wprowadzić tekst.</w:t>
          </w:r>
        </w:p>
      </w:docPartBody>
    </w:docPart>
    <w:docPart>
      <w:docPartPr>
        <w:name w:val="CC112C81195C468085DD8DC037132D1D"/>
        <w:category>
          <w:name w:val="Ogólne"/>
          <w:gallery w:val="placeholder"/>
        </w:category>
        <w:types>
          <w:type w:val="bbPlcHdr"/>
        </w:types>
        <w:behaviors>
          <w:behavior w:val="content"/>
        </w:behaviors>
        <w:guid w:val="{E5BD3FFF-064D-4552-8D66-B38D937364BF}"/>
      </w:docPartPr>
      <w:docPartBody>
        <w:p w:rsidR="00C336FC" w:rsidRDefault="008A015C" w:rsidP="008A015C">
          <w:pPr>
            <w:pStyle w:val="CC112C81195C468085DD8DC037132D1D"/>
          </w:pPr>
          <w:r w:rsidRPr="00A80AA9">
            <w:rPr>
              <w:rStyle w:val="Tekstzastpczy"/>
            </w:rPr>
            <w:t>Kliknij lub naciśnij tutaj, aby wprowadzić tekst.</w:t>
          </w:r>
        </w:p>
      </w:docPartBody>
    </w:docPart>
    <w:docPart>
      <w:docPartPr>
        <w:name w:val="F3FA932267F1454C944586750887E900"/>
        <w:category>
          <w:name w:val="Ogólne"/>
          <w:gallery w:val="placeholder"/>
        </w:category>
        <w:types>
          <w:type w:val="bbPlcHdr"/>
        </w:types>
        <w:behaviors>
          <w:behavior w:val="content"/>
        </w:behaviors>
        <w:guid w:val="{2569EDB5-EDE9-4982-9942-E6779C64E5F8}"/>
      </w:docPartPr>
      <w:docPartBody>
        <w:p w:rsidR="00C336FC" w:rsidRDefault="008A015C" w:rsidP="008A015C">
          <w:pPr>
            <w:pStyle w:val="F3FA932267F1454C944586750887E900"/>
          </w:pPr>
          <w:r w:rsidRPr="00A80AA9">
            <w:rPr>
              <w:rStyle w:val="Tekstzastpczy"/>
            </w:rPr>
            <w:t>Kliknij lub naciśnij tutaj, aby wprowadzić tekst.</w:t>
          </w:r>
        </w:p>
      </w:docPartBody>
    </w:docPart>
    <w:docPart>
      <w:docPartPr>
        <w:name w:val="CC68AB4EFE9A4B1E876B1CCA5D338863"/>
        <w:category>
          <w:name w:val="Ogólne"/>
          <w:gallery w:val="placeholder"/>
        </w:category>
        <w:types>
          <w:type w:val="bbPlcHdr"/>
        </w:types>
        <w:behaviors>
          <w:behavior w:val="content"/>
        </w:behaviors>
        <w:guid w:val="{1C033D5A-EED2-456D-84A6-205B690FB55A}"/>
      </w:docPartPr>
      <w:docPartBody>
        <w:p w:rsidR="009A1220" w:rsidRDefault="00EE5F29" w:rsidP="00EE5F29">
          <w:pPr>
            <w:pStyle w:val="CC68AB4EFE9A4B1E876B1CCA5D338863"/>
          </w:pPr>
          <w:r w:rsidRPr="00A80AA9">
            <w:rPr>
              <w:rStyle w:val="Tekstzastpczy"/>
            </w:rPr>
            <w:t>Kliknij lub naciśnij tutaj, aby wprowadzić tekst.</w:t>
          </w:r>
        </w:p>
      </w:docPartBody>
    </w:docPart>
    <w:docPart>
      <w:docPartPr>
        <w:name w:val="FE3B70E43851479990998F55A070348E"/>
        <w:category>
          <w:name w:val="Ogólne"/>
          <w:gallery w:val="placeholder"/>
        </w:category>
        <w:types>
          <w:type w:val="bbPlcHdr"/>
        </w:types>
        <w:behaviors>
          <w:behavior w:val="content"/>
        </w:behaviors>
        <w:guid w:val="{F2F3F818-C917-4AEB-BB3D-C4EF34EAB346}"/>
      </w:docPartPr>
      <w:docPartBody>
        <w:p w:rsidR="009A1220" w:rsidRDefault="00EE5F29" w:rsidP="00EE5F29">
          <w:pPr>
            <w:pStyle w:val="FE3B70E43851479990998F55A070348E"/>
          </w:pPr>
          <w:r w:rsidRPr="00A80AA9">
            <w:rPr>
              <w:rStyle w:val="Tekstzastpczy"/>
            </w:rPr>
            <w:t>Kliknij lub naciśnij tutaj, aby wprowadzić tekst.</w:t>
          </w:r>
        </w:p>
      </w:docPartBody>
    </w:docPart>
    <w:docPart>
      <w:docPartPr>
        <w:name w:val="40E97DB55DA54D8A99100092C06F06F1"/>
        <w:category>
          <w:name w:val="Ogólne"/>
          <w:gallery w:val="placeholder"/>
        </w:category>
        <w:types>
          <w:type w:val="bbPlcHdr"/>
        </w:types>
        <w:behaviors>
          <w:behavior w:val="content"/>
        </w:behaviors>
        <w:guid w:val="{94EA1301-A0C1-4C49-9E39-5CA1643D5BE7}"/>
      </w:docPartPr>
      <w:docPartBody>
        <w:p w:rsidR="009A1220" w:rsidRDefault="00EE5F29" w:rsidP="00EE5F29">
          <w:pPr>
            <w:pStyle w:val="40E97DB55DA54D8A99100092C06F06F1"/>
          </w:pPr>
          <w:r w:rsidRPr="00A80AA9">
            <w:rPr>
              <w:rStyle w:val="Tekstzastpczy"/>
            </w:rPr>
            <w:t>Kliknij lub naciśnij tutaj, aby wprowadzić tekst.</w:t>
          </w:r>
        </w:p>
      </w:docPartBody>
    </w:docPart>
    <w:docPart>
      <w:docPartPr>
        <w:name w:val="CA0A6CC8DA5640DD80DC8BE0410C87AA"/>
        <w:category>
          <w:name w:val="Ogólne"/>
          <w:gallery w:val="placeholder"/>
        </w:category>
        <w:types>
          <w:type w:val="bbPlcHdr"/>
        </w:types>
        <w:behaviors>
          <w:behavior w:val="content"/>
        </w:behaviors>
        <w:guid w:val="{884C34FA-AFFF-46EB-B2D3-FD3AEA743EB9}"/>
      </w:docPartPr>
      <w:docPartBody>
        <w:p w:rsidR="009A1220" w:rsidRDefault="00EE5F29" w:rsidP="00EE5F29">
          <w:pPr>
            <w:pStyle w:val="CA0A6CC8DA5640DD80DC8BE0410C87AA"/>
          </w:pPr>
          <w:r w:rsidRPr="00A80AA9">
            <w:rPr>
              <w:rStyle w:val="Tekstzastpczy"/>
            </w:rPr>
            <w:t>Kliknij lub naciśnij tutaj, aby wprowadzić tekst.</w:t>
          </w:r>
        </w:p>
      </w:docPartBody>
    </w:docPart>
    <w:docPart>
      <w:docPartPr>
        <w:name w:val="418F90E7811A40068142C72E6595E326"/>
        <w:category>
          <w:name w:val="Ogólne"/>
          <w:gallery w:val="placeholder"/>
        </w:category>
        <w:types>
          <w:type w:val="bbPlcHdr"/>
        </w:types>
        <w:behaviors>
          <w:behavior w:val="content"/>
        </w:behaviors>
        <w:guid w:val="{96474AB7-9634-4B2A-AB8B-1ADC1EB2F8BE}"/>
      </w:docPartPr>
      <w:docPartBody>
        <w:p w:rsidR="009A1220" w:rsidRDefault="00EE5F29" w:rsidP="00EE5F29">
          <w:pPr>
            <w:pStyle w:val="418F90E7811A40068142C72E6595E326"/>
          </w:pPr>
          <w:r w:rsidRPr="00A80AA9">
            <w:rPr>
              <w:rStyle w:val="Tekstzastpczy"/>
            </w:rPr>
            <w:t>Kliknij lub naciśnij tutaj, aby wprowadzić tekst.</w:t>
          </w:r>
        </w:p>
      </w:docPartBody>
    </w:docPart>
    <w:docPart>
      <w:docPartPr>
        <w:name w:val="9A11344037C349FD899706696CC60070"/>
        <w:category>
          <w:name w:val="Ogólne"/>
          <w:gallery w:val="placeholder"/>
        </w:category>
        <w:types>
          <w:type w:val="bbPlcHdr"/>
        </w:types>
        <w:behaviors>
          <w:behavior w:val="content"/>
        </w:behaviors>
        <w:guid w:val="{462EC6DF-487D-4477-8B5A-FEF5B2789F4F}"/>
      </w:docPartPr>
      <w:docPartBody>
        <w:p w:rsidR="009A1220" w:rsidRDefault="00EE5F29" w:rsidP="00EE5F29">
          <w:pPr>
            <w:pStyle w:val="9A11344037C349FD899706696CC60070"/>
          </w:pPr>
          <w:r w:rsidRPr="00A80AA9">
            <w:rPr>
              <w:rStyle w:val="Tekstzastpczy"/>
            </w:rPr>
            <w:t>Kliknij lub naciśnij tutaj, aby wprowadzić tekst.</w:t>
          </w:r>
        </w:p>
      </w:docPartBody>
    </w:docPart>
    <w:docPart>
      <w:docPartPr>
        <w:name w:val="0E6A00D54E74459ABEC40B2FC6C59B9A"/>
        <w:category>
          <w:name w:val="Ogólne"/>
          <w:gallery w:val="placeholder"/>
        </w:category>
        <w:types>
          <w:type w:val="bbPlcHdr"/>
        </w:types>
        <w:behaviors>
          <w:behavior w:val="content"/>
        </w:behaviors>
        <w:guid w:val="{024ACF53-BBBE-4E21-9806-4D9A29801E98}"/>
      </w:docPartPr>
      <w:docPartBody>
        <w:p w:rsidR="009A1220" w:rsidRDefault="00EE5F29" w:rsidP="00EE5F29">
          <w:pPr>
            <w:pStyle w:val="0E6A00D54E74459ABEC40B2FC6C59B9A"/>
          </w:pPr>
          <w:r w:rsidRPr="00A80AA9">
            <w:rPr>
              <w:rStyle w:val="Tekstzastpczy"/>
            </w:rPr>
            <w:t>Kliknij lub naciśnij tutaj, aby wprowadzić tekst.</w:t>
          </w:r>
        </w:p>
      </w:docPartBody>
    </w:docPart>
    <w:docPart>
      <w:docPartPr>
        <w:name w:val="21662DB3B1FB4AD1A583E623829D4CF4"/>
        <w:category>
          <w:name w:val="Ogólne"/>
          <w:gallery w:val="placeholder"/>
        </w:category>
        <w:types>
          <w:type w:val="bbPlcHdr"/>
        </w:types>
        <w:behaviors>
          <w:behavior w:val="content"/>
        </w:behaviors>
        <w:guid w:val="{8B962550-6A75-40AD-A4EA-87A502850BA4}"/>
      </w:docPartPr>
      <w:docPartBody>
        <w:p w:rsidR="009A1220" w:rsidRDefault="00EE5F29" w:rsidP="00EE5F29">
          <w:pPr>
            <w:pStyle w:val="21662DB3B1FB4AD1A583E623829D4CF4"/>
          </w:pPr>
          <w:r w:rsidRPr="00A80AA9">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615"/>
    <w:multiLevelType w:val="hybridMultilevel"/>
    <w:tmpl w:val="B0A0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2446"/>
    <w:multiLevelType w:val="hybridMultilevel"/>
    <w:tmpl w:val="617670F6"/>
    <w:lvl w:ilvl="0" w:tplc="1584A6FE">
      <w:start w:val="1"/>
      <w:numFmt w:val="decimal"/>
      <w:lvlText w:val="11.3.%1"/>
      <w:lvlJc w:val="left"/>
      <w:pPr>
        <w:ind w:left="2149" w:hanging="360"/>
      </w:pPr>
      <w:rPr>
        <w:rFonts w:hint="default"/>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 w15:restartNumberingAfterBreak="0">
    <w:nsid w:val="149C5012"/>
    <w:multiLevelType w:val="hybridMultilevel"/>
    <w:tmpl w:val="2DA0C7E6"/>
    <w:lvl w:ilvl="0" w:tplc="5A5AB006">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16B8427F"/>
    <w:multiLevelType w:val="hybridMultilevel"/>
    <w:tmpl w:val="C1F2EA50"/>
    <w:lvl w:ilvl="0" w:tplc="8BDCE4AC">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4D0F0939"/>
    <w:multiLevelType w:val="hybridMultilevel"/>
    <w:tmpl w:val="61B008DC"/>
    <w:lvl w:ilvl="0" w:tplc="2C263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30209"/>
    <w:multiLevelType w:val="hybridMultilevel"/>
    <w:tmpl w:val="A46077D4"/>
    <w:lvl w:ilvl="0" w:tplc="6B7612BC">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6CAC4901"/>
    <w:multiLevelType w:val="hybridMultilevel"/>
    <w:tmpl w:val="52782FBA"/>
    <w:lvl w:ilvl="0" w:tplc="43F0B3E6">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773747CB"/>
    <w:multiLevelType w:val="hybridMultilevel"/>
    <w:tmpl w:val="EE4A2424"/>
    <w:lvl w:ilvl="0" w:tplc="EE66859C">
      <w:start w:val="1"/>
      <w:numFmt w:val="decimal"/>
      <w:lvlText w:val="%1)"/>
      <w:lvlJc w:val="left"/>
      <w:pPr>
        <w:ind w:left="2138" w:hanging="360"/>
      </w:pPr>
      <w:rPr>
        <w:i/>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6"/>
  </w:num>
  <w:num w:numId="2">
    <w:abstractNumId w:val="3"/>
  </w:num>
  <w:num w:numId="3">
    <w:abstractNumId w:val="7"/>
  </w:num>
  <w:num w:numId="4">
    <w:abstractNumId w:val="5"/>
  </w:num>
  <w:num w:numId="5">
    <w:abstractNumId w:val="2"/>
  </w:num>
  <w:num w:numId="6">
    <w:abstractNumId w:val="1"/>
  </w:num>
  <w:num w:numId="7">
    <w:abstractNumId w:val="0"/>
  </w:num>
  <w:num w:numId="8">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CB"/>
    <w:rsid w:val="00072A52"/>
    <w:rsid w:val="00374A62"/>
    <w:rsid w:val="007E12CB"/>
    <w:rsid w:val="008A015C"/>
    <w:rsid w:val="009A1220"/>
    <w:rsid w:val="00A960B4"/>
    <w:rsid w:val="00B74D8A"/>
    <w:rsid w:val="00C336FC"/>
    <w:rsid w:val="00EE5F29"/>
    <w:rsid w:val="00F1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E5F29"/>
    <w:rPr>
      <w:color w:val="808080"/>
    </w:rPr>
  </w:style>
  <w:style w:type="paragraph" w:customStyle="1" w:styleId="14049F22F2224EFDB8C2B493F5AD2BD7">
    <w:name w:val="14049F22F2224EFDB8C2B493F5AD2BD7"/>
    <w:rsid w:val="007E12CB"/>
  </w:style>
  <w:style w:type="paragraph" w:customStyle="1" w:styleId="11058BF506A74D14B6BD34DC4B92AE86">
    <w:name w:val="11058BF506A74D14B6BD34DC4B92AE86"/>
    <w:rsid w:val="007E12CB"/>
  </w:style>
  <w:style w:type="paragraph" w:customStyle="1" w:styleId="AE263209FA91485492512139C2395368">
    <w:name w:val="AE263209FA91485492512139C2395368"/>
    <w:rsid w:val="007E12CB"/>
  </w:style>
  <w:style w:type="paragraph" w:customStyle="1" w:styleId="DFF0B4C2D25045328C7D0BB5A2024331">
    <w:name w:val="DFF0B4C2D25045328C7D0BB5A2024331"/>
    <w:rsid w:val="007E12CB"/>
  </w:style>
  <w:style w:type="paragraph" w:customStyle="1" w:styleId="3DBD9A738CD447C6BC712A36371BCEEA">
    <w:name w:val="3DBD9A738CD447C6BC712A36371BCEEA"/>
    <w:rsid w:val="007E12CB"/>
  </w:style>
  <w:style w:type="paragraph" w:customStyle="1" w:styleId="DDE2EE153D6D42C6846BB51BBE5EBEB6">
    <w:name w:val="DDE2EE153D6D42C6846BB51BBE5EBEB6"/>
    <w:rsid w:val="007E12CB"/>
  </w:style>
  <w:style w:type="paragraph" w:customStyle="1" w:styleId="5024D2406891433884E44915C66B2B7F">
    <w:name w:val="5024D2406891433884E44915C66B2B7F"/>
    <w:rsid w:val="007E12CB"/>
  </w:style>
  <w:style w:type="paragraph" w:customStyle="1" w:styleId="70D695D58820488DA2F32F3315E37E1E">
    <w:name w:val="70D695D58820488DA2F32F3315E37E1E"/>
    <w:rsid w:val="007E12CB"/>
  </w:style>
  <w:style w:type="paragraph" w:customStyle="1" w:styleId="04ED8145C5264D8A81F55D052C2F7E49">
    <w:name w:val="04ED8145C5264D8A81F55D052C2F7E49"/>
    <w:rsid w:val="007E12CB"/>
  </w:style>
  <w:style w:type="paragraph" w:customStyle="1" w:styleId="3154A58769EB44CA8DA3BD1FC9A8DCEB">
    <w:name w:val="3154A58769EB44CA8DA3BD1FC9A8DCEB"/>
    <w:rsid w:val="007E12CB"/>
  </w:style>
  <w:style w:type="paragraph" w:customStyle="1" w:styleId="8C54A6AD53EA472889FD7358AF106CCE">
    <w:name w:val="8C54A6AD53EA472889FD7358AF106CCE"/>
    <w:rsid w:val="007E12CB"/>
  </w:style>
  <w:style w:type="paragraph" w:customStyle="1" w:styleId="170CC1EFF1134F1DBAC9EBC973E65A9A">
    <w:name w:val="170CC1EFF1134F1DBAC9EBC973E65A9A"/>
    <w:rsid w:val="007E12CB"/>
  </w:style>
  <w:style w:type="paragraph" w:customStyle="1" w:styleId="722C2260EDA644C6BD167B295FF933B9">
    <w:name w:val="722C2260EDA644C6BD167B295FF933B9"/>
    <w:rsid w:val="007E12CB"/>
  </w:style>
  <w:style w:type="paragraph" w:customStyle="1" w:styleId="5607B622E2C944F19820F7FCAA92C5B2">
    <w:name w:val="5607B622E2C944F19820F7FCAA92C5B2"/>
    <w:rsid w:val="007E12CB"/>
  </w:style>
  <w:style w:type="paragraph" w:customStyle="1" w:styleId="8BDECBA757204A269D8BB24A054372B1">
    <w:name w:val="8BDECBA757204A269D8BB24A054372B1"/>
    <w:rsid w:val="007E12CB"/>
  </w:style>
  <w:style w:type="paragraph" w:customStyle="1" w:styleId="CCBEFD6423714A15847AFD17D77E9372">
    <w:name w:val="CCBEFD6423714A15847AFD17D77E9372"/>
    <w:rsid w:val="007E12CB"/>
  </w:style>
  <w:style w:type="paragraph" w:customStyle="1" w:styleId="2309B3D9E04743B3B9156A1998911166">
    <w:name w:val="2309B3D9E04743B3B9156A1998911166"/>
    <w:rsid w:val="007E12CB"/>
  </w:style>
  <w:style w:type="paragraph" w:customStyle="1" w:styleId="B5037B17E5E947ADB90F320482598358">
    <w:name w:val="B5037B17E5E947ADB90F320482598358"/>
    <w:rsid w:val="007E12CB"/>
  </w:style>
  <w:style w:type="paragraph" w:customStyle="1" w:styleId="87E52014EA6E4A52BD6A3AC7B6D68B95">
    <w:name w:val="87E52014EA6E4A52BD6A3AC7B6D68B95"/>
    <w:rsid w:val="007E12CB"/>
  </w:style>
  <w:style w:type="paragraph" w:customStyle="1" w:styleId="A56AF3B2981C4460894AA645CDB55FC4">
    <w:name w:val="A56AF3B2981C4460894AA645CDB55FC4"/>
    <w:rsid w:val="007E12CB"/>
  </w:style>
  <w:style w:type="paragraph" w:customStyle="1" w:styleId="D108D5D534734169988784B1938F8CC1">
    <w:name w:val="D108D5D534734169988784B1938F8CC1"/>
    <w:rsid w:val="007E12CB"/>
  </w:style>
  <w:style w:type="paragraph" w:customStyle="1" w:styleId="900442797A904E16BDF30603B3685C39">
    <w:name w:val="900442797A904E16BDF30603B3685C39"/>
    <w:rsid w:val="007E12CB"/>
  </w:style>
  <w:style w:type="paragraph" w:customStyle="1" w:styleId="A8359A1CB56D4AF3BCA0822130B64819">
    <w:name w:val="A8359A1CB56D4AF3BCA0822130B64819"/>
    <w:rsid w:val="007E12CB"/>
  </w:style>
  <w:style w:type="paragraph" w:styleId="Akapitzlist">
    <w:name w:val="List Paragraph"/>
    <w:basedOn w:val="Normalny"/>
    <w:uiPriority w:val="34"/>
    <w:qFormat/>
    <w:rsid w:val="008A015C"/>
    <w:pPr>
      <w:ind w:left="720"/>
      <w:contextualSpacing/>
    </w:pPr>
    <w:rPr>
      <w:rFonts w:eastAsiaTheme="minorHAnsi"/>
      <w:lang w:eastAsia="en-US"/>
    </w:rPr>
  </w:style>
  <w:style w:type="paragraph" w:customStyle="1" w:styleId="04328D4FB3DF4BC08465FF0D39FF5902">
    <w:name w:val="04328D4FB3DF4BC08465FF0D39FF5902"/>
    <w:rsid w:val="007E12CB"/>
  </w:style>
  <w:style w:type="paragraph" w:customStyle="1" w:styleId="CD4DC88389F0492FA5F884D6429708A5">
    <w:name w:val="CD4DC88389F0492FA5F884D6429708A5"/>
    <w:rsid w:val="007E12CB"/>
  </w:style>
  <w:style w:type="paragraph" w:customStyle="1" w:styleId="F0FAA902EBB140D68D55049104CB44CE">
    <w:name w:val="F0FAA902EBB140D68D55049104CB44CE"/>
    <w:rsid w:val="007E12CB"/>
  </w:style>
  <w:style w:type="paragraph" w:customStyle="1" w:styleId="6588FCEBF68B41C0947258892799A0C7">
    <w:name w:val="6588FCEBF68B41C0947258892799A0C7"/>
    <w:rsid w:val="007E12CB"/>
  </w:style>
  <w:style w:type="paragraph" w:customStyle="1" w:styleId="4A40D1C952524F868E43D3A749B842A7">
    <w:name w:val="4A40D1C952524F868E43D3A749B842A7"/>
    <w:rsid w:val="007E12CB"/>
  </w:style>
  <w:style w:type="paragraph" w:customStyle="1" w:styleId="45B3974F8AF44034934019A1C2D5D99B">
    <w:name w:val="45B3974F8AF44034934019A1C2D5D99B"/>
    <w:rsid w:val="007E12CB"/>
  </w:style>
  <w:style w:type="paragraph" w:customStyle="1" w:styleId="B544211F6DFC4179B17091BCFB127268">
    <w:name w:val="B544211F6DFC4179B17091BCFB127268"/>
    <w:rsid w:val="007E12CB"/>
  </w:style>
  <w:style w:type="paragraph" w:customStyle="1" w:styleId="B909FAF2C63E42A09F0789CAE27D6338">
    <w:name w:val="B909FAF2C63E42A09F0789CAE27D6338"/>
    <w:rsid w:val="007E12CB"/>
  </w:style>
  <w:style w:type="paragraph" w:customStyle="1" w:styleId="3C7347864F7D4620BAA91C5A26B8973B">
    <w:name w:val="3C7347864F7D4620BAA91C5A26B8973B"/>
    <w:rsid w:val="007E12CB"/>
  </w:style>
  <w:style w:type="paragraph" w:customStyle="1" w:styleId="76A49D52E7B64F559C410E3709C00C3D">
    <w:name w:val="76A49D52E7B64F559C410E3709C00C3D"/>
    <w:rsid w:val="007E12CB"/>
  </w:style>
  <w:style w:type="paragraph" w:customStyle="1" w:styleId="4C8C1E182A3842689B51188017CCA7BB">
    <w:name w:val="4C8C1E182A3842689B51188017CCA7BB"/>
    <w:rsid w:val="007E12CB"/>
  </w:style>
  <w:style w:type="paragraph" w:customStyle="1" w:styleId="1FA8D9E1F2D542BCB90DE7632C4F3424">
    <w:name w:val="1FA8D9E1F2D542BCB90DE7632C4F3424"/>
    <w:rsid w:val="007E12CB"/>
  </w:style>
  <w:style w:type="paragraph" w:customStyle="1" w:styleId="31787A6286A141B58546C07E8A52A0E9">
    <w:name w:val="31787A6286A141B58546C07E8A52A0E9"/>
    <w:rsid w:val="007E12CB"/>
  </w:style>
  <w:style w:type="paragraph" w:customStyle="1" w:styleId="7AA4ABB7F8E44274BE4429E870581F15">
    <w:name w:val="7AA4ABB7F8E44274BE4429E870581F15"/>
    <w:rsid w:val="007E12CB"/>
  </w:style>
  <w:style w:type="paragraph" w:customStyle="1" w:styleId="B1E0FF57371E4E42BECC8BAC66AE77D8">
    <w:name w:val="B1E0FF57371E4E42BECC8BAC66AE77D8"/>
    <w:rsid w:val="007E12CB"/>
  </w:style>
  <w:style w:type="paragraph" w:customStyle="1" w:styleId="BABB6996D242458E9D81D1E6ED50F611">
    <w:name w:val="BABB6996D242458E9D81D1E6ED50F611"/>
    <w:rsid w:val="007E12CB"/>
  </w:style>
  <w:style w:type="paragraph" w:customStyle="1" w:styleId="324AC290AC7042EA919FEC4B56CF66F2">
    <w:name w:val="324AC290AC7042EA919FEC4B56CF66F2"/>
    <w:rsid w:val="007E12CB"/>
  </w:style>
  <w:style w:type="paragraph" w:customStyle="1" w:styleId="523EDD2D264C4FAB929D98172F066111">
    <w:name w:val="523EDD2D264C4FAB929D98172F066111"/>
    <w:rsid w:val="007E12CB"/>
  </w:style>
  <w:style w:type="paragraph" w:customStyle="1" w:styleId="89718980745D45FC8380AEA9AAFA0106">
    <w:name w:val="89718980745D45FC8380AEA9AAFA0106"/>
    <w:rsid w:val="007E12CB"/>
  </w:style>
  <w:style w:type="paragraph" w:customStyle="1" w:styleId="0C00C8E309FF41D3A5B76CC1BFCEA533">
    <w:name w:val="0C00C8E309FF41D3A5B76CC1BFCEA533"/>
    <w:rsid w:val="007E12CB"/>
  </w:style>
  <w:style w:type="paragraph" w:customStyle="1" w:styleId="89B4758FC1F54AF79B9C052B03D34105">
    <w:name w:val="89B4758FC1F54AF79B9C052B03D34105"/>
    <w:rsid w:val="007E12CB"/>
  </w:style>
  <w:style w:type="paragraph" w:customStyle="1" w:styleId="ACE9889B5F55449CA947ABA8B336F5F6">
    <w:name w:val="ACE9889B5F55449CA947ABA8B336F5F6"/>
    <w:rsid w:val="007E12CB"/>
  </w:style>
  <w:style w:type="paragraph" w:customStyle="1" w:styleId="0368193C546E461185B04D9DD38F12FD">
    <w:name w:val="0368193C546E461185B04D9DD38F12FD"/>
    <w:rsid w:val="007E12CB"/>
  </w:style>
  <w:style w:type="paragraph" w:customStyle="1" w:styleId="06E798856805427581794E223C9CDD40">
    <w:name w:val="06E798856805427581794E223C9CDD40"/>
    <w:rsid w:val="007E12CB"/>
  </w:style>
  <w:style w:type="paragraph" w:customStyle="1" w:styleId="CAA80107F65842FEB554FD9DD9F2A76D">
    <w:name w:val="CAA80107F65842FEB554FD9DD9F2A76D"/>
    <w:rsid w:val="007E12CB"/>
  </w:style>
  <w:style w:type="paragraph" w:customStyle="1" w:styleId="3ABE76AA6C654EC2BEBA0C4E2F33FC3B">
    <w:name w:val="3ABE76AA6C654EC2BEBA0C4E2F33FC3B"/>
    <w:rsid w:val="007E12CB"/>
  </w:style>
  <w:style w:type="paragraph" w:customStyle="1" w:styleId="F63E2F31B6E2425291295952A600A0FE">
    <w:name w:val="F63E2F31B6E2425291295952A600A0FE"/>
    <w:rsid w:val="007E12CB"/>
  </w:style>
  <w:style w:type="paragraph" w:customStyle="1" w:styleId="45EFEC14BD4946C6A62358BF68B8747A">
    <w:name w:val="45EFEC14BD4946C6A62358BF68B8747A"/>
    <w:rsid w:val="007E12CB"/>
  </w:style>
  <w:style w:type="paragraph" w:customStyle="1" w:styleId="4485D9B680004ACE874F906399B27CD4">
    <w:name w:val="4485D9B680004ACE874F906399B27CD4"/>
    <w:rsid w:val="007E12CB"/>
  </w:style>
  <w:style w:type="paragraph" w:customStyle="1" w:styleId="8F36B2C9101C474BA0CCE894B28F2B31">
    <w:name w:val="8F36B2C9101C474BA0CCE894B28F2B31"/>
    <w:rsid w:val="007E12CB"/>
  </w:style>
  <w:style w:type="paragraph" w:customStyle="1" w:styleId="A5FEA21DB24F4BE49DB27E297446EF01">
    <w:name w:val="A5FEA21DB24F4BE49DB27E297446EF01"/>
    <w:rsid w:val="007E12CB"/>
  </w:style>
  <w:style w:type="paragraph" w:customStyle="1" w:styleId="EBDBB9DB3B4E4A7C87B407FF3B5092A3">
    <w:name w:val="EBDBB9DB3B4E4A7C87B407FF3B5092A3"/>
    <w:rsid w:val="007E12CB"/>
  </w:style>
  <w:style w:type="paragraph" w:customStyle="1" w:styleId="033BBD9C63804F8A94B3D77DDCF50ABE">
    <w:name w:val="033BBD9C63804F8A94B3D77DDCF50ABE"/>
    <w:rsid w:val="007E12CB"/>
  </w:style>
  <w:style w:type="paragraph" w:customStyle="1" w:styleId="0DC47CE2A8444CDD899354D9A816FEB6">
    <w:name w:val="0DC47CE2A8444CDD899354D9A816FEB6"/>
    <w:rsid w:val="007E12CB"/>
  </w:style>
  <w:style w:type="paragraph" w:customStyle="1" w:styleId="37011E1B77314BB9ADBFE99EE91AAF2A">
    <w:name w:val="37011E1B77314BB9ADBFE99EE91AAF2A"/>
    <w:rsid w:val="007E12CB"/>
  </w:style>
  <w:style w:type="paragraph" w:customStyle="1" w:styleId="FC36A00183E1433CB192B59640AEB81A">
    <w:name w:val="FC36A00183E1433CB192B59640AEB81A"/>
    <w:rsid w:val="007E12CB"/>
  </w:style>
  <w:style w:type="paragraph" w:customStyle="1" w:styleId="D67B4D86548F438CAA66CFECB477BA16">
    <w:name w:val="D67B4D86548F438CAA66CFECB477BA16"/>
    <w:rsid w:val="007E12CB"/>
  </w:style>
  <w:style w:type="paragraph" w:customStyle="1" w:styleId="7C97C3B2C2EA48C7B57856F16A310940">
    <w:name w:val="7C97C3B2C2EA48C7B57856F16A310940"/>
    <w:rsid w:val="007E12CB"/>
  </w:style>
  <w:style w:type="paragraph" w:customStyle="1" w:styleId="5ACBA07790EE4F5281C3AB31DEFAD0F0">
    <w:name w:val="5ACBA07790EE4F5281C3AB31DEFAD0F0"/>
    <w:rsid w:val="007E12CB"/>
  </w:style>
  <w:style w:type="paragraph" w:customStyle="1" w:styleId="F39F1EDCF7C04C3CBDF0B1424335C695">
    <w:name w:val="F39F1EDCF7C04C3CBDF0B1424335C695"/>
    <w:rsid w:val="007E12CB"/>
  </w:style>
  <w:style w:type="paragraph" w:customStyle="1" w:styleId="F42E167D92EB4093AE653E16F9A560A1">
    <w:name w:val="F42E167D92EB4093AE653E16F9A560A1"/>
    <w:rsid w:val="007E12CB"/>
  </w:style>
  <w:style w:type="paragraph" w:customStyle="1" w:styleId="66C969AD30204134A3DE2CDEF906B328">
    <w:name w:val="66C969AD30204134A3DE2CDEF906B328"/>
    <w:rsid w:val="007E12CB"/>
  </w:style>
  <w:style w:type="paragraph" w:customStyle="1" w:styleId="88D4716EACF64E57B9A4C273925FEB95">
    <w:name w:val="88D4716EACF64E57B9A4C273925FEB95"/>
    <w:rsid w:val="007E12CB"/>
  </w:style>
  <w:style w:type="paragraph" w:customStyle="1" w:styleId="790D7AF1167A4DE98911F3B09E7CE2E1">
    <w:name w:val="790D7AF1167A4DE98911F3B09E7CE2E1"/>
    <w:rsid w:val="008A015C"/>
  </w:style>
  <w:style w:type="paragraph" w:customStyle="1" w:styleId="198EDBBF940944E59C8580F36E0F9F50">
    <w:name w:val="198EDBBF940944E59C8580F36E0F9F50"/>
    <w:rsid w:val="008A015C"/>
  </w:style>
  <w:style w:type="paragraph" w:customStyle="1" w:styleId="33FD7FBE988A4BAE9D70E1448BF3BF94">
    <w:name w:val="33FD7FBE988A4BAE9D70E1448BF3BF94"/>
    <w:rsid w:val="008A015C"/>
  </w:style>
  <w:style w:type="paragraph" w:customStyle="1" w:styleId="1C4C5BF4C298408D96167024D4B7977E">
    <w:name w:val="1C4C5BF4C298408D96167024D4B7977E"/>
    <w:rsid w:val="008A015C"/>
  </w:style>
  <w:style w:type="paragraph" w:customStyle="1" w:styleId="409ACD7F5571497B9AF3FEB12C9D8BEE">
    <w:name w:val="409ACD7F5571497B9AF3FEB12C9D8BEE"/>
    <w:rsid w:val="008A015C"/>
  </w:style>
  <w:style w:type="paragraph" w:customStyle="1" w:styleId="C31B0AA0D498408889598DD24E890F71">
    <w:name w:val="C31B0AA0D498408889598DD24E890F71"/>
    <w:rsid w:val="008A015C"/>
    <w:rPr>
      <w:rFonts w:eastAsiaTheme="minorHAnsi"/>
      <w:lang w:eastAsia="en-US"/>
    </w:rPr>
  </w:style>
  <w:style w:type="paragraph" w:customStyle="1" w:styleId="3154A58769EB44CA8DA3BD1FC9A8DCEB1">
    <w:name w:val="3154A58769EB44CA8DA3BD1FC9A8DCEB1"/>
    <w:rsid w:val="008A015C"/>
    <w:rPr>
      <w:rFonts w:eastAsiaTheme="minorHAnsi"/>
      <w:lang w:eastAsia="en-US"/>
    </w:rPr>
  </w:style>
  <w:style w:type="paragraph" w:customStyle="1" w:styleId="8C54A6AD53EA472889FD7358AF106CCE1">
    <w:name w:val="8C54A6AD53EA472889FD7358AF106CCE1"/>
    <w:rsid w:val="008A015C"/>
    <w:rPr>
      <w:rFonts w:eastAsiaTheme="minorHAnsi"/>
      <w:lang w:eastAsia="en-US"/>
    </w:rPr>
  </w:style>
  <w:style w:type="paragraph" w:customStyle="1" w:styleId="2309B3D9E04743B3B9156A19989111661">
    <w:name w:val="2309B3D9E04743B3B9156A19989111661"/>
    <w:rsid w:val="008A015C"/>
    <w:pPr>
      <w:ind w:left="720"/>
      <w:contextualSpacing/>
    </w:pPr>
    <w:rPr>
      <w:rFonts w:eastAsiaTheme="minorHAnsi"/>
      <w:lang w:eastAsia="en-US"/>
    </w:rPr>
  </w:style>
  <w:style w:type="paragraph" w:customStyle="1" w:styleId="B5037B17E5E947ADB90F3204825983581">
    <w:name w:val="B5037B17E5E947ADB90F3204825983581"/>
    <w:rsid w:val="008A015C"/>
    <w:pPr>
      <w:ind w:left="720"/>
      <w:contextualSpacing/>
    </w:pPr>
    <w:rPr>
      <w:rFonts w:eastAsiaTheme="minorHAnsi"/>
      <w:lang w:eastAsia="en-US"/>
    </w:rPr>
  </w:style>
  <w:style w:type="paragraph" w:customStyle="1" w:styleId="87E52014EA6E4A52BD6A3AC7B6D68B951">
    <w:name w:val="87E52014EA6E4A52BD6A3AC7B6D68B951"/>
    <w:rsid w:val="008A015C"/>
    <w:pPr>
      <w:ind w:left="720"/>
      <w:contextualSpacing/>
    </w:pPr>
    <w:rPr>
      <w:rFonts w:eastAsiaTheme="minorHAnsi"/>
      <w:lang w:eastAsia="en-US"/>
    </w:rPr>
  </w:style>
  <w:style w:type="paragraph" w:customStyle="1" w:styleId="A56AF3B2981C4460894AA645CDB55FC41">
    <w:name w:val="A56AF3B2981C4460894AA645CDB55FC41"/>
    <w:rsid w:val="008A015C"/>
    <w:rPr>
      <w:rFonts w:eastAsiaTheme="minorHAnsi"/>
      <w:lang w:eastAsia="en-US"/>
    </w:rPr>
  </w:style>
  <w:style w:type="paragraph" w:customStyle="1" w:styleId="D108D5D534734169988784B1938F8CC11">
    <w:name w:val="D108D5D534734169988784B1938F8CC11"/>
    <w:rsid w:val="008A015C"/>
    <w:pPr>
      <w:ind w:left="720"/>
      <w:contextualSpacing/>
    </w:pPr>
    <w:rPr>
      <w:rFonts w:eastAsiaTheme="minorHAnsi"/>
      <w:lang w:eastAsia="en-US"/>
    </w:rPr>
  </w:style>
  <w:style w:type="paragraph" w:customStyle="1" w:styleId="900442797A904E16BDF30603B3685C391">
    <w:name w:val="900442797A904E16BDF30603B3685C391"/>
    <w:rsid w:val="008A015C"/>
    <w:pPr>
      <w:ind w:left="720"/>
      <w:contextualSpacing/>
    </w:pPr>
    <w:rPr>
      <w:rFonts w:eastAsiaTheme="minorHAnsi"/>
      <w:lang w:eastAsia="en-US"/>
    </w:rPr>
  </w:style>
  <w:style w:type="paragraph" w:customStyle="1" w:styleId="A8359A1CB56D4AF3BCA0822130B648191">
    <w:name w:val="A8359A1CB56D4AF3BCA0822130B648191"/>
    <w:rsid w:val="008A015C"/>
    <w:pPr>
      <w:ind w:left="720"/>
      <w:contextualSpacing/>
    </w:pPr>
    <w:rPr>
      <w:rFonts w:eastAsiaTheme="minorHAnsi"/>
      <w:lang w:eastAsia="en-US"/>
    </w:rPr>
  </w:style>
  <w:style w:type="character" w:customStyle="1" w:styleId="TekstdymkaZnak">
    <w:name w:val="Tekst dymka Znak"/>
    <w:basedOn w:val="Domylnaczcionkaakapitu"/>
    <w:link w:val="Tekstdymka"/>
    <w:uiPriority w:val="99"/>
    <w:semiHidden/>
    <w:rsid w:val="008A015C"/>
    <w:rPr>
      <w:rFonts w:ascii="Segoe UI" w:hAnsi="Segoe UI" w:cs="Segoe UI"/>
      <w:sz w:val="18"/>
      <w:szCs w:val="18"/>
    </w:rPr>
  </w:style>
  <w:style w:type="paragraph" w:styleId="Tekstdymka">
    <w:name w:val="Balloon Text"/>
    <w:basedOn w:val="Normalny"/>
    <w:link w:val="TekstdymkaZnak"/>
    <w:uiPriority w:val="99"/>
    <w:semiHidden/>
    <w:unhideWhenUsed/>
    <w:rsid w:val="008A015C"/>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8A015C"/>
    <w:rPr>
      <w:rFonts w:ascii="Segoe UI" w:hAnsi="Segoe UI" w:cs="Segoe UI"/>
      <w:sz w:val="18"/>
      <w:szCs w:val="18"/>
    </w:rPr>
  </w:style>
  <w:style w:type="paragraph" w:customStyle="1" w:styleId="04328D4FB3DF4BC08465FF0D39FF59021">
    <w:name w:val="04328D4FB3DF4BC08465FF0D39FF59021"/>
    <w:rsid w:val="008A015C"/>
    <w:pPr>
      <w:ind w:left="720"/>
      <w:contextualSpacing/>
    </w:pPr>
    <w:rPr>
      <w:rFonts w:eastAsiaTheme="minorHAnsi"/>
      <w:lang w:eastAsia="en-US"/>
    </w:rPr>
  </w:style>
  <w:style w:type="paragraph" w:customStyle="1" w:styleId="CD4DC88389F0492FA5F884D6429708A51">
    <w:name w:val="CD4DC88389F0492FA5F884D6429708A51"/>
    <w:rsid w:val="008A015C"/>
    <w:pPr>
      <w:ind w:left="720"/>
      <w:contextualSpacing/>
    </w:pPr>
    <w:rPr>
      <w:rFonts w:eastAsiaTheme="minorHAnsi"/>
      <w:lang w:eastAsia="en-US"/>
    </w:rPr>
  </w:style>
  <w:style w:type="paragraph" w:customStyle="1" w:styleId="6588FCEBF68B41C0947258892799A0C71">
    <w:name w:val="6588FCEBF68B41C0947258892799A0C71"/>
    <w:rsid w:val="008A015C"/>
    <w:pPr>
      <w:ind w:left="720"/>
      <w:contextualSpacing/>
    </w:pPr>
    <w:rPr>
      <w:rFonts w:eastAsiaTheme="minorHAnsi"/>
      <w:lang w:eastAsia="en-US"/>
    </w:rPr>
  </w:style>
  <w:style w:type="paragraph" w:customStyle="1" w:styleId="4A40D1C952524F868E43D3A749B842A71">
    <w:name w:val="4A40D1C952524F868E43D3A749B842A71"/>
    <w:rsid w:val="008A015C"/>
    <w:pPr>
      <w:ind w:left="720"/>
      <w:contextualSpacing/>
    </w:pPr>
    <w:rPr>
      <w:rFonts w:eastAsiaTheme="minorHAnsi"/>
      <w:lang w:eastAsia="en-US"/>
    </w:rPr>
  </w:style>
  <w:style w:type="paragraph" w:customStyle="1" w:styleId="45B3974F8AF44034934019A1C2D5D99B1">
    <w:name w:val="45B3974F8AF44034934019A1C2D5D99B1"/>
    <w:rsid w:val="008A015C"/>
    <w:pPr>
      <w:ind w:left="720"/>
      <w:contextualSpacing/>
    </w:pPr>
    <w:rPr>
      <w:rFonts w:eastAsiaTheme="minorHAnsi"/>
      <w:lang w:eastAsia="en-US"/>
    </w:rPr>
  </w:style>
  <w:style w:type="paragraph" w:customStyle="1" w:styleId="B544211F6DFC4179B17091BCFB1272681">
    <w:name w:val="B544211F6DFC4179B17091BCFB1272681"/>
    <w:rsid w:val="008A015C"/>
    <w:pPr>
      <w:ind w:left="720"/>
      <w:contextualSpacing/>
    </w:pPr>
    <w:rPr>
      <w:rFonts w:eastAsiaTheme="minorHAnsi"/>
      <w:lang w:eastAsia="en-US"/>
    </w:rPr>
  </w:style>
  <w:style w:type="paragraph" w:customStyle="1" w:styleId="B909FAF2C63E42A09F0789CAE27D63381">
    <w:name w:val="B909FAF2C63E42A09F0789CAE27D63381"/>
    <w:rsid w:val="008A015C"/>
    <w:pPr>
      <w:ind w:left="720"/>
      <w:contextualSpacing/>
    </w:pPr>
    <w:rPr>
      <w:rFonts w:eastAsiaTheme="minorHAnsi"/>
      <w:lang w:eastAsia="en-US"/>
    </w:rPr>
  </w:style>
  <w:style w:type="paragraph" w:customStyle="1" w:styleId="3C7347864F7D4620BAA91C5A26B8973B1">
    <w:name w:val="3C7347864F7D4620BAA91C5A26B8973B1"/>
    <w:rsid w:val="008A015C"/>
    <w:pPr>
      <w:ind w:left="720"/>
      <w:contextualSpacing/>
    </w:pPr>
    <w:rPr>
      <w:rFonts w:eastAsiaTheme="minorHAnsi"/>
      <w:lang w:eastAsia="en-US"/>
    </w:rPr>
  </w:style>
  <w:style w:type="paragraph" w:customStyle="1" w:styleId="76A49D52E7B64F559C410E3709C00C3D1">
    <w:name w:val="76A49D52E7B64F559C410E3709C00C3D1"/>
    <w:rsid w:val="008A015C"/>
    <w:pPr>
      <w:ind w:left="720"/>
      <w:contextualSpacing/>
    </w:pPr>
    <w:rPr>
      <w:rFonts w:eastAsiaTheme="minorHAnsi"/>
      <w:lang w:eastAsia="en-US"/>
    </w:rPr>
  </w:style>
  <w:style w:type="paragraph" w:customStyle="1" w:styleId="4C8C1E182A3842689B51188017CCA7BB1">
    <w:name w:val="4C8C1E182A3842689B51188017CCA7BB1"/>
    <w:rsid w:val="008A015C"/>
    <w:pPr>
      <w:ind w:left="720"/>
      <w:contextualSpacing/>
    </w:pPr>
    <w:rPr>
      <w:rFonts w:eastAsiaTheme="minorHAnsi"/>
      <w:lang w:eastAsia="en-US"/>
    </w:rPr>
  </w:style>
  <w:style w:type="paragraph" w:customStyle="1" w:styleId="1FA8D9E1F2D542BCB90DE7632C4F34241">
    <w:name w:val="1FA8D9E1F2D542BCB90DE7632C4F34241"/>
    <w:rsid w:val="008A015C"/>
    <w:pPr>
      <w:ind w:left="720"/>
      <w:contextualSpacing/>
    </w:pPr>
    <w:rPr>
      <w:rFonts w:eastAsiaTheme="minorHAnsi"/>
      <w:lang w:eastAsia="en-US"/>
    </w:rPr>
  </w:style>
  <w:style w:type="paragraph" w:customStyle="1" w:styleId="31787A6286A141B58546C07E8A52A0E91">
    <w:name w:val="31787A6286A141B58546C07E8A52A0E91"/>
    <w:rsid w:val="008A015C"/>
    <w:pPr>
      <w:ind w:left="720"/>
      <w:contextualSpacing/>
    </w:pPr>
    <w:rPr>
      <w:rFonts w:eastAsiaTheme="minorHAnsi"/>
      <w:lang w:eastAsia="en-US"/>
    </w:rPr>
  </w:style>
  <w:style w:type="paragraph" w:customStyle="1" w:styleId="7AA4ABB7F8E44274BE4429E870581F151">
    <w:name w:val="7AA4ABB7F8E44274BE4429E870581F151"/>
    <w:rsid w:val="008A015C"/>
    <w:pPr>
      <w:ind w:left="720"/>
      <w:contextualSpacing/>
    </w:pPr>
    <w:rPr>
      <w:rFonts w:eastAsiaTheme="minorHAnsi"/>
      <w:lang w:eastAsia="en-US"/>
    </w:rPr>
  </w:style>
  <w:style w:type="paragraph" w:customStyle="1" w:styleId="B1E0FF57371E4E42BECC8BAC66AE77D81">
    <w:name w:val="B1E0FF57371E4E42BECC8BAC66AE77D81"/>
    <w:rsid w:val="008A015C"/>
    <w:pPr>
      <w:ind w:left="720"/>
      <w:contextualSpacing/>
    </w:pPr>
    <w:rPr>
      <w:rFonts w:eastAsiaTheme="minorHAnsi"/>
      <w:lang w:eastAsia="en-US"/>
    </w:rPr>
  </w:style>
  <w:style w:type="paragraph" w:customStyle="1" w:styleId="BABB6996D242458E9D81D1E6ED50F6111">
    <w:name w:val="BABB6996D242458E9D81D1E6ED50F6111"/>
    <w:rsid w:val="008A015C"/>
    <w:pPr>
      <w:ind w:left="720"/>
      <w:contextualSpacing/>
    </w:pPr>
    <w:rPr>
      <w:rFonts w:eastAsiaTheme="minorHAnsi"/>
      <w:lang w:eastAsia="en-US"/>
    </w:rPr>
  </w:style>
  <w:style w:type="paragraph" w:customStyle="1" w:styleId="324AC290AC7042EA919FEC4B56CF66F21">
    <w:name w:val="324AC290AC7042EA919FEC4B56CF66F21"/>
    <w:rsid w:val="008A015C"/>
    <w:pPr>
      <w:ind w:left="720"/>
      <w:contextualSpacing/>
    </w:pPr>
    <w:rPr>
      <w:rFonts w:eastAsiaTheme="minorHAnsi"/>
      <w:lang w:eastAsia="en-US"/>
    </w:rPr>
  </w:style>
  <w:style w:type="paragraph" w:customStyle="1" w:styleId="523EDD2D264C4FAB929D98172F0661111">
    <w:name w:val="523EDD2D264C4FAB929D98172F0661111"/>
    <w:rsid w:val="008A015C"/>
    <w:pPr>
      <w:ind w:left="720"/>
      <w:contextualSpacing/>
    </w:pPr>
    <w:rPr>
      <w:rFonts w:eastAsiaTheme="minorHAnsi"/>
      <w:lang w:eastAsia="en-US"/>
    </w:rPr>
  </w:style>
  <w:style w:type="paragraph" w:customStyle="1" w:styleId="89718980745D45FC8380AEA9AAFA01061">
    <w:name w:val="89718980745D45FC8380AEA9AAFA01061"/>
    <w:rsid w:val="008A015C"/>
    <w:pPr>
      <w:ind w:left="720"/>
      <w:contextualSpacing/>
    </w:pPr>
    <w:rPr>
      <w:rFonts w:eastAsiaTheme="minorHAnsi"/>
      <w:lang w:eastAsia="en-US"/>
    </w:rPr>
  </w:style>
  <w:style w:type="paragraph" w:customStyle="1" w:styleId="0C00C8E309FF41D3A5B76CC1BFCEA5331">
    <w:name w:val="0C00C8E309FF41D3A5B76CC1BFCEA5331"/>
    <w:rsid w:val="008A015C"/>
    <w:pPr>
      <w:ind w:left="720"/>
      <w:contextualSpacing/>
    </w:pPr>
    <w:rPr>
      <w:rFonts w:eastAsiaTheme="minorHAnsi"/>
      <w:lang w:eastAsia="en-US"/>
    </w:rPr>
  </w:style>
  <w:style w:type="paragraph" w:customStyle="1" w:styleId="89B4758FC1F54AF79B9C052B03D341051">
    <w:name w:val="89B4758FC1F54AF79B9C052B03D341051"/>
    <w:rsid w:val="008A015C"/>
    <w:pPr>
      <w:ind w:left="720"/>
      <w:contextualSpacing/>
    </w:pPr>
    <w:rPr>
      <w:rFonts w:eastAsiaTheme="minorHAnsi"/>
      <w:lang w:eastAsia="en-US"/>
    </w:rPr>
  </w:style>
  <w:style w:type="paragraph" w:customStyle="1" w:styleId="9EA4364A24254929AA76AE7126C9E065">
    <w:name w:val="9EA4364A24254929AA76AE7126C9E065"/>
    <w:rsid w:val="008A015C"/>
    <w:rPr>
      <w:rFonts w:eastAsiaTheme="minorHAnsi"/>
      <w:lang w:eastAsia="en-US"/>
    </w:rPr>
  </w:style>
  <w:style w:type="paragraph" w:customStyle="1" w:styleId="ACE9889B5F55449CA947ABA8B336F5F61">
    <w:name w:val="ACE9889B5F55449CA947ABA8B336F5F61"/>
    <w:rsid w:val="008A015C"/>
    <w:pPr>
      <w:ind w:left="720"/>
      <w:contextualSpacing/>
    </w:pPr>
    <w:rPr>
      <w:rFonts w:eastAsiaTheme="minorHAnsi"/>
      <w:lang w:eastAsia="en-US"/>
    </w:rPr>
  </w:style>
  <w:style w:type="paragraph" w:customStyle="1" w:styleId="198EDBBF940944E59C8580F36E0F9F501">
    <w:name w:val="198EDBBF940944E59C8580F36E0F9F501"/>
    <w:rsid w:val="008A015C"/>
    <w:rPr>
      <w:rFonts w:eastAsiaTheme="minorHAnsi"/>
      <w:lang w:eastAsia="en-US"/>
    </w:rPr>
  </w:style>
  <w:style w:type="paragraph" w:customStyle="1" w:styleId="0368193C546E461185B04D9DD38F12FD1">
    <w:name w:val="0368193C546E461185B04D9DD38F12FD1"/>
    <w:rsid w:val="008A015C"/>
    <w:pPr>
      <w:ind w:left="720"/>
      <w:contextualSpacing/>
    </w:pPr>
    <w:rPr>
      <w:rFonts w:eastAsiaTheme="minorHAnsi"/>
      <w:lang w:eastAsia="en-US"/>
    </w:rPr>
  </w:style>
  <w:style w:type="paragraph" w:customStyle="1" w:styleId="33FD7FBE988A4BAE9D70E1448BF3BF941">
    <w:name w:val="33FD7FBE988A4BAE9D70E1448BF3BF941"/>
    <w:rsid w:val="008A015C"/>
    <w:rPr>
      <w:rFonts w:eastAsiaTheme="minorHAnsi"/>
      <w:lang w:eastAsia="en-US"/>
    </w:rPr>
  </w:style>
  <w:style w:type="paragraph" w:customStyle="1" w:styleId="06E798856805427581794E223C9CDD401">
    <w:name w:val="06E798856805427581794E223C9CDD401"/>
    <w:rsid w:val="008A015C"/>
    <w:pPr>
      <w:ind w:left="720"/>
      <w:contextualSpacing/>
    </w:pPr>
    <w:rPr>
      <w:rFonts w:eastAsiaTheme="minorHAnsi"/>
      <w:lang w:eastAsia="en-US"/>
    </w:rPr>
  </w:style>
  <w:style w:type="paragraph" w:customStyle="1" w:styleId="1C4C5BF4C298408D96167024D4B7977E1">
    <w:name w:val="1C4C5BF4C298408D96167024D4B7977E1"/>
    <w:rsid w:val="008A015C"/>
    <w:rPr>
      <w:rFonts w:eastAsiaTheme="minorHAnsi"/>
      <w:lang w:eastAsia="en-US"/>
    </w:rPr>
  </w:style>
  <w:style w:type="paragraph" w:customStyle="1" w:styleId="CAA80107F65842FEB554FD9DD9F2A76D1">
    <w:name w:val="CAA80107F65842FEB554FD9DD9F2A76D1"/>
    <w:rsid w:val="008A015C"/>
    <w:pPr>
      <w:ind w:left="720"/>
      <w:contextualSpacing/>
    </w:pPr>
    <w:rPr>
      <w:rFonts w:eastAsiaTheme="minorHAnsi"/>
      <w:lang w:eastAsia="en-US"/>
    </w:rPr>
  </w:style>
  <w:style w:type="paragraph" w:customStyle="1" w:styleId="3ABE76AA6C654EC2BEBA0C4E2F33FC3B1">
    <w:name w:val="3ABE76AA6C654EC2BEBA0C4E2F33FC3B1"/>
    <w:rsid w:val="008A015C"/>
    <w:pPr>
      <w:ind w:left="720"/>
      <w:contextualSpacing/>
    </w:pPr>
    <w:rPr>
      <w:rFonts w:eastAsiaTheme="minorHAnsi"/>
      <w:lang w:eastAsia="en-US"/>
    </w:rPr>
  </w:style>
  <w:style w:type="paragraph" w:customStyle="1" w:styleId="F63E2F31B6E2425291295952A600A0FE1">
    <w:name w:val="F63E2F31B6E2425291295952A600A0FE1"/>
    <w:rsid w:val="008A015C"/>
    <w:pPr>
      <w:ind w:left="720"/>
      <w:contextualSpacing/>
    </w:pPr>
    <w:rPr>
      <w:rFonts w:eastAsiaTheme="minorHAnsi"/>
      <w:lang w:eastAsia="en-US"/>
    </w:rPr>
  </w:style>
  <w:style w:type="paragraph" w:customStyle="1" w:styleId="45EFEC14BD4946C6A62358BF68B8747A1">
    <w:name w:val="45EFEC14BD4946C6A62358BF68B8747A1"/>
    <w:rsid w:val="008A015C"/>
    <w:pPr>
      <w:ind w:left="720"/>
      <w:contextualSpacing/>
    </w:pPr>
    <w:rPr>
      <w:rFonts w:eastAsiaTheme="minorHAnsi"/>
      <w:lang w:eastAsia="en-US"/>
    </w:rPr>
  </w:style>
  <w:style w:type="paragraph" w:customStyle="1" w:styleId="4485D9B680004ACE874F906399B27CD41">
    <w:name w:val="4485D9B680004ACE874F906399B27CD41"/>
    <w:rsid w:val="008A015C"/>
    <w:pPr>
      <w:ind w:left="720"/>
      <w:contextualSpacing/>
    </w:pPr>
    <w:rPr>
      <w:rFonts w:eastAsiaTheme="minorHAnsi"/>
      <w:lang w:eastAsia="en-US"/>
    </w:rPr>
  </w:style>
  <w:style w:type="paragraph" w:customStyle="1" w:styleId="8F36B2C9101C474BA0CCE894B28F2B311">
    <w:name w:val="8F36B2C9101C474BA0CCE894B28F2B311"/>
    <w:rsid w:val="008A015C"/>
    <w:pPr>
      <w:ind w:left="720"/>
      <w:contextualSpacing/>
    </w:pPr>
    <w:rPr>
      <w:rFonts w:eastAsiaTheme="minorHAnsi"/>
      <w:lang w:eastAsia="en-US"/>
    </w:rPr>
  </w:style>
  <w:style w:type="paragraph" w:customStyle="1" w:styleId="A5FEA21DB24F4BE49DB27E297446EF011">
    <w:name w:val="A5FEA21DB24F4BE49DB27E297446EF011"/>
    <w:rsid w:val="008A015C"/>
    <w:pPr>
      <w:ind w:left="720"/>
      <w:contextualSpacing/>
    </w:pPr>
    <w:rPr>
      <w:rFonts w:eastAsiaTheme="minorHAnsi"/>
      <w:lang w:eastAsia="en-US"/>
    </w:rPr>
  </w:style>
  <w:style w:type="paragraph" w:customStyle="1" w:styleId="EBDBB9DB3B4E4A7C87B407FF3B5092A31">
    <w:name w:val="EBDBB9DB3B4E4A7C87B407FF3B5092A31"/>
    <w:rsid w:val="008A015C"/>
    <w:pPr>
      <w:ind w:left="720"/>
      <w:contextualSpacing/>
    </w:pPr>
    <w:rPr>
      <w:rFonts w:eastAsiaTheme="minorHAnsi"/>
      <w:lang w:eastAsia="en-US"/>
    </w:rPr>
  </w:style>
  <w:style w:type="paragraph" w:customStyle="1" w:styleId="033BBD9C63804F8A94B3D77DDCF50ABE1">
    <w:name w:val="033BBD9C63804F8A94B3D77DDCF50ABE1"/>
    <w:rsid w:val="008A015C"/>
    <w:pPr>
      <w:ind w:left="720"/>
      <w:contextualSpacing/>
    </w:pPr>
    <w:rPr>
      <w:rFonts w:eastAsiaTheme="minorHAnsi"/>
      <w:lang w:eastAsia="en-US"/>
    </w:rPr>
  </w:style>
  <w:style w:type="paragraph" w:customStyle="1" w:styleId="D67B4D86548F438CAA66CFECB477BA161">
    <w:name w:val="D67B4D86548F438CAA66CFECB477BA161"/>
    <w:rsid w:val="008A015C"/>
    <w:rPr>
      <w:rFonts w:eastAsiaTheme="minorHAnsi"/>
      <w:lang w:eastAsia="en-US"/>
    </w:rPr>
  </w:style>
  <w:style w:type="paragraph" w:customStyle="1" w:styleId="7C97C3B2C2EA48C7B57856F16A3109401">
    <w:name w:val="7C97C3B2C2EA48C7B57856F16A3109401"/>
    <w:rsid w:val="008A015C"/>
    <w:pPr>
      <w:ind w:left="720"/>
      <w:contextualSpacing/>
    </w:pPr>
    <w:rPr>
      <w:rFonts w:eastAsiaTheme="minorHAnsi"/>
      <w:lang w:eastAsia="en-US"/>
    </w:rPr>
  </w:style>
  <w:style w:type="paragraph" w:customStyle="1" w:styleId="F39F1EDCF7C04C3CBDF0B1424335C6951">
    <w:name w:val="F39F1EDCF7C04C3CBDF0B1424335C6951"/>
    <w:rsid w:val="008A015C"/>
    <w:pPr>
      <w:ind w:left="720"/>
      <w:contextualSpacing/>
    </w:pPr>
    <w:rPr>
      <w:rFonts w:eastAsiaTheme="minorHAnsi"/>
      <w:lang w:eastAsia="en-US"/>
    </w:rPr>
  </w:style>
  <w:style w:type="paragraph" w:customStyle="1" w:styleId="66C969AD30204134A3DE2CDEF906B3281">
    <w:name w:val="66C969AD30204134A3DE2CDEF906B3281"/>
    <w:rsid w:val="008A015C"/>
    <w:pPr>
      <w:ind w:left="720"/>
      <w:contextualSpacing/>
    </w:pPr>
    <w:rPr>
      <w:rFonts w:eastAsiaTheme="minorHAnsi"/>
      <w:lang w:eastAsia="en-US"/>
    </w:rPr>
  </w:style>
  <w:style w:type="paragraph" w:customStyle="1" w:styleId="3154A58769EB44CA8DA3BD1FC9A8DCEB2">
    <w:name w:val="3154A58769EB44CA8DA3BD1FC9A8DCEB2"/>
    <w:rsid w:val="008A015C"/>
    <w:rPr>
      <w:rFonts w:eastAsiaTheme="minorHAnsi"/>
      <w:lang w:eastAsia="en-US"/>
    </w:rPr>
  </w:style>
  <w:style w:type="paragraph" w:customStyle="1" w:styleId="8C54A6AD53EA472889FD7358AF106CCE2">
    <w:name w:val="8C54A6AD53EA472889FD7358AF106CCE2"/>
    <w:rsid w:val="008A015C"/>
    <w:rPr>
      <w:rFonts w:eastAsiaTheme="minorHAnsi"/>
      <w:lang w:eastAsia="en-US"/>
    </w:rPr>
  </w:style>
  <w:style w:type="paragraph" w:customStyle="1" w:styleId="2309B3D9E04743B3B9156A19989111662">
    <w:name w:val="2309B3D9E04743B3B9156A19989111662"/>
    <w:rsid w:val="008A015C"/>
    <w:pPr>
      <w:ind w:left="720"/>
      <w:contextualSpacing/>
    </w:pPr>
    <w:rPr>
      <w:rFonts w:eastAsiaTheme="minorHAnsi"/>
      <w:lang w:eastAsia="en-US"/>
    </w:rPr>
  </w:style>
  <w:style w:type="paragraph" w:customStyle="1" w:styleId="B5037B17E5E947ADB90F3204825983582">
    <w:name w:val="B5037B17E5E947ADB90F3204825983582"/>
    <w:rsid w:val="008A015C"/>
    <w:pPr>
      <w:ind w:left="720"/>
      <w:contextualSpacing/>
    </w:pPr>
    <w:rPr>
      <w:rFonts w:eastAsiaTheme="minorHAnsi"/>
      <w:lang w:eastAsia="en-US"/>
    </w:rPr>
  </w:style>
  <w:style w:type="paragraph" w:customStyle="1" w:styleId="87E52014EA6E4A52BD6A3AC7B6D68B952">
    <w:name w:val="87E52014EA6E4A52BD6A3AC7B6D68B952"/>
    <w:rsid w:val="008A015C"/>
    <w:pPr>
      <w:ind w:left="720"/>
      <w:contextualSpacing/>
    </w:pPr>
    <w:rPr>
      <w:rFonts w:eastAsiaTheme="minorHAnsi"/>
      <w:lang w:eastAsia="en-US"/>
    </w:rPr>
  </w:style>
  <w:style w:type="paragraph" w:customStyle="1" w:styleId="A56AF3B2981C4460894AA645CDB55FC42">
    <w:name w:val="A56AF3B2981C4460894AA645CDB55FC42"/>
    <w:rsid w:val="008A015C"/>
    <w:rPr>
      <w:rFonts w:eastAsiaTheme="minorHAnsi"/>
      <w:lang w:eastAsia="en-US"/>
    </w:rPr>
  </w:style>
  <w:style w:type="paragraph" w:customStyle="1" w:styleId="D108D5D534734169988784B1938F8CC12">
    <w:name w:val="D108D5D534734169988784B1938F8CC12"/>
    <w:rsid w:val="008A015C"/>
    <w:pPr>
      <w:ind w:left="720"/>
      <w:contextualSpacing/>
    </w:pPr>
    <w:rPr>
      <w:rFonts w:eastAsiaTheme="minorHAnsi"/>
      <w:lang w:eastAsia="en-US"/>
    </w:rPr>
  </w:style>
  <w:style w:type="paragraph" w:customStyle="1" w:styleId="900442797A904E16BDF30603B3685C392">
    <w:name w:val="900442797A904E16BDF30603B3685C392"/>
    <w:rsid w:val="008A015C"/>
    <w:pPr>
      <w:ind w:left="720"/>
      <w:contextualSpacing/>
    </w:pPr>
    <w:rPr>
      <w:rFonts w:eastAsiaTheme="minorHAnsi"/>
      <w:lang w:eastAsia="en-US"/>
    </w:rPr>
  </w:style>
  <w:style w:type="paragraph" w:customStyle="1" w:styleId="A8359A1CB56D4AF3BCA0822130B648192">
    <w:name w:val="A8359A1CB56D4AF3BCA0822130B648192"/>
    <w:rsid w:val="008A015C"/>
    <w:pPr>
      <w:ind w:left="720"/>
      <w:contextualSpacing/>
    </w:pPr>
    <w:rPr>
      <w:rFonts w:eastAsiaTheme="minorHAnsi"/>
      <w:lang w:eastAsia="en-US"/>
    </w:rPr>
  </w:style>
  <w:style w:type="paragraph" w:customStyle="1" w:styleId="04328D4FB3DF4BC08465FF0D39FF59022">
    <w:name w:val="04328D4FB3DF4BC08465FF0D39FF59022"/>
    <w:rsid w:val="008A015C"/>
    <w:pPr>
      <w:ind w:left="720"/>
      <w:contextualSpacing/>
    </w:pPr>
    <w:rPr>
      <w:rFonts w:eastAsiaTheme="minorHAnsi"/>
      <w:lang w:eastAsia="en-US"/>
    </w:rPr>
  </w:style>
  <w:style w:type="paragraph" w:customStyle="1" w:styleId="CD4DC88389F0492FA5F884D6429708A52">
    <w:name w:val="CD4DC88389F0492FA5F884D6429708A52"/>
    <w:rsid w:val="008A015C"/>
    <w:pPr>
      <w:ind w:left="720"/>
      <w:contextualSpacing/>
    </w:pPr>
    <w:rPr>
      <w:rFonts w:eastAsiaTheme="minorHAnsi"/>
      <w:lang w:eastAsia="en-US"/>
    </w:rPr>
  </w:style>
  <w:style w:type="paragraph" w:customStyle="1" w:styleId="6588FCEBF68B41C0947258892799A0C72">
    <w:name w:val="6588FCEBF68B41C0947258892799A0C72"/>
    <w:rsid w:val="008A015C"/>
    <w:pPr>
      <w:ind w:left="720"/>
      <w:contextualSpacing/>
    </w:pPr>
    <w:rPr>
      <w:rFonts w:eastAsiaTheme="minorHAnsi"/>
      <w:lang w:eastAsia="en-US"/>
    </w:rPr>
  </w:style>
  <w:style w:type="paragraph" w:customStyle="1" w:styleId="4A40D1C952524F868E43D3A749B842A72">
    <w:name w:val="4A40D1C952524F868E43D3A749B842A72"/>
    <w:rsid w:val="008A015C"/>
    <w:pPr>
      <w:ind w:left="720"/>
      <w:contextualSpacing/>
    </w:pPr>
    <w:rPr>
      <w:rFonts w:eastAsiaTheme="minorHAnsi"/>
      <w:lang w:eastAsia="en-US"/>
    </w:rPr>
  </w:style>
  <w:style w:type="paragraph" w:customStyle="1" w:styleId="45B3974F8AF44034934019A1C2D5D99B2">
    <w:name w:val="45B3974F8AF44034934019A1C2D5D99B2"/>
    <w:rsid w:val="008A015C"/>
    <w:pPr>
      <w:ind w:left="720"/>
      <w:contextualSpacing/>
    </w:pPr>
    <w:rPr>
      <w:rFonts w:eastAsiaTheme="minorHAnsi"/>
      <w:lang w:eastAsia="en-US"/>
    </w:rPr>
  </w:style>
  <w:style w:type="paragraph" w:customStyle="1" w:styleId="B544211F6DFC4179B17091BCFB1272682">
    <w:name w:val="B544211F6DFC4179B17091BCFB1272682"/>
    <w:rsid w:val="008A015C"/>
    <w:pPr>
      <w:ind w:left="720"/>
      <w:contextualSpacing/>
    </w:pPr>
    <w:rPr>
      <w:rFonts w:eastAsiaTheme="minorHAnsi"/>
      <w:lang w:eastAsia="en-US"/>
    </w:rPr>
  </w:style>
  <w:style w:type="paragraph" w:customStyle="1" w:styleId="B909FAF2C63E42A09F0789CAE27D63382">
    <w:name w:val="B909FAF2C63E42A09F0789CAE27D63382"/>
    <w:rsid w:val="008A015C"/>
    <w:pPr>
      <w:ind w:left="720"/>
      <w:contextualSpacing/>
    </w:pPr>
    <w:rPr>
      <w:rFonts w:eastAsiaTheme="minorHAnsi"/>
      <w:lang w:eastAsia="en-US"/>
    </w:rPr>
  </w:style>
  <w:style w:type="paragraph" w:customStyle="1" w:styleId="3C7347864F7D4620BAA91C5A26B8973B2">
    <w:name w:val="3C7347864F7D4620BAA91C5A26B8973B2"/>
    <w:rsid w:val="008A015C"/>
    <w:pPr>
      <w:ind w:left="720"/>
      <w:contextualSpacing/>
    </w:pPr>
    <w:rPr>
      <w:rFonts w:eastAsiaTheme="minorHAnsi"/>
      <w:lang w:eastAsia="en-US"/>
    </w:rPr>
  </w:style>
  <w:style w:type="paragraph" w:customStyle="1" w:styleId="76A49D52E7B64F559C410E3709C00C3D2">
    <w:name w:val="76A49D52E7B64F559C410E3709C00C3D2"/>
    <w:rsid w:val="008A015C"/>
    <w:pPr>
      <w:ind w:left="720"/>
      <w:contextualSpacing/>
    </w:pPr>
    <w:rPr>
      <w:rFonts w:eastAsiaTheme="minorHAnsi"/>
      <w:lang w:eastAsia="en-US"/>
    </w:rPr>
  </w:style>
  <w:style w:type="paragraph" w:customStyle="1" w:styleId="4C8C1E182A3842689B51188017CCA7BB2">
    <w:name w:val="4C8C1E182A3842689B51188017CCA7BB2"/>
    <w:rsid w:val="008A015C"/>
    <w:pPr>
      <w:ind w:left="720"/>
      <w:contextualSpacing/>
    </w:pPr>
    <w:rPr>
      <w:rFonts w:eastAsiaTheme="minorHAnsi"/>
      <w:lang w:eastAsia="en-US"/>
    </w:rPr>
  </w:style>
  <w:style w:type="paragraph" w:customStyle="1" w:styleId="1FA8D9E1F2D542BCB90DE7632C4F34242">
    <w:name w:val="1FA8D9E1F2D542BCB90DE7632C4F34242"/>
    <w:rsid w:val="008A015C"/>
    <w:pPr>
      <w:ind w:left="720"/>
      <w:contextualSpacing/>
    </w:pPr>
    <w:rPr>
      <w:rFonts w:eastAsiaTheme="minorHAnsi"/>
      <w:lang w:eastAsia="en-US"/>
    </w:rPr>
  </w:style>
  <w:style w:type="paragraph" w:customStyle="1" w:styleId="31787A6286A141B58546C07E8A52A0E92">
    <w:name w:val="31787A6286A141B58546C07E8A52A0E92"/>
    <w:rsid w:val="008A015C"/>
    <w:pPr>
      <w:ind w:left="720"/>
      <w:contextualSpacing/>
    </w:pPr>
    <w:rPr>
      <w:rFonts w:eastAsiaTheme="minorHAnsi"/>
      <w:lang w:eastAsia="en-US"/>
    </w:rPr>
  </w:style>
  <w:style w:type="paragraph" w:customStyle="1" w:styleId="7AA4ABB7F8E44274BE4429E870581F152">
    <w:name w:val="7AA4ABB7F8E44274BE4429E870581F152"/>
    <w:rsid w:val="008A015C"/>
    <w:pPr>
      <w:ind w:left="720"/>
      <w:contextualSpacing/>
    </w:pPr>
    <w:rPr>
      <w:rFonts w:eastAsiaTheme="minorHAnsi"/>
      <w:lang w:eastAsia="en-US"/>
    </w:rPr>
  </w:style>
  <w:style w:type="paragraph" w:customStyle="1" w:styleId="B1E0FF57371E4E42BECC8BAC66AE77D82">
    <w:name w:val="B1E0FF57371E4E42BECC8BAC66AE77D82"/>
    <w:rsid w:val="008A015C"/>
    <w:pPr>
      <w:ind w:left="720"/>
      <w:contextualSpacing/>
    </w:pPr>
    <w:rPr>
      <w:rFonts w:eastAsiaTheme="minorHAnsi"/>
      <w:lang w:eastAsia="en-US"/>
    </w:rPr>
  </w:style>
  <w:style w:type="paragraph" w:customStyle="1" w:styleId="BABB6996D242458E9D81D1E6ED50F6112">
    <w:name w:val="BABB6996D242458E9D81D1E6ED50F6112"/>
    <w:rsid w:val="008A015C"/>
    <w:pPr>
      <w:ind w:left="720"/>
      <w:contextualSpacing/>
    </w:pPr>
    <w:rPr>
      <w:rFonts w:eastAsiaTheme="minorHAnsi"/>
      <w:lang w:eastAsia="en-US"/>
    </w:rPr>
  </w:style>
  <w:style w:type="paragraph" w:customStyle="1" w:styleId="324AC290AC7042EA919FEC4B56CF66F22">
    <w:name w:val="324AC290AC7042EA919FEC4B56CF66F22"/>
    <w:rsid w:val="008A015C"/>
    <w:pPr>
      <w:ind w:left="720"/>
      <w:contextualSpacing/>
    </w:pPr>
    <w:rPr>
      <w:rFonts w:eastAsiaTheme="minorHAnsi"/>
      <w:lang w:eastAsia="en-US"/>
    </w:rPr>
  </w:style>
  <w:style w:type="paragraph" w:customStyle="1" w:styleId="523EDD2D264C4FAB929D98172F0661112">
    <w:name w:val="523EDD2D264C4FAB929D98172F0661112"/>
    <w:rsid w:val="008A015C"/>
    <w:pPr>
      <w:ind w:left="720"/>
      <w:contextualSpacing/>
    </w:pPr>
    <w:rPr>
      <w:rFonts w:eastAsiaTheme="minorHAnsi"/>
      <w:lang w:eastAsia="en-US"/>
    </w:rPr>
  </w:style>
  <w:style w:type="paragraph" w:customStyle="1" w:styleId="89718980745D45FC8380AEA9AAFA01062">
    <w:name w:val="89718980745D45FC8380AEA9AAFA01062"/>
    <w:rsid w:val="008A015C"/>
    <w:pPr>
      <w:ind w:left="720"/>
      <w:contextualSpacing/>
    </w:pPr>
    <w:rPr>
      <w:rFonts w:eastAsiaTheme="minorHAnsi"/>
      <w:lang w:eastAsia="en-US"/>
    </w:rPr>
  </w:style>
  <w:style w:type="paragraph" w:customStyle="1" w:styleId="0C00C8E309FF41D3A5B76CC1BFCEA5332">
    <w:name w:val="0C00C8E309FF41D3A5B76CC1BFCEA5332"/>
    <w:rsid w:val="008A015C"/>
    <w:pPr>
      <w:ind w:left="720"/>
      <w:contextualSpacing/>
    </w:pPr>
    <w:rPr>
      <w:rFonts w:eastAsiaTheme="minorHAnsi"/>
      <w:lang w:eastAsia="en-US"/>
    </w:rPr>
  </w:style>
  <w:style w:type="paragraph" w:customStyle="1" w:styleId="89B4758FC1F54AF79B9C052B03D341052">
    <w:name w:val="89B4758FC1F54AF79B9C052B03D341052"/>
    <w:rsid w:val="008A015C"/>
    <w:pPr>
      <w:ind w:left="720"/>
      <w:contextualSpacing/>
    </w:pPr>
    <w:rPr>
      <w:rFonts w:eastAsiaTheme="minorHAnsi"/>
      <w:lang w:eastAsia="en-US"/>
    </w:rPr>
  </w:style>
  <w:style w:type="paragraph" w:customStyle="1" w:styleId="9EA4364A24254929AA76AE7126C9E0651">
    <w:name w:val="9EA4364A24254929AA76AE7126C9E0651"/>
    <w:rsid w:val="008A015C"/>
    <w:rPr>
      <w:rFonts w:eastAsiaTheme="minorHAnsi"/>
      <w:lang w:eastAsia="en-US"/>
    </w:rPr>
  </w:style>
  <w:style w:type="paragraph" w:customStyle="1" w:styleId="ACE9889B5F55449CA947ABA8B336F5F62">
    <w:name w:val="ACE9889B5F55449CA947ABA8B336F5F62"/>
    <w:rsid w:val="008A015C"/>
    <w:pPr>
      <w:ind w:left="720"/>
      <w:contextualSpacing/>
    </w:pPr>
    <w:rPr>
      <w:rFonts w:eastAsiaTheme="minorHAnsi"/>
      <w:lang w:eastAsia="en-US"/>
    </w:rPr>
  </w:style>
  <w:style w:type="paragraph" w:customStyle="1" w:styleId="198EDBBF940944E59C8580F36E0F9F502">
    <w:name w:val="198EDBBF940944E59C8580F36E0F9F502"/>
    <w:rsid w:val="008A015C"/>
    <w:rPr>
      <w:rFonts w:eastAsiaTheme="minorHAnsi"/>
      <w:lang w:eastAsia="en-US"/>
    </w:rPr>
  </w:style>
  <w:style w:type="paragraph" w:customStyle="1" w:styleId="0368193C546E461185B04D9DD38F12FD2">
    <w:name w:val="0368193C546E461185B04D9DD38F12FD2"/>
    <w:rsid w:val="008A015C"/>
    <w:pPr>
      <w:ind w:left="720"/>
      <w:contextualSpacing/>
    </w:pPr>
    <w:rPr>
      <w:rFonts w:eastAsiaTheme="minorHAnsi"/>
      <w:lang w:eastAsia="en-US"/>
    </w:rPr>
  </w:style>
  <w:style w:type="paragraph" w:customStyle="1" w:styleId="33FD7FBE988A4BAE9D70E1448BF3BF942">
    <w:name w:val="33FD7FBE988A4BAE9D70E1448BF3BF942"/>
    <w:rsid w:val="008A015C"/>
    <w:rPr>
      <w:rFonts w:eastAsiaTheme="minorHAnsi"/>
      <w:lang w:eastAsia="en-US"/>
    </w:rPr>
  </w:style>
  <w:style w:type="paragraph" w:customStyle="1" w:styleId="06E798856805427581794E223C9CDD402">
    <w:name w:val="06E798856805427581794E223C9CDD402"/>
    <w:rsid w:val="008A015C"/>
    <w:pPr>
      <w:ind w:left="720"/>
      <w:contextualSpacing/>
    </w:pPr>
    <w:rPr>
      <w:rFonts w:eastAsiaTheme="minorHAnsi"/>
      <w:lang w:eastAsia="en-US"/>
    </w:rPr>
  </w:style>
  <w:style w:type="paragraph" w:customStyle="1" w:styleId="1C4C5BF4C298408D96167024D4B7977E2">
    <w:name w:val="1C4C5BF4C298408D96167024D4B7977E2"/>
    <w:rsid w:val="008A015C"/>
    <w:rPr>
      <w:rFonts w:eastAsiaTheme="minorHAnsi"/>
      <w:lang w:eastAsia="en-US"/>
    </w:rPr>
  </w:style>
  <w:style w:type="paragraph" w:customStyle="1" w:styleId="CAA80107F65842FEB554FD9DD9F2A76D2">
    <w:name w:val="CAA80107F65842FEB554FD9DD9F2A76D2"/>
    <w:rsid w:val="008A015C"/>
    <w:pPr>
      <w:ind w:left="720"/>
      <w:contextualSpacing/>
    </w:pPr>
    <w:rPr>
      <w:rFonts w:eastAsiaTheme="minorHAnsi"/>
      <w:lang w:eastAsia="en-US"/>
    </w:rPr>
  </w:style>
  <w:style w:type="paragraph" w:customStyle="1" w:styleId="3ABE76AA6C654EC2BEBA0C4E2F33FC3B2">
    <w:name w:val="3ABE76AA6C654EC2BEBA0C4E2F33FC3B2"/>
    <w:rsid w:val="008A015C"/>
    <w:pPr>
      <w:ind w:left="720"/>
      <w:contextualSpacing/>
    </w:pPr>
    <w:rPr>
      <w:rFonts w:eastAsiaTheme="minorHAnsi"/>
      <w:lang w:eastAsia="en-US"/>
    </w:rPr>
  </w:style>
  <w:style w:type="paragraph" w:customStyle="1" w:styleId="F63E2F31B6E2425291295952A600A0FE2">
    <w:name w:val="F63E2F31B6E2425291295952A600A0FE2"/>
    <w:rsid w:val="008A015C"/>
    <w:pPr>
      <w:ind w:left="720"/>
      <w:contextualSpacing/>
    </w:pPr>
    <w:rPr>
      <w:rFonts w:eastAsiaTheme="minorHAnsi"/>
      <w:lang w:eastAsia="en-US"/>
    </w:rPr>
  </w:style>
  <w:style w:type="paragraph" w:customStyle="1" w:styleId="45EFEC14BD4946C6A62358BF68B8747A2">
    <w:name w:val="45EFEC14BD4946C6A62358BF68B8747A2"/>
    <w:rsid w:val="008A015C"/>
    <w:pPr>
      <w:ind w:left="720"/>
      <w:contextualSpacing/>
    </w:pPr>
    <w:rPr>
      <w:rFonts w:eastAsiaTheme="minorHAnsi"/>
      <w:lang w:eastAsia="en-US"/>
    </w:rPr>
  </w:style>
  <w:style w:type="paragraph" w:customStyle="1" w:styleId="4485D9B680004ACE874F906399B27CD42">
    <w:name w:val="4485D9B680004ACE874F906399B27CD42"/>
    <w:rsid w:val="008A015C"/>
    <w:pPr>
      <w:ind w:left="720"/>
      <w:contextualSpacing/>
    </w:pPr>
    <w:rPr>
      <w:rFonts w:eastAsiaTheme="minorHAnsi"/>
      <w:lang w:eastAsia="en-US"/>
    </w:rPr>
  </w:style>
  <w:style w:type="paragraph" w:customStyle="1" w:styleId="8F36B2C9101C474BA0CCE894B28F2B312">
    <w:name w:val="8F36B2C9101C474BA0CCE894B28F2B312"/>
    <w:rsid w:val="008A015C"/>
    <w:pPr>
      <w:ind w:left="720"/>
      <w:contextualSpacing/>
    </w:pPr>
    <w:rPr>
      <w:rFonts w:eastAsiaTheme="minorHAnsi"/>
      <w:lang w:eastAsia="en-US"/>
    </w:rPr>
  </w:style>
  <w:style w:type="paragraph" w:customStyle="1" w:styleId="A5FEA21DB24F4BE49DB27E297446EF012">
    <w:name w:val="A5FEA21DB24F4BE49DB27E297446EF012"/>
    <w:rsid w:val="008A015C"/>
    <w:pPr>
      <w:ind w:left="720"/>
      <w:contextualSpacing/>
    </w:pPr>
    <w:rPr>
      <w:rFonts w:eastAsiaTheme="minorHAnsi"/>
      <w:lang w:eastAsia="en-US"/>
    </w:rPr>
  </w:style>
  <w:style w:type="paragraph" w:customStyle="1" w:styleId="EBDBB9DB3B4E4A7C87B407FF3B5092A32">
    <w:name w:val="EBDBB9DB3B4E4A7C87B407FF3B5092A32"/>
    <w:rsid w:val="008A015C"/>
    <w:pPr>
      <w:ind w:left="720"/>
      <w:contextualSpacing/>
    </w:pPr>
    <w:rPr>
      <w:rFonts w:eastAsiaTheme="minorHAnsi"/>
      <w:lang w:eastAsia="en-US"/>
    </w:rPr>
  </w:style>
  <w:style w:type="paragraph" w:customStyle="1" w:styleId="033BBD9C63804F8A94B3D77DDCF50ABE2">
    <w:name w:val="033BBD9C63804F8A94B3D77DDCF50ABE2"/>
    <w:rsid w:val="008A015C"/>
    <w:pPr>
      <w:ind w:left="720"/>
      <w:contextualSpacing/>
    </w:pPr>
    <w:rPr>
      <w:rFonts w:eastAsiaTheme="minorHAnsi"/>
      <w:lang w:eastAsia="en-US"/>
    </w:rPr>
  </w:style>
  <w:style w:type="paragraph" w:customStyle="1" w:styleId="D67B4D86548F438CAA66CFECB477BA162">
    <w:name w:val="D67B4D86548F438CAA66CFECB477BA162"/>
    <w:rsid w:val="008A015C"/>
    <w:rPr>
      <w:rFonts w:eastAsiaTheme="minorHAnsi"/>
      <w:lang w:eastAsia="en-US"/>
    </w:rPr>
  </w:style>
  <w:style w:type="paragraph" w:customStyle="1" w:styleId="7C97C3B2C2EA48C7B57856F16A3109402">
    <w:name w:val="7C97C3B2C2EA48C7B57856F16A3109402"/>
    <w:rsid w:val="008A015C"/>
    <w:pPr>
      <w:ind w:left="720"/>
      <w:contextualSpacing/>
    </w:pPr>
    <w:rPr>
      <w:rFonts w:eastAsiaTheme="minorHAnsi"/>
      <w:lang w:eastAsia="en-US"/>
    </w:rPr>
  </w:style>
  <w:style w:type="paragraph" w:customStyle="1" w:styleId="F39F1EDCF7C04C3CBDF0B1424335C6952">
    <w:name w:val="F39F1EDCF7C04C3CBDF0B1424335C6952"/>
    <w:rsid w:val="008A015C"/>
    <w:pPr>
      <w:ind w:left="720"/>
      <w:contextualSpacing/>
    </w:pPr>
    <w:rPr>
      <w:rFonts w:eastAsiaTheme="minorHAnsi"/>
      <w:lang w:eastAsia="en-US"/>
    </w:rPr>
  </w:style>
  <w:style w:type="paragraph" w:customStyle="1" w:styleId="66C969AD30204134A3DE2CDEF906B3282">
    <w:name w:val="66C969AD30204134A3DE2CDEF906B3282"/>
    <w:rsid w:val="008A015C"/>
    <w:pPr>
      <w:ind w:left="720"/>
      <w:contextualSpacing/>
    </w:pPr>
    <w:rPr>
      <w:rFonts w:eastAsiaTheme="minorHAnsi"/>
      <w:lang w:eastAsia="en-US"/>
    </w:rPr>
  </w:style>
  <w:style w:type="paragraph" w:customStyle="1" w:styleId="993B2E8035264C9BA18C71F562683A05">
    <w:name w:val="993B2E8035264C9BA18C71F562683A05"/>
    <w:rsid w:val="008A015C"/>
  </w:style>
  <w:style w:type="paragraph" w:customStyle="1" w:styleId="38707E9F06554A7A8B38FD6506FB270B">
    <w:name w:val="38707E9F06554A7A8B38FD6506FB270B"/>
    <w:rsid w:val="008A015C"/>
  </w:style>
  <w:style w:type="paragraph" w:customStyle="1" w:styleId="23C0F7E2EF1949B2A530DDCD42007230">
    <w:name w:val="23C0F7E2EF1949B2A530DDCD42007230"/>
    <w:rsid w:val="008A015C"/>
  </w:style>
  <w:style w:type="paragraph" w:customStyle="1" w:styleId="F54A0E1237DA4E7493B19D626ECE4DEE">
    <w:name w:val="F54A0E1237DA4E7493B19D626ECE4DEE"/>
    <w:rsid w:val="008A015C"/>
  </w:style>
  <w:style w:type="paragraph" w:customStyle="1" w:styleId="38E8B554C87B4B668FB7F29E71680286">
    <w:name w:val="38E8B554C87B4B668FB7F29E71680286"/>
    <w:rsid w:val="008A015C"/>
  </w:style>
  <w:style w:type="paragraph" w:customStyle="1" w:styleId="5EDB528E75F04758B7276CE6BD03C94B">
    <w:name w:val="5EDB528E75F04758B7276CE6BD03C94B"/>
    <w:rsid w:val="008A015C"/>
  </w:style>
  <w:style w:type="paragraph" w:customStyle="1" w:styleId="02BF3D7ADDEC4221ACDC9B376C57EC83">
    <w:name w:val="02BF3D7ADDEC4221ACDC9B376C57EC83"/>
    <w:rsid w:val="008A015C"/>
  </w:style>
  <w:style w:type="paragraph" w:customStyle="1" w:styleId="388EE53298194737864DCCE0DF7DC728">
    <w:name w:val="388EE53298194737864DCCE0DF7DC728"/>
    <w:rsid w:val="008A015C"/>
  </w:style>
  <w:style w:type="paragraph" w:customStyle="1" w:styleId="116110E05ED845B0924F28A14C851EC3">
    <w:name w:val="116110E05ED845B0924F28A14C851EC3"/>
    <w:rsid w:val="008A015C"/>
  </w:style>
  <w:style w:type="paragraph" w:customStyle="1" w:styleId="A579A4B064254BCC9868AEC88959DD8C">
    <w:name w:val="A579A4B064254BCC9868AEC88959DD8C"/>
    <w:rsid w:val="008A015C"/>
  </w:style>
  <w:style w:type="paragraph" w:customStyle="1" w:styleId="9D88721D28ED48F2B66F3200102B5908">
    <w:name w:val="9D88721D28ED48F2B66F3200102B5908"/>
    <w:rsid w:val="008A015C"/>
  </w:style>
  <w:style w:type="paragraph" w:customStyle="1" w:styleId="25BF848BA3074C59A1913552D9378C1D">
    <w:name w:val="25BF848BA3074C59A1913552D9378C1D"/>
    <w:rsid w:val="008A015C"/>
  </w:style>
  <w:style w:type="paragraph" w:customStyle="1" w:styleId="D2CC2FD6AED844CCA2FB32BEF75F78FF">
    <w:name w:val="D2CC2FD6AED844CCA2FB32BEF75F78FF"/>
    <w:rsid w:val="008A015C"/>
  </w:style>
  <w:style w:type="paragraph" w:customStyle="1" w:styleId="46D50884B4E649C3A1C85FEBDF9C4710">
    <w:name w:val="46D50884B4E649C3A1C85FEBDF9C4710"/>
    <w:rsid w:val="008A015C"/>
  </w:style>
  <w:style w:type="paragraph" w:customStyle="1" w:styleId="2247FE38B1064EDB9F8FC58846E60B72">
    <w:name w:val="2247FE38B1064EDB9F8FC58846E60B72"/>
    <w:rsid w:val="008A015C"/>
  </w:style>
  <w:style w:type="paragraph" w:customStyle="1" w:styleId="0ECE28D2BE334369B637E2C3455B35F1">
    <w:name w:val="0ECE28D2BE334369B637E2C3455B35F1"/>
    <w:rsid w:val="008A015C"/>
  </w:style>
  <w:style w:type="paragraph" w:customStyle="1" w:styleId="4733EBEB7EA747309F70B3849E54F477">
    <w:name w:val="4733EBEB7EA747309F70B3849E54F477"/>
    <w:rsid w:val="008A015C"/>
  </w:style>
  <w:style w:type="paragraph" w:customStyle="1" w:styleId="05AF05C078A64102BC219D21F805C6D3">
    <w:name w:val="05AF05C078A64102BC219D21F805C6D3"/>
    <w:rsid w:val="008A015C"/>
  </w:style>
  <w:style w:type="paragraph" w:customStyle="1" w:styleId="BE38EC4AC1D349C79C16549F58268F99">
    <w:name w:val="BE38EC4AC1D349C79C16549F58268F99"/>
    <w:rsid w:val="008A015C"/>
  </w:style>
  <w:style w:type="paragraph" w:customStyle="1" w:styleId="1120144E96024905B4DCDE659C3EC841">
    <w:name w:val="1120144E96024905B4DCDE659C3EC841"/>
    <w:rsid w:val="008A015C"/>
  </w:style>
  <w:style w:type="paragraph" w:customStyle="1" w:styleId="CC112C81195C468085DD8DC037132D1D">
    <w:name w:val="CC112C81195C468085DD8DC037132D1D"/>
    <w:rsid w:val="008A015C"/>
  </w:style>
  <w:style w:type="paragraph" w:customStyle="1" w:styleId="F3FA932267F1454C944586750887E900">
    <w:name w:val="F3FA932267F1454C944586750887E900"/>
    <w:rsid w:val="008A015C"/>
  </w:style>
  <w:style w:type="paragraph" w:customStyle="1" w:styleId="2DCD4B8E429742F9873390B7E422E179">
    <w:name w:val="2DCD4B8E429742F9873390B7E422E179"/>
    <w:rsid w:val="008A015C"/>
  </w:style>
  <w:style w:type="paragraph" w:customStyle="1" w:styleId="C1AC09BE231F488B97D2ABF88884731C">
    <w:name w:val="C1AC09BE231F488B97D2ABF88884731C"/>
    <w:rsid w:val="008A015C"/>
  </w:style>
  <w:style w:type="paragraph" w:customStyle="1" w:styleId="7D765A6A44544D029065922AE47C6B62">
    <w:name w:val="7D765A6A44544D029065922AE47C6B62"/>
    <w:rsid w:val="008A015C"/>
  </w:style>
  <w:style w:type="paragraph" w:customStyle="1" w:styleId="2D8E8ED49A374D1891B67D081B2B76F0">
    <w:name w:val="2D8E8ED49A374D1891B67D081B2B76F0"/>
    <w:rsid w:val="008A015C"/>
  </w:style>
  <w:style w:type="paragraph" w:customStyle="1" w:styleId="F178C34B1F8546A88A893C08ABE962B0">
    <w:name w:val="F178C34B1F8546A88A893C08ABE962B0"/>
    <w:rsid w:val="008A015C"/>
  </w:style>
  <w:style w:type="paragraph" w:customStyle="1" w:styleId="AC2AA4E7C01A4B078BDDB8AFDABD14BD">
    <w:name w:val="AC2AA4E7C01A4B078BDDB8AFDABD14BD"/>
    <w:rsid w:val="008A015C"/>
  </w:style>
  <w:style w:type="paragraph" w:customStyle="1" w:styleId="F6A2698FA1ED40448F787385D0CEEB8F">
    <w:name w:val="F6A2698FA1ED40448F787385D0CEEB8F"/>
    <w:rsid w:val="008A015C"/>
  </w:style>
  <w:style w:type="paragraph" w:customStyle="1" w:styleId="A74BED232BC247919C492F813464F7ED">
    <w:name w:val="A74BED232BC247919C492F813464F7ED"/>
    <w:rsid w:val="008A015C"/>
  </w:style>
  <w:style w:type="paragraph" w:customStyle="1" w:styleId="F1EF77CF98EE4244BFAFAC579059A6DC">
    <w:name w:val="F1EF77CF98EE4244BFAFAC579059A6DC"/>
    <w:rsid w:val="008A015C"/>
  </w:style>
  <w:style w:type="paragraph" w:customStyle="1" w:styleId="37553EEE99FD48588E5BE27B16D31900">
    <w:name w:val="37553EEE99FD48588E5BE27B16D31900"/>
    <w:rsid w:val="008A015C"/>
  </w:style>
  <w:style w:type="paragraph" w:customStyle="1" w:styleId="A58D0D624E6749C0ABE9512ECFE1789A">
    <w:name w:val="A58D0D624E6749C0ABE9512ECFE1789A"/>
    <w:rsid w:val="008A015C"/>
  </w:style>
  <w:style w:type="paragraph" w:customStyle="1" w:styleId="97E6FCE23E15444D8E1D6EE35FF63FD7">
    <w:name w:val="97E6FCE23E15444D8E1D6EE35FF63FD7"/>
    <w:rsid w:val="008A015C"/>
  </w:style>
  <w:style w:type="paragraph" w:customStyle="1" w:styleId="1D7EB6D775D8429B9F1A78F2FF055D4F">
    <w:name w:val="1D7EB6D775D8429B9F1A78F2FF055D4F"/>
    <w:rsid w:val="008A015C"/>
  </w:style>
  <w:style w:type="paragraph" w:customStyle="1" w:styleId="F54E049E40D243D5B6E97DFFB2C8F326">
    <w:name w:val="F54E049E40D243D5B6E97DFFB2C8F326"/>
    <w:rsid w:val="008A015C"/>
  </w:style>
  <w:style w:type="paragraph" w:customStyle="1" w:styleId="44B8BCBAF2114AAAA20221B1F8DEC29F">
    <w:name w:val="44B8BCBAF2114AAAA20221B1F8DEC29F"/>
    <w:rsid w:val="008A015C"/>
  </w:style>
  <w:style w:type="paragraph" w:customStyle="1" w:styleId="82F5FE0E179949C3A5E712626204D4EC">
    <w:name w:val="82F5FE0E179949C3A5E712626204D4EC"/>
    <w:rsid w:val="008A015C"/>
  </w:style>
  <w:style w:type="paragraph" w:customStyle="1" w:styleId="5364F62BA35F4DD296316A6D28EA3C87">
    <w:name w:val="5364F62BA35F4DD296316A6D28EA3C87"/>
    <w:rsid w:val="008A015C"/>
  </w:style>
  <w:style w:type="paragraph" w:customStyle="1" w:styleId="4410F8C462304C778E035B99B9ED4D52">
    <w:name w:val="4410F8C462304C778E035B99B9ED4D52"/>
    <w:rsid w:val="008A015C"/>
  </w:style>
  <w:style w:type="paragraph" w:customStyle="1" w:styleId="077B5575020C4F149DEFA335519BCA31">
    <w:name w:val="077B5575020C4F149DEFA335519BCA31"/>
    <w:rsid w:val="008A015C"/>
  </w:style>
  <w:style w:type="paragraph" w:customStyle="1" w:styleId="388E12041E79465DAF2C4E8B1B87455D">
    <w:name w:val="388E12041E79465DAF2C4E8B1B87455D"/>
    <w:rsid w:val="008A015C"/>
  </w:style>
  <w:style w:type="paragraph" w:customStyle="1" w:styleId="883E9591F72640BE92078F40A8E2D7E8">
    <w:name w:val="883E9591F72640BE92078F40A8E2D7E8"/>
    <w:rsid w:val="008A015C"/>
  </w:style>
  <w:style w:type="paragraph" w:customStyle="1" w:styleId="9958117DA2124A7D873BC9E6554ADBB7">
    <w:name w:val="9958117DA2124A7D873BC9E6554ADBB7"/>
    <w:rsid w:val="008A015C"/>
  </w:style>
  <w:style w:type="paragraph" w:customStyle="1" w:styleId="A163F5E205F6412EBEAC917F19A053A2">
    <w:name w:val="A163F5E205F6412EBEAC917F19A053A2"/>
    <w:rsid w:val="008A015C"/>
  </w:style>
  <w:style w:type="paragraph" w:customStyle="1" w:styleId="612ECB8A9C3E4B3C9574080BD7A6BCB0">
    <w:name w:val="612ECB8A9C3E4B3C9574080BD7A6BCB0"/>
    <w:rsid w:val="008A015C"/>
  </w:style>
  <w:style w:type="paragraph" w:customStyle="1" w:styleId="E0644C3906A94296A6858E2A7821A104">
    <w:name w:val="E0644C3906A94296A6858E2A7821A104"/>
    <w:rsid w:val="008A015C"/>
  </w:style>
  <w:style w:type="paragraph" w:customStyle="1" w:styleId="76CEB911976F4698BBA9E0EA80C4E238">
    <w:name w:val="76CEB911976F4698BBA9E0EA80C4E238"/>
    <w:rsid w:val="008A015C"/>
  </w:style>
  <w:style w:type="paragraph" w:customStyle="1" w:styleId="C8DE8371841A49E4A5C7B84EB6F82B92">
    <w:name w:val="C8DE8371841A49E4A5C7B84EB6F82B92"/>
    <w:rsid w:val="008A015C"/>
  </w:style>
  <w:style w:type="paragraph" w:customStyle="1" w:styleId="CC68AB4EFE9A4B1E876B1CCA5D338863">
    <w:name w:val="CC68AB4EFE9A4B1E876B1CCA5D338863"/>
    <w:rsid w:val="00EE5F29"/>
    <w:rPr>
      <w:lang w:val="en-GB" w:eastAsia="en-GB"/>
    </w:rPr>
  </w:style>
  <w:style w:type="paragraph" w:customStyle="1" w:styleId="FE3B70E43851479990998F55A070348E">
    <w:name w:val="FE3B70E43851479990998F55A070348E"/>
    <w:rsid w:val="00EE5F29"/>
    <w:rPr>
      <w:lang w:val="en-GB" w:eastAsia="en-GB"/>
    </w:rPr>
  </w:style>
  <w:style w:type="paragraph" w:customStyle="1" w:styleId="40E97DB55DA54D8A99100092C06F06F1">
    <w:name w:val="40E97DB55DA54D8A99100092C06F06F1"/>
    <w:rsid w:val="00EE5F29"/>
    <w:rPr>
      <w:lang w:val="en-GB" w:eastAsia="en-GB"/>
    </w:rPr>
  </w:style>
  <w:style w:type="paragraph" w:customStyle="1" w:styleId="CA0A6CC8DA5640DD80DC8BE0410C87AA">
    <w:name w:val="CA0A6CC8DA5640DD80DC8BE0410C87AA"/>
    <w:rsid w:val="00EE5F29"/>
    <w:rPr>
      <w:lang w:val="en-GB" w:eastAsia="en-GB"/>
    </w:rPr>
  </w:style>
  <w:style w:type="paragraph" w:customStyle="1" w:styleId="418F90E7811A40068142C72E6595E326">
    <w:name w:val="418F90E7811A40068142C72E6595E326"/>
    <w:rsid w:val="00EE5F29"/>
    <w:rPr>
      <w:lang w:val="en-GB" w:eastAsia="en-GB"/>
    </w:rPr>
  </w:style>
  <w:style w:type="paragraph" w:customStyle="1" w:styleId="9A11344037C349FD899706696CC60070">
    <w:name w:val="9A11344037C349FD899706696CC60070"/>
    <w:rsid w:val="00EE5F29"/>
    <w:rPr>
      <w:lang w:val="en-GB" w:eastAsia="en-GB"/>
    </w:rPr>
  </w:style>
  <w:style w:type="paragraph" w:customStyle="1" w:styleId="0E6A00D54E74459ABEC40B2FC6C59B9A">
    <w:name w:val="0E6A00D54E74459ABEC40B2FC6C59B9A"/>
    <w:rsid w:val="00EE5F29"/>
    <w:rPr>
      <w:lang w:val="en-GB" w:eastAsia="en-GB"/>
    </w:rPr>
  </w:style>
  <w:style w:type="paragraph" w:customStyle="1" w:styleId="21662DB3B1FB4AD1A583E623829D4CF4">
    <w:name w:val="21662DB3B1FB4AD1A583E623829D4CF4"/>
    <w:rsid w:val="00EE5F2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10795</Words>
  <Characters>64771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75416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2024-03-08T11:48:00Z</dcterms:created>
  <dcterms:modified xsi:type="dcterms:W3CDTF">2024-03-08T11:48:00Z</dcterms:modified>
</cp:coreProperties>
</file>