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205E" w:rsidRPr="00A44574" w14:paraId="0FF5A3BC" w14:textId="77777777" w:rsidTr="00B75D86">
        <w:tc>
          <w:tcPr>
            <w:tcW w:w="9209" w:type="dxa"/>
            <w:tcBorders>
              <w:bottom w:val="single" w:sz="4" w:space="0" w:color="auto"/>
            </w:tcBorders>
          </w:tcPr>
          <w:p w14:paraId="6104449A" w14:textId="0CD638D4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E46CA0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G</w:t>
            </w:r>
            <w:r w:rsidR="00E46CA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E02B63">
              <w:rPr>
                <w:b/>
                <w:sz w:val="24"/>
                <w:szCs w:val="24"/>
              </w:rPr>
              <w:t>tfi</w:t>
            </w:r>
            <w:proofErr w:type="spellEnd"/>
            <w:r w:rsidR="005907C2">
              <w:rPr>
                <w:b/>
                <w:sz w:val="24"/>
                <w:szCs w:val="24"/>
              </w:rPr>
              <w:t>)</w:t>
            </w:r>
          </w:p>
          <w:p w14:paraId="7BC8BC88" w14:textId="1C7903C6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204E95">
              <w:rPr>
                <w:sz w:val="24"/>
                <w:szCs w:val="24"/>
              </w:rPr>
              <w:t>i weryfikacji</w:t>
            </w:r>
            <w:r w:rsidRPr="00AB573D">
              <w:rPr>
                <w:sz w:val="24"/>
                <w:szCs w:val="24"/>
              </w:rPr>
              <w:t xml:space="preserve"> kandydatów na stanowiska członków organów </w:t>
            </w:r>
            <w:r w:rsidR="00E02B63">
              <w:rPr>
                <w:sz w:val="24"/>
                <w:szCs w:val="24"/>
              </w:rPr>
              <w:t>towarzystwa funduszy inwestycyjnych</w:t>
            </w:r>
          </w:p>
          <w:p w14:paraId="5EF59F85" w14:textId="1A2DC617" w:rsidR="00CB205E" w:rsidRPr="00A44574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6188" w:rsidRPr="002D751A" w14:paraId="7A242B35" w14:textId="77777777" w:rsidTr="00204E95">
        <w:tc>
          <w:tcPr>
            <w:tcW w:w="9209" w:type="dxa"/>
            <w:shd w:val="clear" w:color="auto" w:fill="E7E6E6" w:themeFill="background2"/>
          </w:tcPr>
          <w:p w14:paraId="17502EE8" w14:textId="77777777" w:rsidR="00986188" w:rsidRPr="00BB3284" w:rsidRDefault="00986188" w:rsidP="002D38E4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986188" w:rsidRPr="00961AC7" w14:paraId="0D9B7B7B" w14:textId="77777777" w:rsidTr="00204E95">
        <w:trPr>
          <w:trHeight w:val="7121"/>
        </w:trPr>
        <w:tc>
          <w:tcPr>
            <w:tcW w:w="9209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6986083A" w14:textId="14AE9D1B" w:rsidR="001F5D26" w:rsidRPr="00D74567" w:rsidRDefault="001F5D26" w:rsidP="001F5D2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3"/>
              <w:gridCol w:w="899"/>
              <w:gridCol w:w="865"/>
            </w:tblGrid>
            <w:tr w:rsidR="002B7DDF" w:rsidRPr="00961AC7" w14:paraId="71F710F9" w14:textId="30EE10C9" w:rsidTr="004E3778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6500C2DA" w14:textId="785675F4" w:rsidR="002B7DDF" w:rsidRPr="00961AC7" w:rsidRDefault="00860A14" w:rsidP="00860A14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4"/>
                    </w:rPr>
                  </w:pPr>
                  <w:r w:rsidRPr="00961AC7">
                    <w:rPr>
                      <w:b/>
                      <w:sz w:val="28"/>
                      <w:szCs w:val="24"/>
                    </w:rPr>
                    <w:t>Oświadczenia kandydata odnośnie konfliktu interesów</w:t>
                  </w:r>
                </w:p>
              </w:tc>
              <w:tc>
                <w:tcPr>
                  <w:tcW w:w="899" w:type="dxa"/>
                  <w:shd w:val="clear" w:color="auto" w:fill="E7E6E6" w:themeFill="background2"/>
                </w:tcPr>
                <w:p w14:paraId="08A30B59" w14:textId="5485F77F" w:rsidR="002B7DDF" w:rsidRPr="00961AC7" w:rsidRDefault="002B7DDF" w:rsidP="002B7DD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 w:rsidRPr="00961AC7">
                    <w:rPr>
                      <w:b/>
                      <w:sz w:val="28"/>
                      <w:szCs w:val="24"/>
                    </w:rPr>
                    <w:t>TAK</w:t>
                  </w:r>
                </w:p>
              </w:tc>
              <w:tc>
                <w:tcPr>
                  <w:tcW w:w="865" w:type="dxa"/>
                  <w:shd w:val="clear" w:color="auto" w:fill="E7E6E6" w:themeFill="background2"/>
                </w:tcPr>
                <w:p w14:paraId="3806B24E" w14:textId="0442745B" w:rsidR="002B7DDF" w:rsidRPr="00961AC7" w:rsidRDefault="002B7DDF" w:rsidP="002B7DD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 w:rsidRPr="00961AC7">
                    <w:rPr>
                      <w:b/>
                      <w:sz w:val="28"/>
                      <w:szCs w:val="24"/>
                    </w:rPr>
                    <w:t>NIE</w:t>
                  </w:r>
                </w:p>
              </w:tc>
            </w:tr>
            <w:tr w:rsidR="002B7DDF" w:rsidRPr="00961AC7" w14:paraId="6D00259D" w14:textId="73F33885" w:rsidTr="004E3778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5D2503E1" w14:textId="0F166E02" w:rsidR="00204E95" w:rsidRPr="00961AC7" w:rsidRDefault="002B7DDF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Czy prowadzi </w:t>
                  </w:r>
                  <w:r w:rsidR="00860A14" w:rsidRPr="00961AC7">
                    <w:rPr>
                      <w:rFonts w:eastAsia="Calibri" w:cs="Times New Roman"/>
                      <w:sz w:val="24"/>
                      <w:szCs w:val="24"/>
                    </w:rPr>
                    <w:t>Pan/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Pani działalność gospodarczą lub utrzymuje bądź utrzymywał</w:t>
                  </w:r>
                  <w:r w:rsidR="00860A14" w:rsidRPr="00961AC7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a </w:t>
                  </w:r>
                  <w:r w:rsidR="00860A14"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Pan/Pani 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w ciągu ostatnich 2 lat relacje biznesowe z którąkolwiek z osób lub instytucji</w:t>
                  </w:r>
                  <w:r w:rsidR="00204E95" w:rsidRPr="00961AC7">
                    <w:rPr>
                      <w:rFonts w:eastAsia="Calibri" w:cs="Times New Roman"/>
                      <w:sz w:val="24"/>
                      <w:szCs w:val="24"/>
                    </w:rPr>
                    <w:t>: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r w:rsidR="00204E95" w:rsidRPr="00961AC7">
                    <w:rPr>
                      <w:rFonts w:eastAsia="Calibri" w:cs="Times New Roman"/>
                      <w:sz w:val="24"/>
                      <w:szCs w:val="24"/>
                    </w:rPr>
                    <w:t>tej samej instytucji, instytucji dominującej i instytucjach zależnych oraz w odniesieniu do ich akcjonariuszy lub wspólników?</w:t>
                  </w:r>
                </w:p>
                <w:p w14:paraId="2E5310C7" w14:textId="5C2045DD" w:rsidR="00CD78D1" w:rsidRPr="00961AC7" w:rsidRDefault="00CD78D1" w:rsidP="006B60F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961AC7"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 w:rsidRPr="00961AC7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43B7608F" w14:textId="09DE0910" w:rsidR="002B7DDF" w:rsidRPr="00961AC7" w:rsidRDefault="00D62BC7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659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54CC2C85" w14:textId="2D6B7208" w:rsidR="002B7DDF" w:rsidRPr="00961AC7" w:rsidRDefault="00D62BC7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197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:rsidRPr="00961AC7" w14:paraId="6AFA66A1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0C7EAE8D" w14:textId="77777777" w:rsidR="00CD78D1" w:rsidRPr="00961AC7" w:rsidRDefault="00CD78D1" w:rsidP="00860A14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617333FA" w14:textId="77777777" w:rsidR="00CD78D1" w:rsidRPr="00961AC7" w:rsidRDefault="00CD78D1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FAC95C5" w14:textId="4AA2C52D" w:rsidR="00204E95" w:rsidRPr="00961AC7" w:rsidRDefault="00204E95" w:rsidP="002B7DD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:rsidRPr="00961AC7" w14:paraId="09A4585A" w14:textId="77777777" w:rsidTr="00AE5AFA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6F7029A3" w14:textId="386E8C3F" w:rsidR="004E3778" w:rsidRPr="00961AC7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Czy Pan/Pani lub Pana/Pani krewni w linii prostej, rodzeństwo lub powinowaci mają jakikolwiek interes pozostający w konflikcie z interesem </w:t>
                  </w:r>
                  <w:r w:rsidR="005907C2" w:rsidRPr="00961AC7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, jego podmiotu dominującego lub podmiotów zależnych?</w:t>
                  </w:r>
                </w:p>
                <w:p w14:paraId="0A902BBA" w14:textId="6A86C6EA" w:rsidR="00CD78D1" w:rsidRPr="00961AC7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 w:rsidRPr="00961AC7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57EA38DD" w14:textId="44750412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293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4F945C43" w14:textId="06C65119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3697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:rsidRPr="00961AC7" w14:paraId="210E93AF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0CE05FDF" w14:textId="77777777" w:rsidR="00CD78D1" w:rsidRPr="00961AC7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33C93B0C" w14:textId="77777777" w:rsidR="00CD78D1" w:rsidRPr="00961AC7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1E609B0" w14:textId="4D50E760" w:rsidR="00204E95" w:rsidRPr="00961AC7" w:rsidRDefault="00204E95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:rsidRPr="00961AC7" w14:paraId="00D81AC4" w14:textId="77777777" w:rsidTr="00274C53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37A715CA" w14:textId="1407C5E2" w:rsidR="004E3778" w:rsidRPr="00961AC7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Czy Pan/Pani został/a lub ma zostać powołany/a jako reprezentant jednego z akcjonariuszy </w:t>
                  </w:r>
                  <w:r w:rsidR="005907C2" w:rsidRPr="00961AC7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1D7B3058" w14:textId="779E3F80" w:rsidR="00CD78D1" w:rsidRPr="00961AC7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 w:rsidRPr="00961AC7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19FA5ED6" w14:textId="20E21538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73518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3514FA6E" w14:textId="55022F47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582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:rsidRPr="00961AC7" w14:paraId="7B06EF37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5A69F64F" w14:textId="350A766A" w:rsidR="00CD78D1" w:rsidRPr="00961AC7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6D6D8E6E" w14:textId="77777777" w:rsidR="00204E95" w:rsidRPr="00961AC7" w:rsidRDefault="00204E95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6983A968" w14:textId="609BF745" w:rsidR="00CD78D1" w:rsidRPr="00961AC7" w:rsidRDefault="00CD78D1" w:rsidP="00CD78D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4E3778" w:rsidRPr="00961AC7" w14:paraId="2A70211D" w14:textId="77777777" w:rsidTr="00BE4E95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301D98B4" w14:textId="1F68B623" w:rsidR="004E3778" w:rsidRPr="00961AC7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Czy posiada Pan/Pani jakiekolwiek zobowiązania finansowe wobec </w:t>
                  </w:r>
                  <w:r w:rsidR="005907C2" w:rsidRPr="00961AC7">
                    <w:rPr>
                      <w:rFonts w:eastAsia="Calibri" w:cs="Times New Roman"/>
                      <w:sz w:val="24"/>
                      <w:szCs w:val="24"/>
                    </w:rPr>
                    <w:t>towarzystwa funduszy inwestycyjnych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, jego podmiotu dominującego lub podmiotów zależnych?</w:t>
                  </w:r>
                </w:p>
                <w:p w14:paraId="643986B4" w14:textId="4DE9E78E" w:rsidR="00CD78D1" w:rsidRPr="00961AC7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 w:rsidRPr="00961AC7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0DF1905E" w14:textId="18E79E20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891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073C2BFC" w14:textId="2AF12D0C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9113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:rsidRPr="00961AC7" w14:paraId="40A69228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2804E6BA" w14:textId="77777777" w:rsidR="00CD78D1" w:rsidRPr="00961AC7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76D872F2" w14:textId="77777777" w:rsidR="00CD78D1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13DDD7A5" w14:textId="74157939" w:rsidR="00961AC7" w:rsidRPr="00961AC7" w:rsidRDefault="00961A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3778" w:rsidRPr="00961AC7" w14:paraId="1CBC390B" w14:textId="77777777" w:rsidTr="008918FC">
              <w:trPr>
                <w:jc w:val="center"/>
              </w:trPr>
              <w:tc>
                <w:tcPr>
                  <w:tcW w:w="7153" w:type="dxa"/>
                  <w:shd w:val="clear" w:color="auto" w:fill="E7E6E6" w:themeFill="background2"/>
                </w:tcPr>
                <w:p w14:paraId="2C8717A9" w14:textId="0F201045" w:rsidR="004E3778" w:rsidRPr="00961AC7" w:rsidRDefault="004E3778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lastRenderedPageBreak/>
                    <w:t>Czy sprawuje lub sprawował</w:t>
                  </w:r>
                  <w:r w:rsidR="008B294F" w:rsidRPr="00961AC7">
                    <w:rPr>
                      <w:rFonts w:eastAsia="Calibri" w:cs="Times New Roman"/>
                      <w:sz w:val="24"/>
                      <w:szCs w:val="24"/>
                    </w:rPr>
                    <w:t>/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a Pan/Pani w ciągu ostatnich 2 lat jakiekolwiek funkcje polityczne, które mogą mieć wpływ lub znaczenie dla prowadzenia działalności przez </w:t>
                  </w:r>
                  <w:r w:rsidR="005907C2" w:rsidRPr="00961AC7">
                    <w:rPr>
                      <w:rFonts w:eastAsia="Calibri" w:cs="Times New Roman"/>
                      <w:sz w:val="24"/>
                      <w:szCs w:val="24"/>
                    </w:rPr>
                    <w:t>towarzystwo funduszy inwestycyjnych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?</w:t>
                  </w:r>
                </w:p>
                <w:p w14:paraId="7A47A9ED" w14:textId="3FA86018" w:rsidR="00CD78D1" w:rsidRPr="00961AC7" w:rsidRDefault="00CD78D1" w:rsidP="006B60F1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i/>
                      <w:sz w:val="24"/>
                      <w:szCs w:val="24"/>
                    </w:rPr>
                    <w:t>W przypadku zaznaczenia odpowiedzi „TAK” proszę o dokonanie opisu powyższego powiązania</w:t>
                  </w:r>
                  <w:r w:rsidR="006B60F1" w:rsidRPr="00961AC7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" w:type="dxa"/>
                  <w:shd w:val="clear" w:color="auto" w:fill="FFFFFF" w:themeFill="background1"/>
                  <w:vAlign w:val="center"/>
                </w:tcPr>
                <w:p w14:paraId="2A4EE28F" w14:textId="7B07F716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65" w:type="dxa"/>
                  <w:shd w:val="clear" w:color="auto" w:fill="FFFFFF" w:themeFill="background1"/>
                  <w:vAlign w:val="center"/>
                </w:tcPr>
                <w:p w14:paraId="2F564C5C" w14:textId="1D933BD4" w:rsidR="004E3778" w:rsidRPr="00961AC7" w:rsidRDefault="00D62BC7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183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3778" w:rsidRPr="00961AC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8D1" w:rsidRPr="00961AC7" w14:paraId="25F0C738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6DAA7065" w14:textId="77777777" w:rsidR="00CD78D1" w:rsidRPr="00961AC7" w:rsidRDefault="00CD78D1" w:rsidP="004E3778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4504964F" w14:textId="77777777" w:rsidR="00CD78D1" w:rsidRPr="00961AC7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9052889" w14:textId="110341EB" w:rsidR="00204E95" w:rsidRPr="00961AC7" w:rsidRDefault="00204E95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:rsidRPr="00961AC7" w14:paraId="211BA68A" w14:textId="77777777" w:rsidTr="00071F73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43B1FE75" w14:textId="397B49B8" w:rsidR="00CD78D1" w:rsidRPr="00961AC7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Proszę opisać Pana/Pani pozostałe interesy finansowe i niefinansowe lub powiązania</w:t>
                  </w:r>
                  <w:r w:rsidR="006B60F1" w:rsidRPr="00961AC7">
                    <w:rPr>
                      <w:rFonts w:eastAsia="Calibri" w:cs="Times New Roman"/>
                      <w:sz w:val="24"/>
                      <w:szCs w:val="24"/>
                    </w:rPr>
                    <w:t>.</w:t>
                  </w:r>
                </w:p>
                <w:p w14:paraId="7CCB5F80" w14:textId="36C1CBBE" w:rsidR="00CD78D1" w:rsidRPr="00961AC7" w:rsidRDefault="00CD78D1" w:rsidP="004E377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8D1" w:rsidRPr="00961AC7" w14:paraId="4D70D175" w14:textId="77777777" w:rsidTr="00CD78D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65F3984C" w14:textId="77777777" w:rsidR="00CD78D1" w:rsidRPr="00961AC7" w:rsidRDefault="00CD78D1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6D86E9FB" w14:textId="77777777" w:rsidR="00204E95" w:rsidRDefault="00204E95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2B3FE63F" w14:textId="44C8FC61" w:rsidR="00961AC7" w:rsidRPr="00961AC7" w:rsidRDefault="00961AC7" w:rsidP="00343D4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  <w:tr w:rsidR="008D3AB3" w:rsidRPr="00961AC7" w14:paraId="4F3C57D6" w14:textId="77777777" w:rsidTr="00685F3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697A8BDD" w14:textId="6490F438" w:rsidR="008D3AB3" w:rsidRPr="00961AC7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>Proszę opisać interesy finansowe i niefinansowe lub powiązania Pana/Pani bliskich krewnych z członkami organu zarządzającego i osobami sprawującymi kluczowe funkcje w tej samej instytucji</w:t>
                  </w:r>
                  <w:r w:rsidR="00A653D9"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 (</w:t>
                  </w:r>
                  <w:r w:rsidR="005907C2" w:rsidRPr="00961AC7">
                    <w:rPr>
                      <w:rFonts w:eastAsia="Calibri" w:cs="Times New Roman"/>
                      <w:sz w:val="24"/>
                      <w:szCs w:val="24"/>
                    </w:rPr>
                    <w:t>towarzystwie funduszy inwestycyjnych</w:t>
                  </w:r>
                  <w:r w:rsidR="00A653D9" w:rsidRPr="00961AC7">
                    <w:rPr>
                      <w:rFonts w:eastAsia="Calibri" w:cs="Times New Roman"/>
                      <w:sz w:val="24"/>
                      <w:szCs w:val="24"/>
                    </w:rPr>
                    <w:t>)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, instytucji dominującej i instytucjach zależnych </w:t>
                  </w:r>
                  <w:r w:rsidR="005A263D">
                    <w:rPr>
                      <w:rFonts w:eastAsia="Calibri" w:cs="Times New Roman"/>
                      <w:sz w:val="24"/>
                      <w:szCs w:val="24"/>
                    </w:rPr>
                    <w:t>albo</w:t>
                  </w:r>
                  <w:r w:rsidRPr="00961AC7">
                    <w:rPr>
                      <w:rFonts w:eastAsia="Calibri" w:cs="Times New Roman"/>
                      <w:sz w:val="24"/>
                      <w:szCs w:val="24"/>
                    </w:rPr>
                    <w:t xml:space="preserve"> w odniesieniu do akcjonariuszy</w:t>
                  </w:r>
                  <w:r w:rsidR="005A263D">
                    <w:rPr>
                      <w:rFonts w:eastAsia="Calibri" w:cs="Times New Roman"/>
                      <w:sz w:val="24"/>
                      <w:szCs w:val="24"/>
                    </w:rPr>
                    <w:t xml:space="preserve"> towarzystwa funduszy inwestycyjnych</w:t>
                  </w:r>
                  <w:r w:rsidR="006B60F1" w:rsidRPr="00961AC7">
                    <w:rPr>
                      <w:rFonts w:eastAsia="Calibri" w:cs="Times New Roman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14:paraId="1D5489EF" w14:textId="77777777" w:rsidR="008D3AB3" w:rsidRPr="00961AC7" w:rsidRDefault="008D3AB3" w:rsidP="008D3AB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D3AB3" w:rsidRPr="00961AC7" w14:paraId="5117321E" w14:textId="77777777" w:rsidTr="00685F31">
              <w:trPr>
                <w:jc w:val="center"/>
              </w:trPr>
              <w:tc>
                <w:tcPr>
                  <w:tcW w:w="8917" w:type="dxa"/>
                  <w:gridSpan w:val="3"/>
                  <w:shd w:val="clear" w:color="auto" w:fill="FFFFFF" w:themeFill="background1"/>
                </w:tcPr>
                <w:p w14:paraId="7F6A0188" w14:textId="77777777" w:rsidR="008D3AB3" w:rsidRPr="00961AC7" w:rsidRDefault="008D3AB3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4E5F2BCF" w14:textId="77777777" w:rsidR="00204E95" w:rsidRDefault="00204E95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  <w:p w14:paraId="5902878E" w14:textId="7878D3B8" w:rsidR="00961AC7" w:rsidRPr="00961AC7" w:rsidRDefault="00961AC7" w:rsidP="008D3AB3">
                  <w:pPr>
                    <w:keepNext/>
                    <w:keepLines/>
                    <w:jc w:val="both"/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6547A3" w14:textId="3FE35587" w:rsidR="00CA3C8C" w:rsidRPr="00961AC7" w:rsidRDefault="00CA3C8C"/>
          <w:p w14:paraId="5ED1D8F3" w14:textId="77777777" w:rsidR="00986188" w:rsidRPr="00961AC7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95"/>
              <w:gridCol w:w="5888"/>
            </w:tblGrid>
            <w:tr w:rsidR="002E6C37" w:rsidRPr="00961AC7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12D8230E" w:rsidR="002E6C37" w:rsidRPr="00961AC7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961AC7">
                    <w:rPr>
                      <w:sz w:val="24"/>
                      <w:szCs w:val="24"/>
                    </w:rPr>
                    <w:t>Data i podpis kandydata</w:t>
                  </w:r>
                  <w:r w:rsidR="006B60F1" w:rsidRPr="00961AC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Pr="00961AC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Pr="00961AC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961AC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A8D9F8" w14:textId="77777777" w:rsidR="002E6C37" w:rsidRPr="00961AC7" w:rsidRDefault="002E6C37" w:rsidP="002D38E4">
            <w:pPr>
              <w:ind w:firstLine="708"/>
              <w:rPr>
                <w:sz w:val="2"/>
              </w:rPr>
            </w:pPr>
          </w:p>
          <w:p w14:paraId="05FB5182" w14:textId="77777777" w:rsidR="004521FF" w:rsidRPr="00961AC7" w:rsidRDefault="004521FF" w:rsidP="002D38E4">
            <w:pPr>
              <w:ind w:firstLine="708"/>
              <w:rPr>
                <w:sz w:val="2"/>
              </w:rPr>
            </w:pPr>
          </w:p>
          <w:p w14:paraId="03BA6CF4" w14:textId="77777777" w:rsidR="004521FF" w:rsidRPr="00961AC7" w:rsidRDefault="004521FF" w:rsidP="002D38E4">
            <w:pPr>
              <w:ind w:firstLine="708"/>
              <w:rPr>
                <w:sz w:val="2"/>
              </w:rPr>
            </w:pPr>
          </w:p>
          <w:p w14:paraId="3234530C" w14:textId="77777777" w:rsidR="004521FF" w:rsidRPr="00961AC7" w:rsidRDefault="004521FF" w:rsidP="002D38E4">
            <w:pPr>
              <w:ind w:firstLine="708"/>
              <w:rPr>
                <w:sz w:val="2"/>
              </w:rPr>
            </w:pPr>
          </w:p>
          <w:p w14:paraId="28B046DE" w14:textId="67D8CFB6" w:rsidR="004521FF" w:rsidRPr="00961AC7" w:rsidRDefault="004521FF" w:rsidP="002D38E4">
            <w:pPr>
              <w:ind w:firstLine="708"/>
              <w:rPr>
                <w:sz w:val="2"/>
              </w:rPr>
            </w:pPr>
          </w:p>
        </w:tc>
      </w:tr>
    </w:tbl>
    <w:tbl>
      <w:tblPr>
        <w:tblStyle w:val="Tabela-Siatka1"/>
        <w:tblpPr w:leftFromText="141" w:rightFromText="141" w:horzAnchor="margin" w:tblpY="122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86188" w:rsidRPr="00961AC7" w14:paraId="5A2BDA1F" w14:textId="77777777" w:rsidTr="00204E95">
        <w:tc>
          <w:tcPr>
            <w:tcW w:w="9209" w:type="dxa"/>
            <w:shd w:val="clear" w:color="auto" w:fill="E7E6E6" w:themeFill="background2"/>
          </w:tcPr>
          <w:p w14:paraId="18CBB6AD" w14:textId="2D340F99" w:rsidR="00986188" w:rsidRPr="00961AC7" w:rsidRDefault="00986188" w:rsidP="00204E95">
            <w:pPr>
              <w:rPr>
                <w:b/>
                <w:sz w:val="24"/>
                <w:szCs w:val="24"/>
              </w:rPr>
            </w:pPr>
            <w:r w:rsidRPr="00961AC7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204E95">
        <w:trPr>
          <w:trHeight w:val="2858"/>
        </w:trPr>
        <w:tc>
          <w:tcPr>
            <w:tcW w:w="920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961AC7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961AC7" w:rsidRDefault="008274BE" w:rsidP="00204E95">
                  <w:pPr>
                    <w:pStyle w:val="Akapitzlist"/>
                    <w:keepNext/>
                    <w:keepLines/>
                    <w:framePr w:hSpace="141" w:wrap="around" w:hAnchor="margin" w:y="1221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961AC7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961AC7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961AC7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961AC7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961AC7" w:rsidRDefault="00EF5E3F" w:rsidP="00204E95">
                  <w:pPr>
                    <w:keepNext/>
                    <w:keepLines/>
                    <w:framePr w:hSpace="141" w:wrap="around" w:hAnchor="margin" w:y="1221"/>
                    <w:rPr>
                      <w:b/>
                      <w:sz w:val="24"/>
                      <w:szCs w:val="24"/>
                    </w:rPr>
                  </w:pPr>
                  <w:r w:rsidRPr="00961AC7"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961AC7" w:rsidRDefault="00EF5E3F" w:rsidP="00204E95">
                  <w:pPr>
                    <w:keepNext/>
                    <w:keepLines/>
                    <w:framePr w:hSpace="141" w:wrap="around" w:hAnchor="margin" w:y="1221"/>
                    <w:rPr>
                      <w:b/>
                      <w:sz w:val="24"/>
                      <w:szCs w:val="24"/>
                    </w:rPr>
                  </w:pPr>
                  <w:r w:rsidRPr="00961AC7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961AC7" w:rsidRDefault="00EF5E3F" w:rsidP="00204E95">
                  <w:pPr>
                    <w:keepNext/>
                    <w:keepLines/>
                    <w:framePr w:hSpace="141" w:wrap="around" w:hAnchor="margin" w:y="1221"/>
                    <w:rPr>
                      <w:b/>
                      <w:sz w:val="24"/>
                      <w:szCs w:val="24"/>
                    </w:rPr>
                  </w:pPr>
                  <w:r w:rsidRPr="00961AC7">
                    <w:rPr>
                      <w:sz w:val="24"/>
                      <w:szCs w:val="24"/>
                    </w:rPr>
                    <w:t>Przyjęte rozwiązania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961AC7" w:rsidRDefault="00EF5E3F" w:rsidP="00204E95">
                  <w:pPr>
                    <w:keepNext/>
                    <w:keepLines/>
                    <w:framePr w:hSpace="141" w:wrap="around" w:hAnchor="margin" w:y="1221"/>
                    <w:rPr>
                      <w:b/>
                      <w:sz w:val="24"/>
                      <w:szCs w:val="24"/>
                    </w:rPr>
                  </w:pPr>
                  <w:r w:rsidRPr="00961AC7"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961AC7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961AC7" w:rsidRDefault="00EF5E3F" w:rsidP="00204E95">
                          <w:pPr>
                            <w:pStyle w:val="Akapitzlist"/>
                            <w:keepNext/>
                            <w:keepLines/>
                            <w:framePr w:hSpace="141" w:wrap="around" w:hAnchor="margin" w:y="1221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961AC7" w:rsidRDefault="00EF5E3F" w:rsidP="00204E95">
                          <w:pPr>
                            <w:keepNext/>
                            <w:keepLines/>
                            <w:framePr w:hSpace="141" w:wrap="around" w:hAnchor="margin" w:y="1221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961AC7" w:rsidRDefault="00EF5E3F" w:rsidP="00204E95">
                          <w:pPr>
                            <w:keepNext/>
                            <w:keepLines/>
                            <w:framePr w:hSpace="141" w:wrap="around" w:hAnchor="margin" w:y="1221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961AC7" w:rsidRDefault="00D62BC7" w:rsidP="00204E95">
                          <w:pPr>
                            <w:keepNext/>
                            <w:keepLines/>
                            <w:framePr w:hSpace="141" w:wrap="around" w:hAnchor="margin" w:y="122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961AC7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961AC7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961AC7" w:rsidRDefault="00D62BC7" w:rsidP="00204E95">
                          <w:pPr>
                            <w:keepNext/>
                            <w:keepLines/>
                            <w:framePr w:hSpace="141" w:wrap="around" w:hAnchor="margin" w:y="122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961AC7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961AC7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961AC7" w:rsidRDefault="008274BE" w:rsidP="00204E95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961AC7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961AC7" w:rsidRDefault="00986188" w:rsidP="00204E95">
                  <w:pPr>
                    <w:keepNext/>
                    <w:keepLines/>
                    <w:framePr w:hSpace="141" w:wrap="around" w:hAnchor="margin" w:y="1221"/>
                    <w:rPr>
                      <w:b/>
                      <w:sz w:val="24"/>
                      <w:szCs w:val="24"/>
                    </w:rPr>
                  </w:pPr>
                  <w:r w:rsidRPr="00961AC7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961AC7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1D461513" w:rsidR="00986188" w:rsidRPr="00961AC7" w:rsidRDefault="00986188" w:rsidP="00204E95">
                  <w:pPr>
                    <w:keepNext/>
                    <w:keepLines/>
                    <w:framePr w:hSpace="141" w:wrap="around" w:hAnchor="margin" w:y="1221"/>
                    <w:jc w:val="both"/>
                    <w:rPr>
                      <w:sz w:val="24"/>
                      <w:szCs w:val="24"/>
                    </w:rPr>
                  </w:pPr>
                  <w:r w:rsidRPr="00961AC7">
                    <w:rPr>
                      <w:sz w:val="24"/>
                      <w:szCs w:val="24"/>
                    </w:rPr>
                    <w:t xml:space="preserve">Przedstawione przez kandydata w niniejszym formularzu informacje wpływają negatywnie na ocenę w aspekcie występowania ryzyka konfliktu interesów, pod kątem </w:t>
                  </w:r>
                  <w:r w:rsidR="00133B4E" w:rsidRPr="00961AC7">
                    <w:rPr>
                      <w:sz w:val="24"/>
                      <w:szCs w:val="24"/>
                    </w:rPr>
                    <w:t xml:space="preserve">oceny </w:t>
                  </w:r>
                  <w:r w:rsidRPr="00961AC7">
                    <w:rPr>
                      <w:sz w:val="24"/>
                      <w:szCs w:val="24"/>
                    </w:rPr>
                    <w:t xml:space="preserve">do powołania na stanowisko członka organu </w:t>
                  </w:r>
                  <w:r w:rsidR="005907C2" w:rsidRPr="00961AC7">
                    <w:rPr>
                      <w:sz w:val="24"/>
                      <w:szCs w:val="24"/>
                    </w:rPr>
                    <w:t>towarzystwa funduszy inwestycyjnych</w:t>
                  </w:r>
                  <w:r w:rsidRPr="00961AC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961AC7" w:rsidRDefault="00D62BC7" w:rsidP="00204E95">
                  <w:pPr>
                    <w:keepNext/>
                    <w:keepLines/>
                    <w:framePr w:hSpace="141" w:wrap="around" w:hAnchor="margin" w:y="1221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961AC7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961AC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2D20B8A0" w:rsidR="00986188" w:rsidRPr="00961AC7" w:rsidRDefault="00D62BC7" w:rsidP="00204E95">
                  <w:pPr>
                    <w:keepNext/>
                    <w:keepLines/>
                    <w:framePr w:hSpace="141" w:wrap="around" w:hAnchor="margin" w:y="1221"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F9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961AC7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583F90" w:rsidRPr="008274BE" w14:paraId="341AA4D9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79858FFB" w14:textId="37FF165F" w:rsidR="00583F90" w:rsidRPr="00961AC7" w:rsidRDefault="00583F90" w:rsidP="00204E95">
                  <w:pPr>
                    <w:framePr w:hSpace="141" w:wrap="around" w:hAnchor="margin" w:y="12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Uzasadnienie: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3DD9F545" w14:textId="0CC718A4" w:rsidR="00583F90" w:rsidRDefault="00583F90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  <w:p w14:paraId="4D08F636" w14:textId="77777777" w:rsidR="00583F90" w:rsidRDefault="00583F90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  <w:p w14:paraId="55DD1E5C" w14:textId="77777777" w:rsidR="00583F90" w:rsidRDefault="00583F90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  <w:p w14:paraId="7AD10A4C" w14:textId="77777777" w:rsidR="00583F90" w:rsidRDefault="00583F90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  <w:p w14:paraId="13F188D2" w14:textId="386E4EC7" w:rsidR="00583F90" w:rsidRPr="008274BE" w:rsidRDefault="00583F90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24A33147" w:rsidR="00986188" w:rsidRPr="008274BE" w:rsidRDefault="00E56ED3" w:rsidP="00204E95">
                  <w:pPr>
                    <w:framePr w:hSpace="141" w:wrap="around" w:hAnchor="margin" w:y="1221"/>
                    <w:jc w:val="both"/>
                    <w:rPr>
                      <w:sz w:val="24"/>
                      <w:szCs w:val="24"/>
                    </w:rPr>
                  </w:pPr>
                  <w:r w:rsidRPr="00961AC7">
                    <w:rPr>
                      <w:sz w:val="24"/>
                      <w:szCs w:val="24"/>
                    </w:rPr>
                    <w:t>Data i podpis/y osoby/osób przeprowadzającej/</w:t>
                  </w:r>
                  <w:proofErr w:type="spellStart"/>
                  <w:r w:rsidRPr="00961AC7">
                    <w:rPr>
                      <w:sz w:val="24"/>
                      <w:szCs w:val="24"/>
                    </w:rPr>
                    <w:t>ących</w:t>
                  </w:r>
                  <w:proofErr w:type="spellEnd"/>
                  <w:r w:rsidRPr="00961AC7">
                    <w:rPr>
                      <w:sz w:val="24"/>
                      <w:szCs w:val="24"/>
                    </w:rPr>
                    <w:t xml:space="preserve"> ocenę </w:t>
                  </w:r>
                  <w:r w:rsidR="005907C2" w:rsidRPr="00961AC7">
                    <w:rPr>
                      <w:sz w:val="24"/>
                      <w:szCs w:val="24"/>
                    </w:rPr>
                    <w:t>i weryfikację</w:t>
                  </w:r>
                  <w:r w:rsidRPr="00961AC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  <w:p w14:paraId="767109F1" w14:textId="77777777" w:rsidR="00986188" w:rsidRDefault="00986188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  <w:p w14:paraId="7FFF8D18" w14:textId="32A81D19" w:rsidR="005907C2" w:rsidRPr="008274BE" w:rsidRDefault="005907C2" w:rsidP="00204E95">
                  <w:pPr>
                    <w:framePr w:hSpace="141" w:wrap="around" w:hAnchor="margin" w:y="1221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04E95">
            <w:pPr>
              <w:rPr>
                <w:sz w:val="24"/>
                <w:szCs w:val="24"/>
              </w:rPr>
            </w:pPr>
          </w:p>
        </w:tc>
      </w:tr>
    </w:tbl>
    <w:p w14:paraId="22EE6B23" w14:textId="564DA820" w:rsidR="00871DBC" w:rsidRDefault="00871DBC" w:rsidP="00204E95">
      <w:pPr>
        <w:pStyle w:val="Default"/>
      </w:pPr>
    </w:p>
    <w:sectPr w:rsidR="00871DB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F6E0" w14:textId="77777777" w:rsidR="00D62BC7" w:rsidRDefault="00D62BC7" w:rsidP="00233ACC">
      <w:pPr>
        <w:spacing w:after="0" w:line="240" w:lineRule="auto"/>
      </w:pPr>
      <w:r>
        <w:separator/>
      </w:r>
    </w:p>
  </w:endnote>
  <w:endnote w:type="continuationSeparator" w:id="0">
    <w:p w14:paraId="1D9816B9" w14:textId="77777777" w:rsidR="00D62BC7" w:rsidRDefault="00D62BC7" w:rsidP="00233ACC">
      <w:pPr>
        <w:spacing w:after="0" w:line="240" w:lineRule="auto"/>
      </w:pPr>
      <w:r>
        <w:continuationSeparator/>
      </w:r>
    </w:p>
  </w:endnote>
  <w:endnote w:type="continuationNotice" w:id="1">
    <w:p w14:paraId="6B961E6E" w14:textId="77777777" w:rsidR="00D62BC7" w:rsidRDefault="00D62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05D2CEC1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263D">
          <w:rPr>
            <w:noProof/>
          </w:rPr>
          <w:t>3</w:t>
        </w:r>
        <w:r>
          <w:fldChar w:fldCharType="end"/>
        </w:r>
        <w:r>
          <w:t>/</w:t>
        </w:r>
        <w:r w:rsidR="00D62BC7">
          <w:fldChar w:fldCharType="begin"/>
        </w:r>
        <w:r w:rsidR="00D62BC7">
          <w:instrText xml:space="preserve"> NUMPAGES  \* Arabic  \* MERGEFORMAT </w:instrText>
        </w:r>
        <w:r w:rsidR="00D62BC7">
          <w:fldChar w:fldCharType="separate"/>
        </w:r>
        <w:r w:rsidR="005A263D">
          <w:rPr>
            <w:noProof/>
          </w:rPr>
          <w:t>3</w:t>
        </w:r>
        <w:r w:rsidR="00D62BC7">
          <w:rPr>
            <w:noProof/>
          </w:rPr>
          <w:fldChar w:fldCharType="end"/>
        </w:r>
      </w:sdtContent>
    </w:sdt>
  </w:p>
  <w:p w14:paraId="62FCF9C7" w14:textId="24C430EA" w:rsidR="00233ACC" w:rsidRDefault="00DE4AA3">
    <w:pPr>
      <w:pStyle w:val="Stopka"/>
    </w:pPr>
    <w:r w:rsidRPr="00360935"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90D8" w14:textId="77777777" w:rsidR="00D62BC7" w:rsidRDefault="00D62BC7" w:rsidP="00233ACC">
      <w:pPr>
        <w:spacing w:after="0" w:line="240" w:lineRule="auto"/>
      </w:pPr>
      <w:r>
        <w:separator/>
      </w:r>
    </w:p>
  </w:footnote>
  <w:footnote w:type="continuationSeparator" w:id="0">
    <w:p w14:paraId="612A05E9" w14:textId="77777777" w:rsidR="00D62BC7" w:rsidRDefault="00D62BC7" w:rsidP="00233ACC">
      <w:pPr>
        <w:spacing w:after="0" w:line="240" w:lineRule="auto"/>
      </w:pPr>
      <w:r>
        <w:continuationSeparator/>
      </w:r>
    </w:p>
  </w:footnote>
  <w:footnote w:type="continuationNotice" w:id="1">
    <w:p w14:paraId="1FE6E933" w14:textId="77777777" w:rsidR="00D62BC7" w:rsidRDefault="00D62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5B357B4C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E95"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 xml:space="preserve">metodyka oceny </w:t>
    </w:r>
    <w:r w:rsidR="00133B4E">
      <w:rPr>
        <w:b/>
        <w:color w:val="1F3864" w:themeColor="accent5" w:themeShade="80"/>
        <w:sz w:val="36"/>
        <w:szCs w:val="24"/>
      </w:rPr>
      <w:t>i weryfikacji</w:t>
    </w:r>
    <w:r w:rsidRPr="00D23EF4">
      <w:rPr>
        <w:b/>
        <w:color w:val="1F3864" w:themeColor="accent5" w:themeShade="80"/>
        <w:sz w:val="36"/>
        <w:szCs w:val="24"/>
      </w:rPr>
      <w:t>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1646A"/>
    <w:rsid w:val="00025318"/>
    <w:rsid w:val="00033115"/>
    <w:rsid w:val="00073947"/>
    <w:rsid w:val="000852A4"/>
    <w:rsid w:val="00086FFF"/>
    <w:rsid w:val="000A0830"/>
    <w:rsid w:val="000F119A"/>
    <w:rsid w:val="000F7239"/>
    <w:rsid w:val="00105DA2"/>
    <w:rsid w:val="00106C80"/>
    <w:rsid w:val="001075CF"/>
    <w:rsid w:val="00133B4E"/>
    <w:rsid w:val="001507C3"/>
    <w:rsid w:val="001754FC"/>
    <w:rsid w:val="00176066"/>
    <w:rsid w:val="0018714F"/>
    <w:rsid w:val="001C3675"/>
    <w:rsid w:val="001D244A"/>
    <w:rsid w:val="001F29A2"/>
    <w:rsid w:val="001F30B4"/>
    <w:rsid w:val="001F5D26"/>
    <w:rsid w:val="00204E95"/>
    <w:rsid w:val="002227E8"/>
    <w:rsid w:val="00233932"/>
    <w:rsid w:val="00233ACC"/>
    <w:rsid w:val="00242472"/>
    <w:rsid w:val="0025076F"/>
    <w:rsid w:val="00281577"/>
    <w:rsid w:val="00295926"/>
    <w:rsid w:val="002B06D3"/>
    <w:rsid w:val="002B1670"/>
    <w:rsid w:val="002B7DDF"/>
    <w:rsid w:val="002E2979"/>
    <w:rsid w:val="002E6C37"/>
    <w:rsid w:val="002F6993"/>
    <w:rsid w:val="003071C1"/>
    <w:rsid w:val="003137B9"/>
    <w:rsid w:val="003275AA"/>
    <w:rsid w:val="003310CD"/>
    <w:rsid w:val="00343D43"/>
    <w:rsid w:val="00347720"/>
    <w:rsid w:val="00353262"/>
    <w:rsid w:val="00360C24"/>
    <w:rsid w:val="00366533"/>
    <w:rsid w:val="00372F17"/>
    <w:rsid w:val="00376631"/>
    <w:rsid w:val="003C58CB"/>
    <w:rsid w:val="003C669C"/>
    <w:rsid w:val="003D495B"/>
    <w:rsid w:val="003E3FE9"/>
    <w:rsid w:val="003F4B4E"/>
    <w:rsid w:val="00405EE8"/>
    <w:rsid w:val="0044037C"/>
    <w:rsid w:val="004521FF"/>
    <w:rsid w:val="00481902"/>
    <w:rsid w:val="00491D8F"/>
    <w:rsid w:val="00493D12"/>
    <w:rsid w:val="004A290A"/>
    <w:rsid w:val="004D3DC2"/>
    <w:rsid w:val="004E3778"/>
    <w:rsid w:val="0050239E"/>
    <w:rsid w:val="005226F0"/>
    <w:rsid w:val="0052272F"/>
    <w:rsid w:val="00527C80"/>
    <w:rsid w:val="00541D68"/>
    <w:rsid w:val="0054399C"/>
    <w:rsid w:val="00544099"/>
    <w:rsid w:val="00571962"/>
    <w:rsid w:val="005723B3"/>
    <w:rsid w:val="00583F90"/>
    <w:rsid w:val="005907C2"/>
    <w:rsid w:val="005A263D"/>
    <w:rsid w:val="005A297A"/>
    <w:rsid w:val="005B73FE"/>
    <w:rsid w:val="005C24D7"/>
    <w:rsid w:val="005D3DD1"/>
    <w:rsid w:val="005F35D4"/>
    <w:rsid w:val="005F7275"/>
    <w:rsid w:val="006038E2"/>
    <w:rsid w:val="00617E05"/>
    <w:rsid w:val="00665CD7"/>
    <w:rsid w:val="00695E47"/>
    <w:rsid w:val="006A65EE"/>
    <w:rsid w:val="006B60F1"/>
    <w:rsid w:val="006C1F04"/>
    <w:rsid w:val="006C6758"/>
    <w:rsid w:val="006D1A18"/>
    <w:rsid w:val="006D2F2F"/>
    <w:rsid w:val="006D5ECE"/>
    <w:rsid w:val="006F443E"/>
    <w:rsid w:val="00711879"/>
    <w:rsid w:val="00733F96"/>
    <w:rsid w:val="00747441"/>
    <w:rsid w:val="00751EB9"/>
    <w:rsid w:val="00754840"/>
    <w:rsid w:val="007565E1"/>
    <w:rsid w:val="00771458"/>
    <w:rsid w:val="0077611B"/>
    <w:rsid w:val="00782ED5"/>
    <w:rsid w:val="0079134E"/>
    <w:rsid w:val="007B0F5B"/>
    <w:rsid w:val="007D4020"/>
    <w:rsid w:val="00802A64"/>
    <w:rsid w:val="00813CD5"/>
    <w:rsid w:val="008274BE"/>
    <w:rsid w:val="008307FC"/>
    <w:rsid w:val="00841681"/>
    <w:rsid w:val="008500B6"/>
    <w:rsid w:val="00860A14"/>
    <w:rsid w:val="00871DBC"/>
    <w:rsid w:val="00897D35"/>
    <w:rsid w:val="008B294F"/>
    <w:rsid w:val="008D3AB3"/>
    <w:rsid w:val="008D4F57"/>
    <w:rsid w:val="008F11E5"/>
    <w:rsid w:val="00961AC7"/>
    <w:rsid w:val="0098519E"/>
    <w:rsid w:val="00985455"/>
    <w:rsid w:val="00986188"/>
    <w:rsid w:val="009A2CB8"/>
    <w:rsid w:val="009C0A9E"/>
    <w:rsid w:val="009C3BE2"/>
    <w:rsid w:val="009C6C0D"/>
    <w:rsid w:val="009D0376"/>
    <w:rsid w:val="009E2DF7"/>
    <w:rsid w:val="009E3146"/>
    <w:rsid w:val="009F71BA"/>
    <w:rsid w:val="00A078F0"/>
    <w:rsid w:val="00A10C6C"/>
    <w:rsid w:val="00A11BDC"/>
    <w:rsid w:val="00A46E11"/>
    <w:rsid w:val="00A653D9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75D86"/>
    <w:rsid w:val="00B9604A"/>
    <w:rsid w:val="00B96093"/>
    <w:rsid w:val="00BA6182"/>
    <w:rsid w:val="00BD2DCF"/>
    <w:rsid w:val="00C22EA7"/>
    <w:rsid w:val="00C706E4"/>
    <w:rsid w:val="00C713A1"/>
    <w:rsid w:val="00CA0E28"/>
    <w:rsid w:val="00CA3C8C"/>
    <w:rsid w:val="00CB205E"/>
    <w:rsid w:val="00CC74A0"/>
    <w:rsid w:val="00CD6C26"/>
    <w:rsid w:val="00CD78D1"/>
    <w:rsid w:val="00CE77BB"/>
    <w:rsid w:val="00CE7943"/>
    <w:rsid w:val="00CF47F8"/>
    <w:rsid w:val="00D162DC"/>
    <w:rsid w:val="00D62BC7"/>
    <w:rsid w:val="00D7263C"/>
    <w:rsid w:val="00D74567"/>
    <w:rsid w:val="00D93616"/>
    <w:rsid w:val="00DE4AA3"/>
    <w:rsid w:val="00E0194F"/>
    <w:rsid w:val="00E02B63"/>
    <w:rsid w:val="00E171F3"/>
    <w:rsid w:val="00E4092C"/>
    <w:rsid w:val="00E46CA0"/>
    <w:rsid w:val="00E51C04"/>
    <w:rsid w:val="00E56ED3"/>
    <w:rsid w:val="00E57211"/>
    <w:rsid w:val="00E80C17"/>
    <w:rsid w:val="00E80C50"/>
    <w:rsid w:val="00E95CD1"/>
    <w:rsid w:val="00EA57CD"/>
    <w:rsid w:val="00ED4595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A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F986D-E957-4A08-99AA-40F48595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43AFD-6F63-4E2A-9943-F9B8F949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Kochman Oskar</cp:lastModifiedBy>
  <cp:revision>7</cp:revision>
  <cp:lastPrinted>2019-10-23T14:17:00Z</cp:lastPrinted>
  <dcterms:created xsi:type="dcterms:W3CDTF">2022-09-28T18:05:00Z</dcterms:created>
  <dcterms:modified xsi:type="dcterms:W3CDTF">2023-08-04T14:31:00Z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